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3763FE">
      <w:pPr>
        <w:pStyle w:val="Title"/>
        <w:rPr>
          <w:rFonts w:asciiTheme="majorHAnsi" w:hAnsiTheme="majorHAnsi"/>
          <w:color w:val="C00000"/>
        </w:rPr>
      </w:pPr>
      <w:bookmarkStart w:id="1" w:name="MinuteDiscussion11"/>
      <w:bookmarkEnd w:id="0"/>
      <w:bookmarkEnd w:id="1"/>
      <w:r>
        <w:rPr>
          <w:rFonts w:asciiTheme="majorHAnsi" w:hAnsiTheme="majorHAnsi"/>
          <w:b w:val="0"/>
          <w:color w:val="C00000"/>
        </w:rPr>
        <w:t xml:space="preserve">ASPCFS </w:t>
      </w:r>
      <w:r w:rsidR="000439F0" w:rsidRPr="00417E35">
        <w:rPr>
          <w:rFonts w:asciiTheme="majorHAnsi" w:hAnsiTheme="majorHAnsi"/>
          <w:b w:val="0"/>
          <w:color w:val="C00000"/>
        </w:rPr>
        <w:t xml:space="preserve">Student Government </w:t>
      </w:r>
    </w:p>
    <w:tbl>
      <w:tblPr>
        <w:tblW w:w="4500" w:type="dxa"/>
        <w:tblLayout w:type="fixed"/>
        <w:tblCellMar>
          <w:left w:w="10" w:type="dxa"/>
          <w:right w:w="10" w:type="dxa"/>
        </w:tblCellMar>
        <w:tblLook w:val="0000" w:firstRow="0" w:lastRow="0" w:firstColumn="0" w:lastColumn="0" w:noHBand="0" w:noVBand="0"/>
      </w:tblPr>
      <w:tblGrid>
        <w:gridCol w:w="4500"/>
      </w:tblGrid>
      <w:tr w:rsidR="00107736" w:rsidRPr="00417E35" w:rsidTr="003763FE">
        <w:trPr>
          <w:cantSplit/>
        </w:trPr>
        <w:tc>
          <w:tcPr>
            <w:tcW w:w="4500" w:type="dxa"/>
            <w:shd w:val="clear" w:color="auto" w:fill="FFFFFF"/>
            <w:tcMar>
              <w:top w:w="14" w:type="dxa"/>
              <w:left w:w="0" w:type="dxa"/>
              <w:bottom w:w="14" w:type="dxa"/>
              <w:right w:w="0" w:type="dxa"/>
            </w:tcMar>
            <w:vAlign w:val="center"/>
          </w:tcPr>
          <w:p w:rsidR="00107736" w:rsidRPr="00417E35" w:rsidRDefault="003763FE">
            <w:pPr>
              <w:pStyle w:val="Heading1"/>
              <w:rPr>
                <w:rFonts w:asciiTheme="majorHAnsi" w:hAnsiTheme="majorHAnsi"/>
              </w:rPr>
            </w:pPr>
            <w:r>
              <w:rPr>
                <w:rFonts w:asciiTheme="majorHAnsi" w:hAnsiTheme="majorHAnsi"/>
              </w:rPr>
              <w:t xml:space="preserve">General </w:t>
            </w:r>
            <w:r w:rsidRPr="003763FE">
              <w:rPr>
                <w:rFonts w:asciiTheme="majorHAnsi" w:hAnsiTheme="majorHAnsi"/>
              </w:rPr>
              <w:t xml:space="preserve">Assembly </w:t>
            </w:r>
            <w:r w:rsidR="00107736"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DATE: </w:t>
      </w:r>
      <w:r w:rsidR="009E02C8">
        <w:rPr>
          <w:rFonts w:asciiTheme="majorHAnsi" w:hAnsiTheme="majorHAnsi"/>
        </w:rPr>
        <w:t>Janurary 18, 2019</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009E02C8">
        <w:rPr>
          <w:rFonts w:asciiTheme="majorHAnsi" w:hAnsiTheme="majorHAnsi"/>
        </w:rPr>
        <w:t>1:17</w:t>
      </w:r>
      <w:r w:rsidRPr="00417E35">
        <w:rPr>
          <w:rFonts w:asciiTheme="majorHAnsi" w:hAnsiTheme="majorHAnsi"/>
        </w:rPr>
        <w:t xml:space="preserve">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Pr="00417E35">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0F44C7">
            <w:pPr>
              <w:pStyle w:val="Standard"/>
              <w:rPr>
                <w:rFonts w:asciiTheme="majorHAnsi" w:hAnsiTheme="majorHAnsi"/>
                <w:szCs w:val="16"/>
              </w:rPr>
            </w:pPr>
            <w:r w:rsidRPr="00417E35">
              <w:rPr>
                <w:rFonts w:asciiTheme="majorHAnsi" w:hAnsiTheme="majorHAnsi"/>
                <w:szCs w:val="16"/>
              </w:rPr>
              <w:t xml:space="preserve">ASPCFS </w:t>
            </w:r>
            <w:r w:rsidR="009E02C8">
              <w:rPr>
                <w:rFonts w:asciiTheme="majorHAnsi" w:hAnsiTheme="majorHAnsi"/>
                <w:szCs w:val="16"/>
              </w:rPr>
              <w:t>Vice-</w:t>
            </w:r>
            <w:r w:rsidRPr="00417E35">
              <w:rPr>
                <w:rFonts w:asciiTheme="majorHAnsi" w:hAnsiTheme="majorHAnsi"/>
                <w:szCs w:val="16"/>
              </w:rPr>
              <w:t xml:space="preserve">President: </w:t>
            </w:r>
            <w:r w:rsidR="000F44C7">
              <w:rPr>
                <w:rFonts w:asciiTheme="majorHAnsi" w:hAnsiTheme="majorHAnsi"/>
                <w:szCs w:val="16"/>
              </w:rPr>
              <w:t>Caleb Bromley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3763FE">
              <w:rPr>
                <w:rFonts w:asciiTheme="majorHAnsi" w:hAnsiTheme="majorHAnsi"/>
                <w:szCs w:val="16"/>
              </w:rPr>
              <w:t xml:space="preserve">General </w:t>
            </w:r>
            <w:r w:rsidRPr="00417E35">
              <w:rPr>
                <w:rFonts w:asciiTheme="majorHAnsi" w:hAnsiTheme="majorHAnsi"/>
                <w:szCs w:val="16"/>
              </w:rPr>
              <w:t>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ASPCFS </w:t>
            </w:r>
            <w:r w:rsidR="00F95FB6">
              <w:rPr>
                <w:rFonts w:asciiTheme="majorHAnsi" w:hAnsiTheme="majorHAnsi"/>
                <w:szCs w:val="16"/>
              </w:rPr>
              <w:t>Vice-</w:t>
            </w:r>
            <w:r w:rsidRPr="00417E35">
              <w:rPr>
                <w:rFonts w:asciiTheme="majorHAnsi" w:hAnsiTheme="majorHAnsi"/>
                <w:szCs w:val="16"/>
              </w:rPr>
              <w:t xml:space="preserve">President: </w:t>
            </w:r>
            <w:r w:rsidR="00107736" w:rsidRPr="00417E35">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107736">
            <w:pPr>
              <w:pStyle w:val="Textbody"/>
              <w:spacing w:after="0"/>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rsidP="004767FC">
            <w:pPr>
              <w:pStyle w:val="Standard"/>
              <w:spacing w:line="360" w:lineRule="auto"/>
              <w:ind w:left="0"/>
              <w:rPr>
                <w:rFonts w:asciiTheme="majorHAnsi" w:hAnsiTheme="majorHAnsi"/>
                <w:szCs w:val="16"/>
              </w:rPr>
            </w:pPr>
            <w:r w:rsidRPr="00417E35">
              <w:rPr>
                <w:rFonts w:asciiTheme="majorHAnsi" w:hAnsiTheme="majorHAnsi"/>
                <w:szCs w:val="16"/>
              </w:rPr>
              <w:t xml:space="preserve"> </w:t>
            </w:r>
            <w:r w:rsidR="00FC689F" w:rsidRPr="00417E35">
              <w:rPr>
                <w:rFonts w:asciiTheme="majorHAnsi" w:hAnsiTheme="majorHAnsi"/>
                <w:szCs w:val="16"/>
              </w:rPr>
              <w:t xml:space="preserve">Vice-President </w:t>
            </w:r>
            <w:r w:rsidRPr="00417E35">
              <w:rPr>
                <w:rFonts w:asciiTheme="majorHAnsi" w:hAnsiTheme="majorHAnsi"/>
                <w:szCs w:val="16"/>
              </w:rPr>
              <w:t xml:space="preserve">Caleb Bromley, </w:t>
            </w:r>
            <w:r w:rsidR="00FC689F" w:rsidRPr="00417E35">
              <w:rPr>
                <w:rFonts w:asciiTheme="majorHAnsi" w:hAnsiTheme="majorHAnsi"/>
                <w:szCs w:val="16"/>
              </w:rPr>
              <w:t xml:space="preserve">Administrative Senator </w:t>
            </w:r>
            <w:r w:rsidRPr="00417E35">
              <w:rPr>
                <w:rFonts w:asciiTheme="majorHAnsi" w:hAnsiTheme="majorHAnsi"/>
                <w:szCs w:val="16"/>
              </w:rPr>
              <w:t xml:space="preserve">Connor Fredericks, </w:t>
            </w:r>
            <w:r w:rsidR="00FC689F" w:rsidRPr="00417E35">
              <w:rPr>
                <w:rFonts w:asciiTheme="majorHAnsi" w:hAnsiTheme="majorHAnsi"/>
                <w:szCs w:val="16"/>
              </w:rPr>
              <w:t xml:space="preserve">Clubs and Organization Senator </w:t>
            </w:r>
            <w:r w:rsidRPr="00417E35">
              <w:rPr>
                <w:rFonts w:asciiTheme="majorHAnsi" w:hAnsiTheme="majorHAnsi"/>
                <w:szCs w:val="16"/>
              </w:rPr>
              <w:t xml:space="preserve">Halle Walker, </w:t>
            </w:r>
            <w:r w:rsidR="00FC689F" w:rsidRPr="00417E35">
              <w:rPr>
                <w:rFonts w:asciiTheme="majorHAnsi" w:hAnsiTheme="majorHAnsi"/>
                <w:szCs w:val="16"/>
              </w:rPr>
              <w:t xml:space="preserve">Legislative Senator </w:t>
            </w:r>
            <w:r w:rsidRPr="00417E35">
              <w:rPr>
                <w:rFonts w:asciiTheme="majorHAnsi" w:hAnsiTheme="majorHAnsi"/>
                <w:szCs w:val="16"/>
              </w:rPr>
              <w:t>Derrick Brigge, Charles Cho</w:t>
            </w:r>
            <w:r w:rsidR="004767FC" w:rsidRPr="00417E35">
              <w:rPr>
                <w:rFonts w:asciiTheme="majorHAnsi" w:hAnsiTheme="majorHAnsi"/>
                <w:szCs w:val="16"/>
              </w:rPr>
              <w:t>, Nick Pecache</w:t>
            </w:r>
          </w:p>
        </w:tc>
      </w:tr>
    </w:tbl>
    <w:p w:rsidR="00AA54C7" w:rsidRPr="00BE40B6" w:rsidRDefault="000439F0">
      <w:pPr>
        <w:pStyle w:val="Heading2"/>
        <w:rPr>
          <w:rFonts w:asciiTheme="majorHAnsi" w:hAnsiTheme="majorHAnsi"/>
          <w:color w:val="C00000"/>
          <w:sz w:val="32"/>
          <w:szCs w:val="32"/>
        </w:rPr>
      </w:pPr>
      <w:r w:rsidRPr="00BE40B6">
        <w:rPr>
          <w:rFonts w:asciiTheme="majorHAnsi" w:hAnsiTheme="majorHAnsi"/>
          <w:color w:val="C00000"/>
          <w:sz w:val="32"/>
          <w:szCs w:val="32"/>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F95FB6">
            <w:pPr>
              <w:pStyle w:val="Details"/>
              <w:rPr>
                <w:rFonts w:asciiTheme="majorHAnsi" w:hAnsiTheme="majorHAnsi"/>
                <w:szCs w:val="16"/>
              </w:rPr>
            </w:pPr>
            <w:r>
              <w:rPr>
                <w:rFonts w:asciiTheme="majorHAnsi" w:hAnsiTheme="majorHAnsi"/>
                <w:szCs w:val="16"/>
              </w:rPr>
              <w:t>Caleb Bromley</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6576" w:type="dxa"/>
        <w:tblLayout w:type="fixed"/>
        <w:tblCellMar>
          <w:left w:w="10" w:type="dxa"/>
          <w:right w:w="10" w:type="dxa"/>
        </w:tblCellMar>
        <w:tblLook w:val="0000" w:firstRow="0" w:lastRow="0" w:firstColumn="0" w:lastColumn="0" w:noHBand="0" w:noVBand="0"/>
      </w:tblPr>
      <w:tblGrid>
        <w:gridCol w:w="2970"/>
        <w:gridCol w:w="3592"/>
        <w:gridCol w:w="3338"/>
        <w:gridCol w:w="3338"/>
        <w:gridCol w:w="3338"/>
      </w:tblGrid>
      <w:tr w:rsidR="00F95FB6" w:rsidRPr="00417E35" w:rsidTr="00F95FB6">
        <w:tc>
          <w:tcPr>
            <w:tcW w:w="2970" w:type="dxa"/>
            <w:shd w:val="clear" w:color="auto" w:fill="FFFFFF"/>
            <w:tcMar>
              <w:top w:w="14" w:type="dxa"/>
              <w:left w:w="0" w:type="dxa"/>
              <w:bottom w:w="14" w:type="dxa"/>
              <w:right w:w="0" w:type="dxa"/>
            </w:tcMar>
            <w:vAlign w:val="center"/>
          </w:tcPr>
          <w:p w:rsidR="00F95FB6" w:rsidRPr="00417E35" w:rsidRDefault="00F95FB6" w:rsidP="00F95FB6">
            <w:pPr>
              <w:pStyle w:val="Heading4"/>
              <w:numPr>
                <w:ilvl w:val="0"/>
                <w:numId w:val="12"/>
              </w:numPr>
              <w:rPr>
                <w:rFonts w:asciiTheme="majorHAnsi" w:hAnsiTheme="majorHAnsi"/>
                <w:b/>
                <w:szCs w:val="16"/>
              </w:rPr>
            </w:pPr>
            <w:r w:rsidRPr="00417E35">
              <w:rPr>
                <w:rFonts w:asciiTheme="majorHAnsi" w:hAnsiTheme="majorHAnsi"/>
                <w:b/>
                <w:szCs w:val="16"/>
              </w:rPr>
              <w:t xml:space="preserve">Pledge of allegiance </w:t>
            </w:r>
          </w:p>
        </w:tc>
        <w:tc>
          <w:tcPr>
            <w:tcW w:w="3592" w:type="dxa"/>
            <w:shd w:val="clear" w:color="auto" w:fill="FFFFFF"/>
            <w:tcMar>
              <w:top w:w="14" w:type="dxa"/>
              <w:left w:w="0" w:type="dxa"/>
              <w:bottom w:w="14" w:type="dxa"/>
              <w:right w:w="0" w:type="dxa"/>
            </w:tcMar>
            <w:vAlign w:val="center"/>
          </w:tcPr>
          <w:p w:rsidR="00F95FB6" w:rsidRPr="00417E35" w:rsidRDefault="00F95FB6" w:rsidP="00F95FB6">
            <w:pPr>
              <w:pStyle w:val="Heading4"/>
              <w:jc w:val="center"/>
              <w:rPr>
                <w:rFonts w:asciiTheme="majorHAnsi" w:hAnsiTheme="majorHAnsi"/>
                <w:szCs w:val="16"/>
              </w:rPr>
            </w:pPr>
          </w:p>
        </w:tc>
        <w:tc>
          <w:tcPr>
            <w:tcW w:w="3338" w:type="dxa"/>
            <w:shd w:val="clear" w:color="auto" w:fill="FFFFFF"/>
          </w:tcPr>
          <w:p w:rsidR="00F95FB6" w:rsidRPr="00417E35" w:rsidRDefault="00F95FB6" w:rsidP="00F95FB6">
            <w:pPr>
              <w:pStyle w:val="Details"/>
              <w:rPr>
                <w:rFonts w:asciiTheme="majorHAnsi" w:hAnsiTheme="majorHAnsi"/>
                <w:szCs w:val="16"/>
              </w:rPr>
            </w:pPr>
            <w:r>
              <w:rPr>
                <w:rFonts w:asciiTheme="majorHAnsi" w:hAnsiTheme="majorHAnsi"/>
                <w:szCs w:val="16"/>
              </w:rPr>
              <w:t>Caleb Bromley</w:t>
            </w:r>
          </w:p>
        </w:tc>
        <w:tc>
          <w:tcPr>
            <w:tcW w:w="3338" w:type="dxa"/>
            <w:shd w:val="clear" w:color="auto" w:fill="FFFFFF"/>
          </w:tcPr>
          <w:p w:rsidR="00F95FB6" w:rsidRPr="00417E35" w:rsidRDefault="00F95FB6" w:rsidP="00F95FB6">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F95FB6" w:rsidRPr="00417E35" w:rsidRDefault="00F95FB6" w:rsidP="00F95FB6">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B61CE7">
            <w:pPr>
              <w:pStyle w:val="Details"/>
              <w:rPr>
                <w:rFonts w:asciiTheme="majorHAnsi" w:hAnsiTheme="majorHAnsi"/>
                <w:szCs w:val="16"/>
              </w:rPr>
            </w:pPr>
            <w:r w:rsidRPr="00417E35">
              <w:rPr>
                <w:rFonts w:asciiTheme="majorHAnsi" w:hAnsiTheme="majorHAnsi"/>
                <w:szCs w:val="16"/>
              </w:rPr>
              <w:t>Connor Fredericks</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rsidP="003763FE">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9C473C">
              <w:rPr>
                <w:rFonts w:asciiTheme="majorHAnsi" w:hAnsiTheme="majorHAnsi"/>
                <w:szCs w:val="16"/>
              </w:rPr>
              <w:sym w:font="Wingdings" w:char="F0A8"/>
            </w:r>
            <w:r w:rsidR="004767FC" w:rsidRPr="00417E35">
              <w:rPr>
                <w:rFonts w:asciiTheme="majorHAnsi" w:hAnsiTheme="majorHAnsi"/>
                <w:szCs w:val="16"/>
              </w:rPr>
              <w:t xml:space="preserve"> | </w:t>
            </w:r>
            <w:r w:rsidR="003763FE">
              <w:rPr>
                <w:rFonts w:asciiTheme="majorHAnsi" w:hAnsiTheme="majorHAnsi"/>
                <w:szCs w:val="16"/>
              </w:rPr>
              <w:t>Caleb Bromley</w:t>
            </w:r>
            <w:r w:rsidR="00551678" w:rsidRPr="00417E35">
              <w:rPr>
                <w:rFonts w:asciiTheme="majorHAnsi" w:hAnsiTheme="majorHAnsi"/>
                <w:szCs w:val="16"/>
              </w:rPr>
              <w:t xml:space="preserv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Connor Fredericks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CD4183" w:rsidP="00B61CE7">
            <w:pPr>
              <w:pStyle w:val="Details"/>
              <w:rPr>
                <w:rFonts w:asciiTheme="majorHAnsi" w:hAnsiTheme="majorHAnsi"/>
                <w:szCs w:val="16"/>
              </w:rPr>
            </w:pPr>
            <w:r w:rsidRPr="00417E35">
              <w:rPr>
                <w:rFonts w:asciiTheme="majorHAnsi" w:hAnsiTheme="majorHAnsi"/>
                <w:szCs w:val="16"/>
              </w:rPr>
              <w:t>Connor Fredericks</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197F01">
            <w:pPr>
              <w:pStyle w:val="Standard"/>
              <w:jc w:val="center"/>
              <w:rPr>
                <w:rFonts w:asciiTheme="majorHAnsi" w:hAnsiTheme="majorHAnsi"/>
                <w:szCs w:val="16"/>
              </w:rPr>
            </w:pPr>
            <w:r w:rsidRPr="00417E35">
              <w:rPr>
                <w:rFonts w:asciiTheme="majorHAnsi" w:hAnsiTheme="majorHAnsi"/>
                <w:szCs w:val="16"/>
              </w:rPr>
              <w:t>The Chair and</w:t>
            </w:r>
            <w:r w:rsidR="003763FE">
              <w:rPr>
                <w:rFonts w:asciiTheme="majorHAnsi" w:hAnsiTheme="majorHAnsi"/>
                <w:szCs w:val="16"/>
              </w:rPr>
              <w:t xml:space="preserve"> five</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259"/>
        <w:gridCol w:w="80"/>
        <w:gridCol w:w="4223"/>
        <w:gridCol w:w="3383"/>
      </w:tblGrid>
      <w:tr w:rsidR="008763B7" w:rsidRPr="00417E35" w:rsidTr="00F95FB6">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259" w:type="dxa"/>
            <w:shd w:val="clear" w:color="auto" w:fill="FFFFFF"/>
            <w:tcMar>
              <w:top w:w="14" w:type="dxa"/>
              <w:left w:w="0" w:type="dxa"/>
              <w:bottom w:w="14" w:type="dxa"/>
              <w:right w:w="0" w:type="dxa"/>
            </w:tcMar>
            <w:vAlign w:val="center"/>
          </w:tcPr>
          <w:p w:rsidR="008763B7" w:rsidRPr="00417E35" w:rsidRDefault="00F95FB6" w:rsidP="008763B7">
            <w:pPr>
              <w:pStyle w:val="Heading4"/>
              <w:jc w:val="right"/>
              <w:rPr>
                <w:rFonts w:asciiTheme="majorHAnsi" w:hAnsiTheme="majorHAnsi"/>
                <w:szCs w:val="16"/>
              </w:rPr>
            </w:pPr>
            <w:r>
              <w:rPr>
                <w:rFonts w:asciiTheme="majorHAnsi" w:hAnsiTheme="majorHAnsi"/>
                <w:szCs w:val="16"/>
              </w:rPr>
              <w:t>Caleb Bromley</w:t>
            </w:r>
          </w:p>
        </w:tc>
        <w:tc>
          <w:tcPr>
            <w:tcW w:w="4303" w:type="dxa"/>
            <w:gridSpan w:val="2"/>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595827" w:rsidRPr="00417E35" w:rsidTr="00595827">
        <w:trPr>
          <w:gridAfter w:val="2"/>
          <w:wAfter w:w="7606"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417E35" w:rsidRDefault="00595827" w:rsidP="00E129F1">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5"/>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417E35" w:rsidRDefault="00595827" w:rsidP="00595827">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rsidR="00AA54C7" w:rsidRPr="00417E35" w:rsidRDefault="00AA54C7">
      <w:pPr>
        <w:pStyle w:val="Standard"/>
        <w:rPr>
          <w:rFonts w:asciiTheme="majorHAnsi" w:hAnsiTheme="majorHAnsi"/>
          <w:szCs w:val="16"/>
        </w:rPr>
      </w:pPr>
    </w:p>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D652B" w:rsidRDefault="005D652B" w:rsidP="005D652B">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595827" w:rsidRPr="00595827" w:rsidRDefault="00595827" w:rsidP="00595827">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F95FB6" w:rsidP="005D652B">
            <w:pPr>
              <w:pStyle w:val="Details"/>
              <w:rPr>
                <w:rFonts w:asciiTheme="majorHAnsi" w:hAnsiTheme="majorHAnsi"/>
                <w:szCs w:val="16"/>
              </w:rPr>
            </w:pPr>
            <w:r w:rsidRPr="00F95FB6">
              <w:rPr>
                <w:rFonts w:asciiTheme="majorHAnsi" w:hAnsiTheme="majorHAnsi"/>
                <w:szCs w:val="16"/>
              </w:rPr>
              <w:t>CALEB BROMLEY</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9C473C">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Pr>
                <w:rFonts w:asciiTheme="majorHAnsi" w:hAnsiTheme="majorHAnsi"/>
                <w:szCs w:val="16"/>
              </w:rPr>
              <w:t>Connor Fredericks</w:t>
            </w:r>
            <w:r w:rsidRPr="00981CC4">
              <w:rPr>
                <w:rFonts w:asciiTheme="majorHAnsi" w:hAnsiTheme="majorHAnsi"/>
                <w:szCs w:val="16"/>
              </w:rPr>
              <w:t xml:space="preserve">  |  Seconded by: </w:t>
            </w:r>
            <w:r w:rsidR="009C473C">
              <w:rPr>
                <w:rFonts w:asciiTheme="majorHAnsi" w:hAnsiTheme="majorHAnsi"/>
                <w:szCs w:val="16"/>
              </w:rPr>
              <w:t>Derrick Brigge</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Pr>
                <w:rFonts w:asciiTheme="majorHAnsi" w:hAnsiTheme="majorHAnsi"/>
                <w:szCs w:val="16"/>
              </w:rPr>
              <w:t>Approve the</w:t>
            </w:r>
            <w:r w:rsidR="003763FE">
              <w:rPr>
                <w:rFonts w:asciiTheme="majorHAnsi" w:hAnsiTheme="majorHAnsi"/>
                <w:szCs w:val="16"/>
              </w:rPr>
              <w:t xml:space="preserve"> meeting minutes from December 06</w:t>
            </w:r>
            <w:r>
              <w:rPr>
                <w:rFonts w:asciiTheme="majorHAnsi" w:hAnsiTheme="majorHAnsi"/>
                <w:szCs w:val="16"/>
              </w:rPr>
              <w:t>, 2018.</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3763FE" w:rsidP="00E129F1">
            <w:pPr>
              <w:pStyle w:val="Standard"/>
              <w:rPr>
                <w:rFonts w:asciiTheme="majorHAnsi" w:hAnsiTheme="majorHAnsi"/>
                <w:szCs w:val="16"/>
              </w:rPr>
            </w:pPr>
            <w:r>
              <w:rPr>
                <w:rFonts w:asciiTheme="majorHAnsi" w:hAnsiTheme="majorHAnsi"/>
                <w:szCs w:val="16"/>
              </w:rPr>
              <w:t>5</w:t>
            </w:r>
            <w:r w:rsidR="00595827"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AA54C7" w:rsidRPr="00417E35" w:rsidRDefault="00AA54C7">
      <w:pPr>
        <w:pStyle w:val="Standard"/>
        <w:rPr>
          <w:rFonts w:asciiTheme="majorHAnsi" w:hAnsiTheme="majorHAnsi"/>
          <w:szCs w:val="16"/>
        </w:rPr>
      </w:pPr>
    </w:p>
    <w:tbl>
      <w:tblPr>
        <w:tblW w:w="40" w:type="dxa"/>
        <w:tblInd w:w="5" w:type="dxa"/>
        <w:tblLayout w:type="fixed"/>
        <w:tblCellMar>
          <w:left w:w="10" w:type="dxa"/>
          <w:right w:w="10" w:type="dxa"/>
        </w:tblCellMar>
        <w:tblLook w:val="0000" w:firstRow="0" w:lastRow="0" w:firstColumn="0" w:lastColumn="0" w:noHBand="0" w:noVBand="0"/>
      </w:tblPr>
      <w:tblGrid>
        <w:gridCol w:w="40"/>
      </w:tblGrid>
      <w:tr w:rsidR="00595827" w:rsidRPr="00417E35" w:rsidTr="00595827">
        <w:trPr>
          <w:trHeight w:val="288"/>
        </w:trPr>
        <w:tc>
          <w:tcPr>
            <w:tcW w:w="40" w:type="dxa"/>
            <w:shd w:val="clear" w:color="auto" w:fill="auto"/>
            <w:tcMar>
              <w:top w:w="0" w:type="dxa"/>
              <w:left w:w="10" w:type="dxa"/>
              <w:bottom w:w="0" w:type="dxa"/>
              <w:right w:w="10" w:type="dxa"/>
            </w:tcMar>
          </w:tcPr>
          <w:p w:rsidR="00595827" w:rsidRPr="00417E35" w:rsidRDefault="0059582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F95FB6" w:rsidP="00854749">
            <w:pPr>
              <w:pStyle w:val="Details"/>
              <w:rPr>
                <w:rFonts w:asciiTheme="majorHAnsi" w:hAnsiTheme="majorHAnsi"/>
                <w:szCs w:val="16"/>
              </w:rPr>
            </w:pPr>
            <w:r>
              <w:rPr>
                <w:rFonts w:asciiTheme="majorHAnsi" w:hAnsiTheme="majorHAnsi"/>
                <w:szCs w:val="16"/>
              </w:rPr>
              <w:t>caleb bromley</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417E35" w:rsidRDefault="00FB216F">
            <w:pPr>
              <w:rPr>
                <w:rFonts w:asciiTheme="majorHAnsi" w:hAnsiTheme="majorHAnsi" w:cs="Arial"/>
                <w:sz w:val="16"/>
                <w:szCs w:val="16"/>
              </w:rPr>
            </w:pPr>
            <w:r w:rsidRPr="00FB216F">
              <w:rPr>
                <w:rFonts w:asciiTheme="majorHAnsi" w:hAnsiTheme="majorHAnsi" w:cs="Arial"/>
                <w:sz w:val="16"/>
                <w:szCs w:val="16"/>
              </w:rPr>
              <w:t>This past week, our President Raymond Power presented to the Pierce College Board of Trustees on what our team has been busy doing here at Fort Steilacoom. As you might have noticed, Raymond couldn’t be here today because this week he has had the cool opportunity to attend a film and acting workshop on a scholarship in Seattle. The team looks forward to having him back next week.</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417E35" w:rsidRPr="00417E35" w:rsidRDefault="00417E35">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323"/>
        <w:gridCol w:w="3060"/>
      </w:tblGrid>
      <w:tr w:rsidR="00417E35" w:rsidRPr="00417E35" w:rsidTr="00CC6594">
        <w:tc>
          <w:tcPr>
            <w:tcW w:w="2517" w:type="dxa"/>
            <w:shd w:val="clear" w:color="auto" w:fill="FFFFFF"/>
            <w:tcMar>
              <w:top w:w="14" w:type="dxa"/>
              <w:left w:w="0" w:type="dxa"/>
              <w:bottom w:w="14" w:type="dxa"/>
              <w:right w:w="0" w:type="dxa"/>
            </w:tcMar>
            <w:vAlign w:val="center"/>
          </w:tcPr>
          <w:p w:rsidR="00417E35" w:rsidRPr="00417E35" w:rsidRDefault="00417E35" w:rsidP="00417E35">
            <w:pPr>
              <w:pStyle w:val="Heading4"/>
              <w:numPr>
                <w:ilvl w:val="0"/>
                <w:numId w:val="14"/>
              </w:numPr>
              <w:rPr>
                <w:rFonts w:asciiTheme="majorHAnsi" w:hAnsiTheme="majorHAnsi"/>
                <w:b/>
                <w:szCs w:val="16"/>
              </w:rPr>
            </w:pPr>
          </w:p>
        </w:tc>
        <w:tc>
          <w:tcPr>
            <w:tcW w:w="4323" w:type="dxa"/>
            <w:shd w:val="clear" w:color="auto" w:fill="FFFFFF"/>
            <w:tcMar>
              <w:top w:w="14" w:type="dxa"/>
              <w:left w:w="0" w:type="dxa"/>
              <w:bottom w:w="14" w:type="dxa"/>
              <w:right w:w="0" w:type="dxa"/>
            </w:tcMar>
            <w:vAlign w:val="center"/>
          </w:tcPr>
          <w:p w:rsidR="00417E35" w:rsidRPr="00417E35" w:rsidRDefault="00417E35" w:rsidP="00417E35">
            <w:pPr>
              <w:pStyle w:val="Heading4"/>
              <w:ind w:left="720"/>
              <w:jc w:val="center"/>
              <w:rPr>
                <w:rFonts w:asciiTheme="majorHAnsi" w:hAnsiTheme="majorHAnsi"/>
                <w:szCs w:val="16"/>
              </w:rPr>
            </w:pPr>
            <w:r w:rsidRPr="00417E35">
              <w:rPr>
                <w:rFonts w:asciiTheme="majorHAnsi" w:hAnsiTheme="majorHAnsi"/>
                <w:szCs w:val="16"/>
              </w:rPr>
              <w:t>vICE-pRESIDENT</w:t>
            </w:r>
          </w:p>
        </w:tc>
        <w:tc>
          <w:tcPr>
            <w:tcW w:w="3060"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Caleb Bromley</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FB216F">
            <w:pPr>
              <w:rPr>
                <w:rFonts w:asciiTheme="majorHAnsi" w:hAnsiTheme="majorHAnsi" w:cs="Arial"/>
                <w:sz w:val="16"/>
                <w:szCs w:val="16"/>
              </w:rPr>
            </w:pPr>
            <w:r w:rsidRPr="00FB216F">
              <w:rPr>
                <w:rFonts w:asciiTheme="majorHAnsi" w:hAnsiTheme="majorHAnsi" w:cs="Arial"/>
                <w:sz w:val="16"/>
                <w:szCs w:val="16"/>
              </w:rPr>
              <w:t>I am very glad that we have come to an agreement with Pierce Transit. The app that we have beta access to has had some problems but the problems seem to be working out as we go. I have been very busy working towards advocacy day and I would love to hear some more of our students’ stories so we can share them with our legislators. We have also added a hygiene pantry beside the food pantry, which we hope, will help our students with their quality of life while they educate and prepare themselves for a better future.</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417E35">
            <w:pPr>
              <w:pStyle w:val="Heading4"/>
              <w:numPr>
                <w:ilvl w:val="0"/>
                <w:numId w:val="14"/>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F95FB6" w:rsidRPr="00F95FB6" w:rsidRDefault="00F95FB6" w:rsidP="00F95FB6">
            <w:pPr>
              <w:spacing w:line="276" w:lineRule="auto"/>
              <w:rPr>
                <w:rFonts w:asciiTheme="majorHAnsi" w:hAnsiTheme="majorHAnsi"/>
                <w:sz w:val="16"/>
                <w:szCs w:val="16"/>
              </w:rPr>
            </w:pPr>
            <w:r w:rsidRPr="00F95FB6">
              <w:rPr>
                <w:rFonts w:asciiTheme="majorHAnsi" w:hAnsiTheme="majorHAnsi"/>
                <w:sz w:val="16"/>
                <w:szCs w:val="16"/>
              </w:rPr>
              <w:t xml:space="preserve">Over the past month, I’ve been occupied planning the winter quarter’s Student Government general assemblies, team meetings, and committee meetings pertaining to our various legacy projects. My primary goal is to maximize team effectiveness and communication as I gameplan how best to approach these meetings and the goals associated. Working alongside Derrick Brigge, I’ve also completed the budget request for the subsidized transportation passes provided to students this quarter. I’m excited that we’ve been able to provide students with the free bus passes this quarter. </w:t>
            </w:r>
          </w:p>
          <w:p w:rsidR="00AA54C7" w:rsidRPr="00417E35" w:rsidRDefault="00F95FB6" w:rsidP="00F95FB6">
            <w:pPr>
              <w:spacing w:line="276" w:lineRule="auto"/>
              <w:rPr>
                <w:rFonts w:asciiTheme="majorHAnsi" w:hAnsiTheme="majorHAnsi"/>
                <w:sz w:val="16"/>
                <w:szCs w:val="16"/>
              </w:rPr>
            </w:pPr>
            <w:r w:rsidRPr="00F95FB6">
              <w:rPr>
                <w:rFonts w:asciiTheme="majorHAnsi" w:hAnsiTheme="majorHAnsi"/>
                <w:sz w:val="16"/>
                <w:szCs w:val="16"/>
              </w:rPr>
              <w:t>I will also continue to work as the primary point of communication between campus administration, the Student Government team, and outside contractors as the team move forward with the security legacy project.</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2" w:name="MinuteConclusion14"/>
      <w:bookmarkStart w:id="3" w:name="MinuteActionItems14"/>
      <w:bookmarkStart w:id="4" w:name="MinuteTopic11"/>
      <w:bookmarkStart w:id="5" w:name="MinuteItems11"/>
      <w:bookmarkStart w:id="6" w:name="MinuteConclusion11"/>
      <w:bookmarkStart w:id="7" w:name="MinuteActionItems11"/>
      <w:bookmarkEnd w:id="2"/>
      <w:bookmarkEnd w:id="3"/>
      <w:bookmarkEnd w:id="4"/>
      <w:bookmarkEnd w:id="5"/>
      <w:bookmarkEnd w:id="6"/>
      <w:bookmarkEnd w:id="7"/>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BE40B6">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8" w:name="MinuteItems111"/>
            <w:bookmarkStart w:id="9" w:name="MinuteTopic111"/>
            <w:bookmarkEnd w:id="8"/>
            <w:bookmarkEnd w:id="9"/>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lEGISTLATIVE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dERRICK bRIGGE</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0" w:name="MinuteDiscussion111"/>
            <w:bookmarkEnd w:id="10"/>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F95FB6">
            <w:pPr>
              <w:spacing w:line="276" w:lineRule="auto"/>
              <w:rPr>
                <w:rFonts w:asciiTheme="majorHAnsi" w:hAnsiTheme="majorHAnsi"/>
                <w:sz w:val="16"/>
                <w:szCs w:val="16"/>
              </w:rPr>
            </w:pPr>
            <w:r w:rsidRPr="00F95FB6">
              <w:rPr>
                <w:rFonts w:asciiTheme="majorHAnsi" w:hAnsiTheme="majorHAnsi"/>
                <w:sz w:val="16"/>
                <w:szCs w:val="16"/>
              </w:rPr>
              <w:t>I have been busy coordinating student support for the upcoming advocacy day on the 24th. To make sure Pierce College students are properly represented, the student government will be meeting with local district representatives, and presenting them with 2019 WACTCSA legislative agenda. I have also been busy helping coordinate the Winter Quarter Clubs Rush, and developing the Student Government legacy project</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rsidP="00BE40B6">
      <w:pPr>
        <w:pStyle w:val="Standard"/>
        <w:ind w:left="0"/>
        <w:rPr>
          <w:rFonts w:asciiTheme="majorHAnsi" w:hAnsiTheme="majorHAnsi"/>
          <w:szCs w:val="16"/>
        </w:rPr>
      </w:pPr>
      <w:bookmarkStart w:id="11" w:name="MinuteConclusion111"/>
      <w:bookmarkStart w:id="12" w:name="MinuteActionItems111"/>
      <w:bookmarkEnd w:id="11"/>
      <w:bookmarkEnd w:id="12"/>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13" w:name="MinuteItems112"/>
            <w:bookmarkStart w:id="14" w:name="MinuteTopic112"/>
            <w:bookmarkEnd w:id="13"/>
            <w:bookmarkEnd w:id="14"/>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5" w:name="MinuteDiscussion112"/>
            <w:bookmarkEnd w:id="15"/>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F95FB6" w:rsidRPr="00F95FB6" w:rsidRDefault="00F95FB6" w:rsidP="00F95FB6">
            <w:pPr>
              <w:spacing w:line="276" w:lineRule="auto"/>
              <w:rPr>
                <w:rFonts w:asciiTheme="majorHAnsi" w:hAnsiTheme="majorHAnsi"/>
                <w:sz w:val="16"/>
                <w:szCs w:val="16"/>
              </w:rPr>
            </w:pPr>
            <w:r w:rsidRPr="00F95FB6">
              <w:rPr>
                <w:rFonts w:asciiTheme="majorHAnsi" w:hAnsiTheme="majorHAnsi"/>
                <w:sz w:val="16"/>
                <w:szCs w:val="16"/>
              </w:rPr>
              <w:t xml:space="preserve">Since the last meeting, I have been preparing for the club activities that fill the have filled the month of January. </w:t>
            </w:r>
          </w:p>
          <w:p w:rsidR="009C473C" w:rsidRDefault="00F95FB6" w:rsidP="00F95FB6">
            <w:pPr>
              <w:spacing w:line="276" w:lineRule="auto"/>
              <w:rPr>
                <w:rFonts w:asciiTheme="majorHAnsi" w:hAnsiTheme="majorHAnsi"/>
                <w:sz w:val="16"/>
                <w:szCs w:val="16"/>
              </w:rPr>
            </w:pPr>
            <w:r w:rsidRPr="00F95FB6">
              <w:rPr>
                <w:rFonts w:asciiTheme="majorHAnsi" w:hAnsiTheme="majorHAnsi"/>
                <w:sz w:val="16"/>
                <w:szCs w:val="16"/>
              </w:rPr>
              <w:t xml:space="preserve">Last week, Clubs 101 kicked off informing students about the five-step process on how to start a club. There were a handful of eager students that have great ideas for some new clubs I hope to see here on campus. After this, I facilitated the first Club </w:t>
            </w:r>
          </w:p>
          <w:p w:rsidR="00AA54C7" w:rsidRPr="00417E35" w:rsidRDefault="00F95FB6" w:rsidP="00F95FB6">
            <w:pPr>
              <w:spacing w:line="276" w:lineRule="auto"/>
              <w:rPr>
                <w:rFonts w:asciiTheme="majorHAnsi" w:hAnsiTheme="majorHAnsi"/>
                <w:sz w:val="16"/>
                <w:szCs w:val="16"/>
              </w:rPr>
            </w:pPr>
            <w:r w:rsidRPr="00F95FB6">
              <w:rPr>
                <w:rFonts w:asciiTheme="majorHAnsi" w:hAnsiTheme="majorHAnsi"/>
                <w:sz w:val="16"/>
                <w:szCs w:val="16"/>
              </w:rPr>
              <w:t>Council Meeting of the year. Derrick and I have implemented a new voting system for action items to be approved. Coming up, Clubs rush will be happening on January 23rd and 24th. There will be free snacks, drinks and entertainment. This is also an excellent time to learn about all the clubs on campus. I hope to see you all there!</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Cultural and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9C473C">
            <w:pPr>
              <w:spacing w:line="276" w:lineRule="auto"/>
              <w:rPr>
                <w:rFonts w:asciiTheme="majorHAnsi" w:hAnsiTheme="majorHAnsi"/>
                <w:sz w:val="16"/>
                <w:szCs w:val="16"/>
              </w:rPr>
            </w:pPr>
            <w:r w:rsidRPr="009C473C">
              <w:rPr>
                <w:rFonts w:asciiTheme="majorHAnsi" w:hAnsiTheme="majorHAnsi" w:cs="Arial"/>
                <w:sz w:val="16"/>
                <w:szCs w:val="16"/>
              </w:rPr>
              <w:t>For the first two weeks of the Winter Quarter, I have been assisting ASPIRE and the International Department plan the Lunar New Year Celebration on Feb. 11, 2019. I have also been visiting classes to recruit students for Multicultural Leadership Institute and Emerging Leaders Academy.</w:t>
            </w: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C25925">
            <w:pPr>
              <w:pStyle w:val="Heading4"/>
              <w:numPr>
                <w:ilvl w:val="0"/>
                <w:numId w:val="14"/>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417E35" w:rsidRDefault="00C25925" w:rsidP="00737128">
            <w:pPr>
              <w:spacing w:line="276" w:lineRule="auto"/>
              <w:rPr>
                <w:rFonts w:asciiTheme="majorHAnsi" w:hAnsiTheme="majorHAnsi"/>
                <w:sz w:val="16"/>
                <w:szCs w:val="16"/>
              </w:rPr>
            </w:pPr>
            <w:r w:rsidRPr="00417E35">
              <w:rPr>
                <w:rFonts w:asciiTheme="majorHAnsi" w:hAnsiTheme="majorHAnsi" w:cs="Arial"/>
                <w:sz w:val="16"/>
                <w:szCs w:val="16"/>
              </w:rPr>
              <w:t xml:space="preserve"> </w:t>
            </w:r>
            <w:r w:rsidR="009C473C" w:rsidRPr="009C473C">
              <w:rPr>
                <w:rFonts w:asciiTheme="majorHAnsi" w:hAnsiTheme="majorHAnsi" w:cs="Arial"/>
                <w:sz w:val="16"/>
                <w:szCs w:val="16"/>
              </w:rPr>
              <w:t>I have been going to classrooms with Charles informing students of what we do at ELA and MLI and what the benefits are. I also have been working on the student discounts with Connor, and now we are at the step of having our project verified by the foundation. Lastly, I have been working closely with the budget committee to help them recruit students for the committee.</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C25925" w:rsidRDefault="00C25925">
      <w:pPr>
        <w:pStyle w:val="Standard"/>
        <w:ind w:left="0"/>
        <w:jc w:val="center"/>
        <w:rPr>
          <w:rFonts w:asciiTheme="majorHAnsi" w:hAnsiTheme="majorHAnsi"/>
          <w:szCs w:val="16"/>
        </w:rPr>
      </w:pPr>
    </w:p>
    <w:p w:rsidR="009C473C" w:rsidRDefault="009C473C">
      <w:pPr>
        <w:pStyle w:val="Standard"/>
        <w:ind w:left="0"/>
        <w:jc w:val="center"/>
        <w:rPr>
          <w:rFonts w:asciiTheme="majorHAnsi" w:hAnsiTheme="majorHAnsi"/>
          <w:szCs w:val="16"/>
        </w:rPr>
      </w:pPr>
    </w:p>
    <w:p w:rsidR="009C473C" w:rsidRDefault="009C473C">
      <w:pPr>
        <w:pStyle w:val="Standard"/>
        <w:ind w:left="0"/>
        <w:jc w:val="center"/>
        <w:rPr>
          <w:rFonts w:asciiTheme="majorHAnsi" w:hAnsiTheme="majorHAnsi"/>
          <w:szCs w:val="16"/>
        </w:rPr>
      </w:pPr>
    </w:p>
    <w:p w:rsidR="009C473C" w:rsidRDefault="009C473C">
      <w:pPr>
        <w:pStyle w:val="Standard"/>
        <w:ind w:left="0"/>
        <w:jc w:val="center"/>
        <w:rPr>
          <w:rFonts w:asciiTheme="majorHAnsi" w:hAnsiTheme="majorHAnsi"/>
          <w:szCs w:val="16"/>
        </w:rPr>
      </w:pPr>
    </w:p>
    <w:p w:rsidR="009C473C" w:rsidRDefault="009C473C">
      <w:pPr>
        <w:pStyle w:val="Standard"/>
        <w:ind w:left="0"/>
        <w:jc w:val="center"/>
        <w:rPr>
          <w:rFonts w:asciiTheme="majorHAnsi" w:hAnsiTheme="majorHAnsi"/>
          <w:szCs w:val="16"/>
        </w:rPr>
      </w:pPr>
    </w:p>
    <w:p w:rsidR="009C473C" w:rsidRDefault="009C473C">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F83D44">
            <w:pPr>
              <w:pStyle w:val="Heading4"/>
              <w:numPr>
                <w:ilvl w:val="0"/>
                <w:numId w:val="14"/>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F95FB6" w:rsidP="003402C7">
            <w:pPr>
              <w:pStyle w:val="Details"/>
              <w:rPr>
                <w:rFonts w:asciiTheme="majorHAnsi" w:hAnsiTheme="majorHAnsi"/>
                <w:szCs w:val="16"/>
              </w:rPr>
            </w:pPr>
            <w:r>
              <w:rPr>
                <w:rFonts w:asciiTheme="majorHAnsi" w:hAnsiTheme="majorHAnsi"/>
                <w:szCs w:val="16"/>
              </w:rPr>
              <w:t>caleb bromley</w:t>
            </w:r>
          </w:p>
        </w:tc>
      </w:tr>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F545DE" w:rsidRDefault="00F95FB6" w:rsidP="00A276B9">
            <w:pPr>
              <w:rPr>
                <w:rFonts w:asciiTheme="majorHAnsi" w:hAnsiTheme="majorHAnsi" w:cs="Arial"/>
                <w:b/>
                <w:sz w:val="16"/>
                <w:szCs w:val="16"/>
              </w:rPr>
            </w:pPr>
            <w:r>
              <w:rPr>
                <w:rFonts w:asciiTheme="majorHAnsi" w:hAnsiTheme="majorHAnsi" w:cs="Arial"/>
                <w:b/>
                <w:sz w:val="16"/>
                <w:szCs w:val="16"/>
              </w:rPr>
              <w:t>General Report</w:t>
            </w:r>
          </w:p>
          <w:p w:rsidR="00A276B9" w:rsidRPr="00A276B9" w:rsidRDefault="00A276B9" w:rsidP="00A276B9">
            <w:pPr>
              <w:rPr>
                <w:rFonts w:asciiTheme="majorHAnsi" w:hAnsiTheme="majorHAnsi" w:cs="Arial"/>
                <w:sz w:val="16"/>
                <w:szCs w:val="16"/>
              </w:rPr>
            </w:pPr>
            <w:r>
              <w:rPr>
                <w:rFonts w:asciiTheme="majorHAnsi" w:hAnsiTheme="majorHAnsi" w:cs="Arial"/>
                <w:sz w:val="16"/>
                <w:szCs w:val="16"/>
              </w:rPr>
              <w:t>“</w:t>
            </w:r>
            <w:r w:rsidR="00F95FB6" w:rsidRPr="00F95FB6">
              <w:rPr>
                <w:rFonts w:asciiTheme="majorHAnsi" w:hAnsiTheme="majorHAnsi" w:cs="Arial"/>
                <w:sz w:val="16"/>
                <w:szCs w:val="16"/>
              </w:rPr>
              <w:t>Activities Board started the quarter hosting Winter Welcome Daze. The team served over 1000 students to start the quarter off strong and welcome students new and returning alike. They also just hosted poet and presenter Jordan Chaney on January 17 from 11am-2pm in honor of Martin Luther King Jr Day. The event went well and was host to a range of productive and thought-provoking discussions about race and identity. Yajahira Dominguez, our entertainment and recreation coordinator is also preparing to host the first Game Day of the quarter on January 23rd from 11 am - 3 pm.. Events such as College Movie Pajama Party featuring “Robin Hood” on January 25th from 2:15 pm - 4: 30 pm are also well underway and be sure to keep an eye out for posters and promotions around the school. Promotions Coordinator Kim Nucum has also completed a fantastic winter events calendar and will shortly begin work in preparation for the spring event calendar. We would like to thank Activities Board for all their hard work and providing the students with a great start to the quarter.</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F95FB6" w:rsidP="00552165">
            <w:pPr>
              <w:pStyle w:val="Details"/>
              <w:rPr>
                <w:rFonts w:asciiTheme="majorHAnsi" w:hAnsiTheme="majorHAnsi"/>
                <w:szCs w:val="16"/>
              </w:rPr>
            </w:pPr>
            <w:r>
              <w:rPr>
                <w:rFonts w:asciiTheme="majorHAnsi" w:hAnsiTheme="majorHAnsi"/>
                <w:szCs w:val="16"/>
              </w:rPr>
              <w:t>caleb Bromley</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F95FB6" w:rsidP="00552165">
            <w:pPr>
              <w:pStyle w:val="Details"/>
              <w:rPr>
                <w:rFonts w:asciiTheme="majorHAnsi" w:hAnsiTheme="majorHAnsi"/>
                <w:szCs w:val="16"/>
              </w:rPr>
            </w:pPr>
            <w:r>
              <w:rPr>
                <w:rFonts w:asciiTheme="majorHAnsi" w:hAnsiTheme="majorHAnsi"/>
                <w:szCs w:val="16"/>
              </w:rPr>
              <w:t>caleb bromley</w:t>
            </w:r>
          </w:p>
        </w:tc>
      </w:tr>
    </w:tbl>
    <w:p w:rsidR="00AA54C7" w:rsidRDefault="00AA54C7" w:rsidP="00CC6594">
      <w:pPr>
        <w:pStyle w:val="Standard"/>
        <w:numPr>
          <w:ilvl w:val="0"/>
          <w:numId w:val="26"/>
        </w:numPr>
        <w:rPr>
          <w:rFonts w:asciiTheme="majorHAnsi" w:hAnsiTheme="majorHAnsi"/>
          <w:szCs w:val="16"/>
        </w:rPr>
      </w:pPr>
    </w:p>
    <w:p w:rsidR="00CC6594" w:rsidRPr="00417E35" w:rsidRDefault="00CC6594" w:rsidP="00CC6594">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2C1A75"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3763FE" w:rsidP="00A7196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1819-024</w:t>
            </w:r>
            <w:r w:rsidR="002C1A75">
              <w:rPr>
                <w:rFonts w:asciiTheme="majorHAnsi" w:hAnsiTheme="majorHAnsi" w:cs="Arial"/>
                <w:sz w:val="16"/>
                <w:szCs w:val="16"/>
              </w:rPr>
              <w:t xml:space="preserve">  </w:t>
            </w:r>
            <w:r w:rsidR="002C1A75" w:rsidRPr="00CB00F1">
              <w:rPr>
                <w:rFonts w:asciiTheme="majorHAnsi" w:hAnsiTheme="majorHAnsi"/>
                <w:sz w:val="16"/>
                <w:szCs w:val="16"/>
              </w:rPr>
              <w:t>|  Motion by</w:t>
            </w:r>
            <w:r w:rsidR="002C1A75">
              <w:rPr>
                <w:rFonts w:asciiTheme="majorHAnsi" w:hAnsiTheme="majorHAnsi"/>
                <w:sz w:val="16"/>
                <w:szCs w:val="16"/>
              </w:rPr>
              <w:t xml:space="preserve">: </w:t>
            </w:r>
            <w:r w:rsidR="00A71961">
              <w:rPr>
                <w:rFonts w:asciiTheme="majorHAnsi" w:hAnsiTheme="majorHAnsi"/>
                <w:sz w:val="16"/>
                <w:szCs w:val="16"/>
              </w:rPr>
              <w:t>Connor Fredericks</w:t>
            </w:r>
            <w:r w:rsidR="002C1A75">
              <w:rPr>
                <w:rFonts w:asciiTheme="majorHAnsi" w:hAnsiTheme="majorHAnsi"/>
                <w:sz w:val="16"/>
                <w:szCs w:val="16"/>
              </w:rPr>
              <w:t xml:space="preserve">  </w:t>
            </w:r>
            <w:r w:rsidR="002C1A75" w:rsidRPr="00CB00F1">
              <w:rPr>
                <w:rFonts w:asciiTheme="majorHAnsi" w:hAnsiTheme="majorHAnsi"/>
                <w:sz w:val="16"/>
                <w:szCs w:val="16"/>
              </w:rPr>
              <w:t>|</w:t>
            </w:r>
            <w:r w:rsidR="002C1A75">
              <w:rPr>
                <w:rFonts w:asciiTheme="majorHAnsi" w:hAnsiTheme="majorHAnsi"/>
                <w:sz w:val="16"/>
                <w:szCs w:val="16"/>
              </w:rPr>
              <w:t xml:space="preserve">  Seconded by: </w:t>
            </w:r>
            <w:r w:rsidR="00A71961">
              <w:rPr>
                <w:rFonts w:asciiTheme="majorHAnsi" w:hAnsiTheme="majorHAnsi"/>
                <w:sz w:val="16"/>
                <w:szCs w:val="16"/>
              </w:rPr>
              <w:t>Charles Cho</w:t>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r w:rsidR="002C1A75" w:rsidRPr="00417E3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2C1A75" w:rsidRPr="00417E35" w:rsidRDefault="002C1A75" w:rsidP="002C1A75">
            <w:pPr>
              <w:pStyle w:val="Heading3"/>
              <w:rPr>
                <w:rFonts w:asciiTheme="majorHAnsi" w:hAnsiTheme="majorHAnsi"/>
                <w:szCs w:val="16"/>
              </w:rPr>
            </w:pPr>
          </w:p>
        </w:tc>
      </w:tr>
      <w:tr w:rsidR="002C1A75" w:rsidRPr="00417E35" w:rsidTr="00EE2B42">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A71961" w:rsidP="002C1A75">
            <w:pPr>
              <w:pStyle w:val="Standard"/>
              <w:spacing w:line="360" w:lineRule="auto"/>
              <w:ind w:left="0"/>
              <w:jc w:val="center"/>
              <w:rPr>
                <w:rFonts w:asciiTheme="majorHAnsi" w:hAnsiTheme="majorHAnsi"/>
                <w:szCs w:val="16"/>
              </w:rPr>
            </w:pPr>
            <w:r w:rsidRPr="00A71961">
              <w:rPr>
                <w:rFonts w:asciiTheme="majorHAnsi" w:hAnsiTheme="majorHAnsi"/>
                <w:szCs w:val="16"/>
              </w:rPr>
              <w:t>To update the Pioneer funding request for the Pioneer staff to attend the Midwinter Journalism Conference for the request amount of up to $5,000 dollars.</w:t>
            </w:r>
          </w:p>
        </w:tc>
        <w:tc>
          <w:tcPr>
            <w:tcW w:w="40" w:type="dxa"/>
            <w:shd w:val="clear" w:color="auto" w:fill="auto"/>
            <w:tcMar>
              <w:top w:w="0" w:type="dxa"/>
              <w:left w:w="10" w:type="dxa"/>
              <w:bottom w:w="0" w:type="dxa"/>
              <w:right w:w="10" w:type="dxa"/>
            </w:tcMar>
          </w:tcPr>
          <w:p w:rsidR="002C1A75" w:rsidRPr="00417E35" w:rsidRDefault="002C1A75" w:rsidP="002C1A75">
            <w:pPr>
              <w:pStyle w:val="Standard"/>
              <w:ind w:left="0"/>
              <w:rPr>
                <w:rFonts w:asciiTheme="majorHAnsi" w:hAnsiTheme="majorHAnsi"/>
                <w:szCs w:val="16"/>
              </w:rPr>
            </w:pPr>
          </w:p>
        </w:tc>
      </w:tr>
      <w:tr w:rsidR="002C1A75"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3763FE" w:rsidP="002C1A75">
            <w:pPr>
              <w:pStyle w:val="Standard"/>
              <w:spacing w:line="360" w:lineRule="auto"/>
              <w:jc w:val="center"/>
              <w:rPr>
                <w:rFonts w:asciiTheme="majorHAnsi" w:hAnsiTheme="majorHAnsi"/>
                <w:szCs w:val="16"/>
              </w:rPr>
            </w:pPr>
            <w:r>
              <w:rPr>
                <w:rFonts w:asciiTheme="majorHAnsi" w:hAnsiTheme="majorHAnsi"/>
                <w:szCs w:val="16"/>
              </w:rPr>
              <w:t>5</w:t>
            </w:r>
            <w:r w:rsidR="002C1A75">
              <w:rPr>
                <w:rFonts w:asciiTheme="majorHAnsi" w:hAnsiTheme="majorHAnsi"/>
                <w:szCs w:val="16"/>
              </w:rPr>
              <w:t xml:space="preserve"> yea  </w:t>
            </w:r>
            <w:r w:rsidR="002C1A75" w:rsidRPr="00417E35">
              <w:rPr>
                <w:rFonts w:asciiTheme="majorHAnsi" w:hAnsiTheme="majorHAnsi"/>
                <w:szCs w:val="16"/>
              </w:rPr>
              <w:t>|</w:t>
            </w:r>
            <w:r w:rsidR="002C1A75">
              <w:rPr>
                <w:rFonts w:asciiTheme="majorHAnsi" w:hAnsiTheme="majorHAnsi"/>
                <w:szCs w:val="16"/>
              </w:rPr>
              <w:t xml:space="preserve">  0 nays  </w:t>
            </w:r>
            <w:r w:rsidR="002C1A75" w:rsidRPr="00417E35">
              <w:rPr>
                <w:rFonts w:asciiTheme="majorHAnsi" w:hAnsiTheme="majorHAnsi"/>
                <w:szCs w:val="16"/>
              </w:rPr>
              <w:t>|</w:t>
            </w:r>
            <w:r w:rsidR="002C1A75">
              <w:rPr>
                <w:rFonts w:asciiTheme="majorHAnsi" w:hAnsiTheme="majorHAnsi"/>
                <w:szCs w:val="16"/>
              </w:rPr>
              <w:t xml:space="preserve">  0 </w:t>
            </w:r>
            <w:r>
              <w:rPr>
                <w:rFonts w:asciiTheme="majorHAnsi" w:hAnsiTheme="majorHAnsi"/>
                <w:szCs w:val="16"/>
              </w:rPr>
              <w:t>abstentions</w:t>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r w:rsidR="002C1A75"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2C1A75" w:rsidP="002C1A7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AA54C7" w:rsidRPr="00417E35">
        <w:tc>
          <w:tcPr>
            <w:tcW w:w="2517" w:type="dxa"/>
            <w:shd w:val="clear" w:color="auto" w:fill="FFFFFF"/>
            <w:tcMar>
              <w:top w:w="14" w:type="dxa"/>
              <w:left w:w="0" w:type="dxa"/>
              <w:bottom w:w="14" w:type="dxa"/>
              <w:right w:w="0" w:type="dxa"/>
            </w:tcMar>
            <w:vAlign w:val="center"/>
          </w:tcPr>
          <w:p w:rsidR="00AA54C7" w:rsidRPr="00417E35" w:rsidRDefault="00AA54C7" w:rsidP="00CC6594">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EE2B42">
            <w:pPr>
              <w:pStyle w:val="Heading3"/>
              <w:spacing w:line="360" w:lineRule="auto"/>
              <w:rPr>
                <w:rFonts w:asciiTheme="majorHAnsi" w:hAnsiTheme="majorHAnsi"/>
                <w:szCs w:val="16"/>
              </w:rPr>
            </w:pPr>
            <w:r>
              <w:rPr>
                <w:rFonts w:asciiTheme="majorHAnsi" w:hAnsiTheme="majorHAnsi"/>
                <w:szCs w:val="16"/>
              </w:rPr>
              <w:t>Action Item</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763FE" w:rsidP="00A7196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1819-025</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w:t>
            </w:r>
            <w:r w:rsidR="00A71961">
              <w:rPr>
                <w:rFonts w:asciiTheme="majorHAnsi" w:hAnsiTheme="majorHAnsi"/>
                <w:sz w:val="16"/>
                <w:szCs w:val="16"/>
              </w:rPr>
              <w:t>Nicolas Pecache</w:t>
            </w:r>
            <w:r w:rsidR="00CB00F1">
              <w:rPr>
                <w:rFonts w:asciiTheme="majorHAnsi" w:hAnsiTheme="majorHAnsi"/>
                <w:sz w:val="16"/>
                <w:szCs w:val="16"/>
              </w:rPr>
              <w:t xml:space="preserve">  </w:t>
            </w:r>
            <w:r w:rsidR="00CB00F1" w:rsidRPr="00CB00F1">
              <w:rPr>
                <w:rFonts w:asciiTheme="majorHAnsi" w:hAnsiTheme="majorHAnsi"/>
                <w:sz w:val="16"/>
                <w:szCs w:val="16"/>
              </w:rPr>
              <w:t>|</w:t>
            </w:r>
            <w:r w:rsidR="00CB00F1">
              <w:rPr>
                <w:rFonts w:asciiTheme="majorHAnsi" w:hAnsiTheme="majorHAnsi"/>
                <w:sz w:val="16"/>
                <w:szCs w:val="16"/>
              </w:rPr>
              <w:t xml:space="preserve">  Seconded by: </w:t>
            </w:r>
            <w:r w:rsidR="00A71961">
              <w:rPr>
                <w:rFonts w:asciiTheme="majorHAnsi" w:hAnsiTheme="majorHAnsi"/>
                <w:sz w:val="16"/>
                <w:szCs w:val="16"/>
              </w:rPr>
              <w:t>Charles Cho</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AA54C7" w:rsidRPr="00417E35" w:rsidRDefault="00AA54C7">
            <w:pPr>
              <w:pStyle w:val="Heading3"/>
              <w:rPr>
                <w:rFonts w:asciiTheme="majorHAnsi" w:hAnsiTheme="majorHAnsi"/>
                <w:szCs w:val="16"/>
              </w:rPr>
            </w:pPr>
          </w:p>
        </w:tc>
      </w:tr>
      <w:tr w:rsidR="00AA54C7" w:rsidRPr="00417E3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A71961">
            <w:pPr>
              <w:pStyle w:val="Standard"/>
              <w:spacing w:line="360" w:lineRule="auto"/>
              <w:ind w:left="0"/>
              <w:jc w:val="center"/>
              <w:rPr>
                <w:rFonts w:asciiTheme="majorHAnsi" w:hAnsiTheme="majorHAnsi"/>
                <w:szCs w:val="16"/>
              </w:rPr>
            </w:pPr>
            <w:r w:rsidRPr="00A71961">
              <w:rPr>
                <w:rFonts w:asciiTheme="majorHAnsi" w:hAnsiTheme="majorHAnsi"/>
                <w:szCs w:val="16"/>
              </w:rPr>
              <w:t>To ratify Connor Fredericks for the Facilities and Safety Council for the 2018-2019 Academic year.</w:t>
            </w:r>
          </w:p>
        </w:tc>
        <w:tc>
          <w:tcPr>
            <w:tcW w:w="40" w:type="dxa"/>
            <w:shd w:val="clear" w:color="auto" w:fill="auto"/>
            <w:tcMar>
              <w:top w:w="0" w:type="dxa"/>
              <w:left w:w="10" w:type="dxa"/>
              <w:bottom w:w="0" w:type="dxa"/>
              <w:right w:w="10" w:type="dxa"/>
            </w:tcMar>
          </w:tcPr>
          <w:p w:rsidR="00AA54C7" w:rsidRPr="00417E35" w:rsidRDefault="00AA54C7">
            <w:pPr>
              <w:pStyle w:val="Standard"/>
              <w:ind w:left="0"/>
              <w:rPr>
                <w:rFonts w:asciiTheme="majorHAnsi" w:hAnsiTheme="majorHAnsi"/>
                <w:szCs w:val="16"/>
              </w:rPr>
            </w:pPr>
          </w:p>
        </w:tc>
      </w:tr>
      <w:tr w:rsidR="00AA54C7"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763FE" w:rsidP="003763FE">
            <w:pPr>
              <w:pStyle w:val="Standard"/>
              <w:spacing w:line="360" w:lineRule="auto"/>
              <w:jc w:val="center"/>
              <w:rPr>
                <w:rFonts w:asciiTheme="majorHAnsi" w:hAnsiTheme="majorHAnsi"/>
                <w:szCs w:val="16"/>
              </w:rPr>
            </w:pPr>
            <w:r>
              <w:rPr>
                <w:rFonts w:asciiTheme="majorHAnsi" w:hAnsiTheme="majorHAnsi"/>
                <w:szCs w:val="16"/>
              </w:rPr>
              <w:t>4</w:t>
            </w:r>
            <w:r w:rsidR="002D6191">
              <w:rPr>
                <w:rFonts w:asciiTheme="majorHAnsi" w:hAnsiTheme="majorHAnsi"/>
                <w:szCs w:val="16"/>
              </w:rPr>
              <w:t xml:space="preserve"> yea  </w:t>
            </w:r>
            <w:r w:rsidR="002D6191" w:rsidRPr="00417E35">
              <w:rPr>
                <w:rFonts w:asciiTheme="majorHAnsi" w:hAnsiTheme="majorHAnsi"/>
                <w:szCs w:val="16"/>
              </w:rPr>
              <w:t>|</w:t>
            </w:r>
            <w:r w:rsidR="002D6191">
              <w:rPr>
                <w:rFonts w:asciiTheme="majorHAnsi" w:hAnsiTheme="majorHAnsi"/>
                <w:szCs w:val="16"/>
              </w:rPr>
              <w:t xml:space="preserve">  0 nays  </w:t>
            </w:r>
            <w:r w:rsidR="002D6191" w:rsidRPr="00417E35">
              <w:rPr>
                <w:rFonts w:asciiTheme="majorHAnsi" w:hAnsiTheme="majorHAnsi"/>
                <w:szCs w:val="16"/>
              </w:rPr>
              <w:t>|</w:t>
            </w:r>
            <w:r>
              <w:rPr>
                <w:rFonts w:asciiTheme="majorHAnsi" w:hAnsiTheme="majorHAnsi"/>
                <w:szCs w:val="16"/>
              </w:rPr>
              <w:t xml:space="preserve">  1</w:t>
            </w:r>
            <w:r w:rsidR="002D6191">
              <w:rPr>
                <w:rFonts w:asciiTheme="majorHAnsi" w:hAnsiTheme="majorHAnsi"/>
                <w:szCs w:val="16"/>
              </w:rPr>
              <w:t xml:space="preserve"> abst</w:t>
            </w:r>
            <w:r>
              <w:rPr>
                <w:rFonts w:asciiTheme="majorHAnsi" w:hAnsiTheme="majorHAnsi"/>
                <w:szCs w:val="16"/>
              </w:rPr>
              <w:t>entions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2D6191">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CC6594" w:rsidRPr="00417E35" w:rsidTr="00552165">
        <w:tc>
          <w:tcPr>
            <w:tcW w:w="2517" w:type="dxa"/>
            <w:shd w:val="clear" w:color="auto" w:fill="FFFFFF"/>
            <w:tcMar>
              <w:top w:w="14" w:type="dxa"/>
              <w:left w:w="0" w:type="dxa"/>
              <w:bottom w:w="14" w:type="dxa"/>
              <w:right w:w="0" w:type="dxa"/>
            </w:tcMar>
            <w:vAlign w:val="center"/>
          </w:tcPr>
          <w:p w:rsidR="00CC6594" w:rsidRPr="00417E35" w:rsidRDefault="00CC6594" w:rsidP="00CC6594">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CC6594" w:rsidRPr="00417E35" w:rsidRDefault="00CC6594"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C6594" w:rsidRPr="00417E35" w:rsidRDefault="00CC6594" w:rsidP="00552165">
            <w:pPr>
              <w:pStyle w:val="Details"/>
              <w:rPr>
                <w:rFonts w:asciiTheme="majorHAnsi" w:hAnsiTheme="majorHAnsi"/>
                <w:szCs w:val="16"/>
              </w:rPr>
            </w:pPr>
          </w:p>
        </w:tc>
      </w:tr>
    </w:tbl>
    <w:p w:rsidR="00CC6594" w:rsidRPr="00417E35" w:rsidRDefault="00CC6594" w:rsidP="00CC6594">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3763FE" w:rsidP="00A7196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1819-026</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w:t>
            </w:r>
            <w:r w:rsidR="00A71961">
              <w:rPr>
                <w:rFonts w:asciiTheme="majorHAnsi" w:hAnsiTheme="majorHAnsi"/>
                <w:sz w:val="16"/>
                <w:szCs w:val="16"/>
              </w:rPr>
              <w:t>Halle Walker</w:t>
            </w:r>
            <w:r w:rsidR="00CB00F1">
              <w:rPr>
                <w:rFonts w:asciiTheme="majorHAnsi" w:hAnsiTheme="majorHAnsi"/>
                <w:sz w:val="16"/>
                <w:szCs w:val="16"/>
              </w:rPr>
              <w:t xml:space="preserve">  </w:t>
            </w:r>
            <w:r w:rsidR="00CB00F1" w:rsidRPr="00CB00F1">
              <w:rPr>
                <w:rFonts w:asciiTheme="majorHAnsi" w:hAnsiTheme="majorHAnsi"/>
                <w:sz w:val="16"/>
                <w:szCs w:val="16"/>
              </w:rPr>
              <w:t>|</w:t>
            </w:r>
            <w:r w:rsidR="00CB00F1">
              <w:rPr>
                <w:rFonts w:asciiTheme="majorHAnsi" w:hAnsiTheme="majorHAnsi"/>
                <w:sz w:val="16"/>
                <w:szCs w:val="16"/>
              </w:rPr>
              <w:t xml:space="preserve">  Seconded by: </w:t>
            </w:r>
            <w:r w:rsidR="00A71961">
              <w:rPr>
                <w:rFonts w:asciiTheme="majorHAnsi" w:hAnsiTheme="majorHAnsi"/>
                <w:sz w:val="16"/>
                <w:szCs w:val="16"/>
              </w:rPr>
              <w:t>Derrick Brigge</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CC6594" w:rsidRPr="00417E35" w:rsidRDefault="00CC6594" w:rsidP="00552165">
            <w:pPr>
              <w:pStyle w:val="Heading3"/>
              <w:rPr>
                <w:rFonts w:asciiTheme="majorHAnsi" w:hAnsiTheme="majorHAnsi"/>
                <w:szCs w:val="16"/>
              </w:rPr>
            </w:pPr>
          </w:p>
        </w:tc>
      </w:tr>
      <w:tr w:rsidR="00CC6594" w:rsidRPr="00417E35" w:rsidTr="0055216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A71961" w:rsidP="002C1A75">
            <w:pPr>
              <w:pStyle w:val="Standard"/>
              <w:spacing w:line="360" w:lineRule="auto"/>
              <w:ind w:left="0"/>
              <w:jc w:val="center"/>
              <w:rPr>
                <w:rFonts w:asciiTheme="majorHAnsi" w:hAnsiTheme="majorHAnsi"/>
                <w:szCs w:val="16"/>
              </w:rPr>
            </w:pPr>
            <w:r w:rsidRPr="00A71961">
              <w:rPr>
                <w:rFonts w:asciiTheme="majorHAnsi" w:hAnsiTheme="majorHAnsi"/>
                <w:szCs w:val="16"/>
              </w:rPr>
              <w:t>To ratify Caleb Bromley as a member of the Safety Committee for the 2018-2019 Academic year.</w:t>
            </w:r>
          </w:p>
        </w:tc>
        <w:tc>
          <w:tcPr>
            <w:tcW w:w="40" w:type="dxa"/>
            <w:shd w:val="clear" w:color="auto" w:fill="auto"/>
            <w:tcMar>
              <w:top w:w="0" w:type="dxa"/>
              <w:left w:w="10" w:type="dxa"/>
              <w:bottom w:w="0" w:type="dxa"/>
              <w:right w:w="10" w:type="dxa"/>
            </w:tcMar>
          </w:tcPr>
          <w:p w:rsidR="00CC6594" w:rsidRPr="00417E35" w:rsidRDefault="00CC6594" w:rsidP="00552165">
            <w:pPr>
              <w:pStyle w:val="Standard"/>
              <w:ind w:left="0"/>
              <w:rPr>
                <w:rFonts w:asciiTheme="majorHAnsi" w:hAnsiTheme="majorHAnsi"/>
                <w:szCs w:val="16"/>
              </w:rPr>
            </w:pPr>
          </w:p>
        </w:tc>
      </w:tr>
      <w:tr w:rsidR="00CC6594"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4F0B97" w:rsidP="002D6191">
            <w:pPr>
              <w:pStyle w:val="Standard"/>
              <w:spacing w:line="360" w:lineRule="auto"/>
              <w:jc w:val="center"/>
              <w:rPr>
                <w:rFonts w:asciiTheme="majorHAnsi" w:hAnsiTheme="majorHAnsi"/>
                <w:szCs w:val="16"/>
              </w:rPr>
            </w:pPr>
            <w:r>
              <w:rPr>
                <w:rFonts w:asciiTheme="majorHAnsi" w:hAnsiTheme="majorHAnsi"/>
                <w:szCs w:val="16"/>
              </w:rPr>
              <w:t>5</w:t>
            </w:r>
            <w:r w:rsidR="002D6191">
              <w:rPr>
                <w:rFonts w:asciiTheme="majorHAnsi" w:hAnsiTheme="majorHAnsi"/>
                <w:szCs w:val="16"/>
              </w:rPr>
              <w:t xml:space="preserve"> yea  </w:t>
            </w:r>
            <w:r w:rsidR="002D6191" w:rsidRPr="00417E35">
              <w:rPr>
                <w:rFonts w:asciiTheme="majorHAnsi" w:hAnsiTheme="majorHAnsi"/>
                <w:szCs w:val="16"/>
              </w:rPr>
              <w:t>|</w:t>
            </w:r>
            <w:r w:rsidR="002D6191">
              <w:rPr>
                <w:rFonts w:asciiTheme="majorHAnsi" w:hAnsiTheme="majorHAnsi"/>
                <w:szCs w:val="16"/>
              </w:rPr>
              <w:t xml:space="preserve">  0 nays  </w:t>
            </w:r>
            <w:r w:rsidR="002D6191" w:rsidRPr="00417E35">
              <w:rPr>
                <w:rFonts w:asciiTheme="majorHAnsi" w:hAnsiTheme="majorHAnsi"/>
                <w:szCs w:val="16"/>
              </w:rPr>
              <w:t>|</w:t>
            </w:r>
            <w:r w:rsidR="003763FE">
              <w:rPr>
                <w:rFonts w:asciiTheme="majorHAnsi" w:hAnsiTheme="majorHAnsi"/>
                <w:szCs w:val="16"/>
              </w:rPr>
              <w:t xml:space="preserve">  0</w:t>
            </w:r>
            <w:r w:rsidR="002D6191">
              <w:rPr>
                <w:rFonts w:asciiTheme="majorHAnsi" w:hAnsiTheme="majorHAnsi"/>
                <w:szCs w:val="16"/>
              </w:rPr>
              <w:t xml:space="preserve"> </w:t>
            </w:r>
            <w:r w:rsidR="003763FE">
              <w:rPr>
                <w:rFonts w:asciiTheme="majorHAnsi" w:hAnsiTheme="majorHAnsi"/>
                <w:szCs w:val="16"/>
              </w:rPr>
              <w:t>abstentions</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2D6191" w:rsidP="0055216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bl>
    <w:p w:rsidR="00CC6594" w:rsidRDefault="00CC6594" w:rsidP="009C473C">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CC6594" w:rsidRPr="00417E35" w:rsidTr="00552165">
        <w:tc>
          <w:tcPr>
            <w:tcW w:w="2517" w:type="dxa"/>
            <w:shd w:val="clear" w:color="auto" w:fill="FFFFFF"/>
            <w:tcMar>
              <w:top w:w="14" w:type="dxa"/>
              <w:left w:w="0" w:type="dxa"/>
              <w:bottom w:w="14" w:type="dxa"/>
              <w:right w:w="0" w:type="dxa"/>
            </w:tcMar>
            <w:vAlign w:val="center"/>
          </w:tcPr>
          <w:p w:rsidR="00CC6594" w:rsidRPr="00417E35" w:rsidRDefault="00CC6594" w:rsidP="00CC6594">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CC6594" w:rsidRPr="00417E35" w:rsidRDefault="00CC6594"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C6594" w:rsidRPr="00417E35" w:rsidRDefault="00CC6594" w:rsidP="00552165">
            <w:pPr>
              <w:pStyle w:val="Details"/>
              <w:rPr>
                <w:rFonts w:asciiTheme="majorHAnsi" w:hAnsiTheme="majorHAnsi"/>
                <w:szCs w:val="16"/>
              </w:rPr>
            </w:pPr>
          </w:p>
        </w:tc>
      </w:tr>
    </w:tbl>
    <w:p w:rsidR="00CC6594" w:rsidRPr="00417E35" w:rsidRDefault="00CC6594" w:rsidP="00CC6594">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3763FE" w:rsidP="00A7196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1819-027</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w:t>
            </w:r>
            <w:r w:rsidR="00A71961">
              <w:rPr>
                <w:rFonts w:asciiTheme="majorHAnsi" w:hAnsiTheme="majorHAnsi"/>
                <w:sz w:val="16"/>
                <w:szCs w:val="16"/>
              </w:rPr>
              <w:t>Connor Fredericks</w:t>
            </w:r>
            <w:r w:rsidR="00CB00F1">
              <w:rPr>
                <w:rFonts w:asciiTheme="majorHAnsi" w:hAnsiTheme="majorHAnsi"/>
                <w:sz w:val="16"/>
                <w:szCs w:val="16"/>
              </w:rPr>
              <w:t xml:space="preserve">  </w:t>
            </w:r>
            <w:r w:rsidR="00CB00F1" w:rsidRPr="00CB00F1">
              <w:rPr>
                <w:rFonts w:asciiTheme="majorHAnsi" w:hAnsiTheme="majorHAnsi"/>
                <w:sz w:val="16"/>
                <w:szCs w:val="16"/>
              </w:rPr>
              <w:t>|</w:t>
            </w:r>
            <w:r w:rsidR="00CB00F1">
              <w:rPr>
                <w:rFonts w:asciiTheme="majorHAnsi" w:hAnsiTheme="majorHAnsi"/>
                <w:sz w:val="16"/>
                <w:szCs w:val="16"/>
              </w:rPr>
              <w:t xml:space="preserve">  Seconded by: </w:t>
            </w:r>
            <w:r w:rsidR="00A71961">
              <w:rPr>
                <w:rFonts w:asciiTheme="majorHAnsi" w:hAnsiTheme="majorHAnsi"/>
                <w:sz w:val="16"/>
                <w:szCs w:val="16"/>
              </w:rPr>
              <w:t>Halle Walker</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CC6594" w:rsidRPr="00417E35" w:rsidRDefault="00CC6594" w:rsidP="00552165">
            <w:pPr>
              <w:pStyle w:val="Heading3"/>
              <w:rPr>
                <w:rFonts w:asciiTheme="majorHAnsi" w:hAnsiTheme="majorHAnsi"/>
                <w:szCs w:val="16"/>
              </w:rPr>
            </w:pPr>
          </w:p>
        </w:tc>
      </w:tr>
      <w:tr w:rsidR="00CC6594" w:rsidRPr="00417E35" w:rsidTr="0055216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A71961" w:rsidP="004F0B97">
            <w:pPr>
              <w:pStyle w:val="Standard"/>
              <w:spacing w:line="360" w:lineRule="auto"/>
              <w:ind w:left="0"/>
              <w:jc w:val="center"/>
              <w:rPr>
                <w:rFonts w:asciiTheme="majorHAnsi" w:hAnsiTheme="majorHAnsi"/>
                <w:szCs w:val="16"/>
              </w:rPr>
            </w:pPr>
            <w:r w:rsidRPr="00A71961">
              <w:rPr>
                <w:rFonts w:asciiTheme="majorHAnsi" w:hAnsiTheme="majorHAnsi"/>
                <w:szCs w:val="16"/>
              </w:rPr>
              <w:lastRenderedPageBreak/>
              <w:t>To ratify Angel Williams to be a member of the Service &amp; Activities and Tech Fee Budget Committee for the 2018-2019 Academic Year.</w:t>
            </w:r>
          </w:p>
        </w:tc>
        <w:tc>
          <w:tcPr>
            <w:tcW w:w="40" w:type="dxa"/>
            <w:shd w:val="clear" w:color="auto" w:fill="auto"/>
            <w:tcMar>
              <w:top w:w="0" w:type="dxa"/>
              <w:left w:w="10" w:type="dxa"/>
              <w:bottom w:w="0" w:type="dxa"/>
              <w:right w:w="10" w:type="dxa"/>
            </w:tcMar>
          </w:tcPr>
          <w:p w:rsidR="00CC6594" w:rsidRPr="00417E35" w:rsidRDefault="00CC6594" w:rsidP="00552165">
            <w:pPr>
              <w:pStyle w:val="Standard"/>
              <w:ind w:left="0"/>
              <w:rPr>
                <w:rFonts w:asciiTheme="majorHAnsi" w:hAnsiTheme="majorHAnsi"/>
                <w:szCs w:val="16"/>
              </w:rPr>
            </w:pPr>
          </w:p>
        </w:tc>
      </w:tr>
      <w:tr w:rsidR="00CC6594"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3763FE" w:rsidP="002D6191">
            <w:pPr>
              <w:pStyle w:val="Standard"/>
              <w:spacing w:line="360" w:lineRule="auto"/>
              <w:jc w:val="center"/>
              <w:rPr>
                <w:rFonts w:asciiTheme="majorHAnsi" w:hAnsiTheme="majorHAnsi"/>
                <w:szCs w:val="16"/>
              </w:rPr>
            </w:pPr>
            <w:r>
              <w:rPr>
                <w:rFonts w:asciiTheme="majorHAnsi" w:hAnsiTheme="majorHAnsi"/>
                <w:szCs w:val="16"/>
              </w:rPr>
              <w:t>5</w:t>
            </w:r>
            <w:r w:rsidR="002D6191">
              <w:rPr>
                <w:rFonts w:asciiTheme="majorHAnsi" w:hAnsiTheme="majorHAnsi"/>
                <w:szCs w:val="16"/>
              </w:rPr>
              <w:t xml:space="preserve"> yea  </w:t>
            </w:r>
            <w:r w:rsidR="002D6191" w:rsidRPr="00417E35">
              <w:rPr>
                <w:rFonts w:asciiTheme="majorHAnsi" w:hAnsiTheme="majorHAnsi"/>
                <w:szCs w:val="16"/>
              </w:rPr>
              <w:t>|</w:t>
            </w:r>
            <w:r w:rsidR="002D6191">
              <w:rPr>
                <w:rFonts w:asciiTheme="majorHAnsi" w:hAnsiTheme="majorHAnsi"/>
                <w:szCs w:val="16"/>
              </w:rPr>
              <w:t xml:space="preserve">  0 nays  </w:t>
            </w:r>
            <w:r w:rsidR="002D6191" w:rsidRPr="00417E35">
              <w:rPr>
                <w:rFonts w:asciiTheme="majorHAnsi" w:hAnsiTheme="majorHAnsi"/>
                <w:szCs w:val="16"/>
              </w:rPr>
              <w:t>|</w:t>
            </w:r>
            <w:r w:rsidR="002D6191">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r w:rsidR="00CC6594"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C6594" w:rsidRPr="00417E35" w:rsidRDefault="00CC6594" w:rsidP="0055216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C6594" w:rsidRPr="00417E35" w:rsidRDefault="002D6191" w:rsidP="0055216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CC6594" w:rsidRPr="00417E35" w:rsidRDefault="00CC6594" w:rsidP="00552165">
            <w:pPr>
              <w:pStyle w:val="Standard"/>
              <w:rPr>
                <w:rFonts w:asciiTheme="majorHAnsi" w:hAnsiTheme="majorHAnsi"/>
                <w:szCs w:val="16"/>
              </w:rPr>
            </w:pPr>
          </w:p>
        </w:tc>
      </w:tr>
    </w:tbl>
    <w:p w:rsidR="00CC6594" w:rsidRDefault="00CC6594">
      <w:pPr>
        <w:pStyle w:val="Standard"/>
        <w:ind w:left="0"/>
        <w:jc w:val="center"/>
        <w:rPr>
          <w:rFonts w:asciiTheme="majorHAnsi" w:hAnsiTheme="majorHAnsi"/>
          <w:szCs w:val="16"/>
        </w:rPr>
      </w:pPr>
    </w:p>
    <w:tbl>
      <w:tblPr>
        <w:tblW w:w="9948" w:type="dxa"/>
        <w:tblLayout w:type="fixed"/>
        <w:tblCellMar>
          <w:left w:w="10" w:type="dxa"/>
          <w:right w:w="10" w:type="dxa"/>
        </w:tblCellMar>
        <w:tblLook w:val="0000" w:firstRow="0" w:lastRow="0" w:firstColumn="0" w:lastColumn="0" w:noHBand="0" w:noVBand="0"/>
      </w:tblPr>
      <w:tblGrid>
        <w:gridCol w:w="2520"/>
        <w:gridCol w:w="4045"/>
        <w:gridCol w:w="3383"/>
      </w:tblGrid>
      <w:tr w:rsidR="00EE2B42" w:rsidRPr="00417E35" w:rsidTr="00595827">
        <w:tc>
          <w:tcPr>
            <w:tcW w:w="2520" w:type="dxa"/>
            <w:shd w:val="clear" w:color="auto" w:fill="FFFFFF"/>
            <w:tcMar>
              <w:top w:w="14" w:type="dxa"/>
              <w:left w:w="0" w:type="dxa"/>
              <w:bottom w:w="14" w:type="dxa"/>
              <w:right w:w="0" w:type="dxa"/>
            </w:tcMar>
            <w:vAlign w:val="center"/>
          </w:tcPr>
          <w:p w:rsidR="00EE2B42" w:rsidRPr="00417E35" w:rsidRDefault="00EE2B42" w:rsidP="00EE2B42">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EE2B42" w:rsidRPr="00417E35" w:rsidRDefault="00EE2B42"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EE2B42" w:rsidRPr="00417E35" w:rsidRDefault="00EE2B42" w:rsidP="00552165">
            <w:pPr>
              <w:pStyle w:val="Details"/>
              <w:rPr>
                <w:rFonts w:asciiTheme="majorHAnsi" w:hAnsiTheme="majorHAnsi"/>
                <w:szCs w:val="16"/>
              </w:rPr>
            </w:pPr>
          </w:p>
        </w:tc>
      </w:tr>
    </w:tbl>
    <w:p w:rsidR="00EE2B42" w:rsidRPr="00417E35" w:rsidRDefault="00EE2B42" w:rsidP="00EE2B42">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EE2B42"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3763FE" w:rsidP="00A7196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1819-028</w:t>
            </w:r>
            <w:r w:rsidR="00CB00F1">
              <w:rPr>
                <w:rFonts w:asciiTheme="majorHAnsi" w:hAnsiTheme="majorHAnsi" w:cs="Arial"/>
                <w:sz w:val="16"/>
                <w:szCs w:val="16"/>
              </w:rPr>
              <w:t xml:space="preserve">  </w:t>
            </w:r>
            <w:r w:rsidR="00CB00F1" w:rsidRPr="00CB00F1">
              <w:rPr>
                <w:rFonts w:asciiTheme="majorHAnsi" w:hAnsiTheme="majorHAnsi"/>
                <w:sz w:val="16"/>
                <w:szCs w:val="16"/>
              </w:rPr>
              <w:t>|  Motion by</w:t>
            </w:r>
            <w:r w:rsidR="00CB00F1">
              <w:rPr>
                <w:rFonts w:asciiTheme="majorHAnsi" w:hAnsiTheme="majorHAnsi"/>
                <w:sz w:val="16"/>
                <w:szCs w:val="16"/>
              </w:rPr>
              <w:t xml:space="preserve">: </w:t>
            </w:r>
            <w:r w:rsidR="00A71961">
              <w:rPr>
                <w:rFonts w:asciiTheme="majorHAnsi" w:hAnsiTheme="majorHAnsi"/>
                <w:sz w:val="16"/>
                <w:szCs w:val="16"/>
              </w:rPr>
              <w:t>Nicolas Pecache</w:t>
            </w:r>
            <w:r w:rsidR="00CB00F1">
              <w:rPr>
                <w:rFonts w:asciiTheme="majorHAnsi" w:hAnsiTheme="majorHAnsi"/>
                <w:sz w:val="16"/>
                <w:szCs w:val="16"/>
              </w:rPr>
              <w:t xml:space="preserve">  </w:t>
            </w:r>
            <w:r w:rsidR="00CB00F1" w:rsidRPr="00CB00F1">
              <w:rPr>
                <w:rFonts w:asciiTheme="majorHAnsi" w:hAnsiTheme="majorHAnsi"/>
                <w:sz w:val="16"/>
                <w:szCs w:val="16"/>
              </w:rPr>
              <w:t>|</w:t>
            </w:r>
            <w:r w:rsidR="00CB00F1">
              <w:rPr>
                <w:rFonts w:asciiTheme="majorHAnsi" w:hAnsiTheme="majorHAnsi"/>
                <w:sz w:val="16"/>
                <w:szCs w:val="16"/>
              </w:rPr>
              <w:t xml:space="preserve">  Seconded by: </w:t>
            </w:r>
            <w:r w:rsidR="00A71961">
              <w:rPr>
                <w:rFonts w:asciiTheme="majorHAnsi" w:hAnsiTheme="majorHAnsi"/>
                <w:sz w:val="16"/>
                <w:szCs w:val="16"/>
              </w:rPr>
              <w:t>Charles Cho</w:t>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r w:rsidR="00EE2B42" w:rsidRPr="00417E35" w:rsidTr="0055216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EE2B42" w:rsidRPr="00417E35" w:rsidRDefault="00EE2B42" w:rsidP="00552165">
            <w:pPr>
              <w:pStyle w:val="Heading3"/>
              <w:rPr>
                <w:rFonts w:asciiTheme="majorHAnsi" w:hAnsiTheme="majorHAnsi"/>
                <w:szCs w:val="16"/>
              </w:rPr>
            </w:pPr>
          </w:p>
        </w:tc>
      </w:tr>
      <w:tr w:rsidR="004F0B97" w:rsidRPr="00417E35" w:rsidTr="0055216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F0B97" w:rsidRPr="00417E35" w:rsidRDefault="00A71961" w:rsidP="003A4DDD">
            <w:pPr>
              <w:pStyle w:val="Standard"/>
              <w:spacing w:line="360" w:lineRule="auto"/>
              <w:ind w:left="0"/>
              <w:jc w:val="center"/>
              <w:rPr>
                <w:rFonts w:asciiTheme="majorHAnsi" w:hAnsiTheme="majorHAnsi"/>
                <w:szCs w:val="16"/>
              </w:rPr>
            </w:pPr>
            <w:r w:rsidRPr="00A71961">
              <w:rPr>
                <w:rFonts w:asciiTheme="majorHAnsi" w:hAnsiTheme="majorHAnsi"/>
                <w:szCs w:val="16"/>
              </w:rPr>
              <w:t>To ratify Connor Fredericks to be a member of the Service &amp; Activities and Tech Fee Budget Committee for the 2018-2019 Academic Year.</w:t>
            </w:r>
          </w:p>
        </w:tc>
        <w:tc>
          <w:tcPr>
            <w:tcW w:w="40" w:type="dxa"/>
            <w:shd w:val="clear" w:color="auto" w:fill="auto"/>
            <w:tcMar>
              <w:top w:w="0" w:type="dxa"/>
              <w:left w:w="10" w:type="dxa"/>
              <w:bottom w:w="0" w:type="dxa"/>
              <w:right w:w="10" w:type="dxa"/>
            </w:tcMar>
          </w:tcPr>
          <w:p w:rsidR="004F0B97" w:rsidRPr="00417E35" w:rsidRDefault="004F0B97" w:rsidP="004F0B97">
            <w:pPr>
              <w:pStyle w:val="Standard"/>
              <w:ind w:left="0"/>
              <w:rPr>
                <w:rFonts w:asciiTheme="majorHAnsi" w:hAnsiTheme="majorHAnsi"/>
                <w:szCs w:val="16"/>
              </w:rPr>
            </w:pPr>
          </w:p>
        </w:tc>
      </w:tr>
      <w:tr w:rsidR="00EE2B42"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3763FE" w:rsidP="002D6191">
            <w:pPr>
              <w:pStyle w:val="Standard"/>
              <w:spacing w:line="360" w:lineRule="auto"/>
              <w:jc w:val="center"/>
              <w:rPr>
                <w:rFonts w:asciiTheme="majorHAnsi" w:hAnsiTheme="majorHAnsi"/>
                <w:szCs w:val="16"/>
              </w:rPr>
            </w:pPr>
            <w:r>
              <w:rPr>
                <w:rFonts w:asciiTheme="majorHAnsi" w:hAnsiTheme="majorHAnsi"/>
                <w:szCs w:val="16"/>
              </w:rPr>
              <w:t>4</w:t>
            </w:r>
            <w:r w:rsidR="002D6191">
              <w:rPr>
                <w:rFonts w:asciiTheme="majorHAnsi" w:hAnsiTheme="majorHAnsi"/>
                <w:szCs w:val="16"/>
              </w:rPr>
              <w:t xml:space="preserve"> yea  </w:t>
            </w:r>
            <w:r w:rsidR="002D6191" w:rsidRPr="00417E35">
              <w:rPr>
                <w:rFonts w:asciiTheme="majorHAnsi" w:hAnsiTheme="majorHAnsi"/>
                <w:szCs w:val="16"/>
              </w:rPr>
              <w:t>|</w:t>
            </w:r>
            <w:r w:rsidR="002D6191">
              <w:rPr>
                <w:rFonts w:asciiTheme="majorHAnsi" w:hAnsiTheme="majorHAnsi"/>
                <w:szCs w:val="16"/>
              </w:rPr>
              <w:t xml:space="preserve">  0 nays  </w:t>
            </w:r>
            <w:r w:rsidR="002D6191" w:rsidRPr="00417E35">
              <w:rPr>
                <w:rFonts w:asciiTheme="majorHAnsi" w:hAnsiTheme="majorHAnsi"/>
                <w:szCs w:val="16"/>
              </w:rPr>
              <w:t>|</w:t>
            </w:r>
            <w:r>
              <w:rPr>
                <w:rFonts w:asciiTheme="majorHAnsi" w:hAnsiTheme="majorHAnsi"/>
                <w:szCs w:val="16"/>
              </w:rPr>
              <w:t xml:space="preserve">  1</w:t>
            </w:r>
            <w:r w:rsidR="002D6191">
              <w:rPr>
                <w:rFonts w:asciiTheme="majorHAnsi" w:hAnsiTheme="majorHAnsi"/>
                <w:szCs w:val="16"/>
              </w:rPr>
              <w:t xml:space="preserve"> abstains</w:t>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r w:rsidR="00EE2B42"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2B42" w:rsidRPr="00417E35" w:rsidRDefault="002D6191" w:rsidP="0055216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EE2B42" w:rsidRPr="00417E35" w:rsidRDefault="00EE2B42" w:rsidP="00552165">
            <w:pPr>
              <w:pStyle w:val="Standard"/>
              <w:rPr>
                <w:rFonts w:asciiTheme="majorHAnsi" w:hAnsiTheme="majorHAnsi"/>
                <w:szCs w:val="16"/>
              </w:rPr>
            </w:pPr>
          </w:p>
        </w:tc>
      </w:tr>
    </w:tbl>
    <w:p w:rsidR="00CC6594" w:rsidRDefault="00CC6594" w:rsidP="002D6191">
      <w:pPr>
        <w:pStyle w:val="Standard"/>
        <w:ind w:left="0"/>
        <w:rPr>
          <w:rFonts w:asciiTheme="majorHAnsi" w:hAnsiTheme="majorHAnsi"/>
          <w:szCs w:val="16"/>
        </w:rPr>
      </w:pPr>
    </w:p>
    <w:tbl>
      <w:tblPr>
        <w:tblW w:w="9948" w:type="dxa"/>
        <w:tblLayout w:type="fixed"/>
        <w:tblCellMar>
          <w:left w:w="10" w:type="dxa"/>
          <w:right w:w="10" w:type="dxa"/>
        </w:tblCellMar>
        <w:tblLook w:val="0000" w:firstRow="0" w:lastRow="0" w:firstColumn="0" w:lastColumn="0" w:noHBand="0" w:noVBand="0"/>
      </w:tblPr>
      <w:tblGrid>
        <w:gridCol w:w="2520"/>
        <w:gridCol w:w="4045"/>
        <w:gridCol w:w="3383"/>
      </w:tblGrid>
      <w:tr w:rsidR="009C473C" w:rsidRPr="00417E35" w:rsidTr="00B649CB">
        <w:tc>
          <w:tcPr>
            <w:tcW w:w="2520" w:type="dxa"/>
            <w:shd w:val="clear" w:color="auto" w:fill="FFFFFF"/>
            <w:tcMar>
              <w:top w:w="14" w:type="dxa"/>
              <w:left w:w="0" w:type="dxa"/>
              <w:bottom w:w="14" w:type="dxa"/>
              <w:right w:w="0" w:type="dxa"/>
            </w:tcMar>
            <w:vAlign w:val="center"/>
          </w:tcPr>
          <w:p w:rsidR="009C473C" w:rsidRPr="00417E35" w:rsidRDefault="009C473C" w:rsidP="009C473C">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9C473C" w:rsidRPr="00417E35" w:rsidRDefault="009C473C" w:rsidP="00B649CB">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9C473C" w:rsidRPr="00417E35" w:rsidRDefault="009C473C" w:rsidP="00B649CB">
            <w:pPr>
              <w:pStyle w:val="Details"/>
              <w:rPr>
                <w:rFonts w:asciiTheme="majorHAnsi" w:hAnsiTheme="majorHAnsi"/>
                <w:szCs w:val="16"/>
              </w:rPr>
            </w:pPr>
          </w:p>
        </w:tc>
      </w:tr>
    </w:tbl>
    <w:p w:rsidR="009C473C" w:rsidRPr="00417E35" w:rsidRDefault="009C473C" w:rsidP="009C473C">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9C473C" w:rsidRPr="00417E35" w:rsidTr="00B649CB">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C473C" w:rsidRPr="00417E35" w:rsidRDefault="009C473C" w:rsidP="00B649CB">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C473C" w:rsidRPr="00417E35" w:rsidRDefault="003763FE" w:rsidP="00A71961">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1819-029</w:t>
            </w:r>
            <w:r w:rsidR="009C473C">
              <w:rPr>
                <w:rFonts w:asciiTheme="majorHAnsi" w:hAnsiTheme="majorHAnsi" w:cs="Arial"/>
                <w:sz w:val="16"/>
                <w:szCs w:val="16"/>
              </w:rPr>
              <w:t xml:space="preserve">  </w:t>
            </w:r>
            <w:r w:rsidR="009C473C" w:rsidRPr="00CB00F1">
              <w:rPr>
                <w:rFonts w:asciiTheme="majorHAnsi" w:hAnsiTheme="majorHAnsi"/>
                <w:sz w:val="16"/>
                <w:szCs w:val="16"/>
              </w:rPr>
              <w:t>|  Motion by</w:t>
            </w:r>
            <w:r w:rsidR="009C473C">
              <w:rPr>
                <w:rFonts w:asciiTheme="majorHAnsi" w:hAnsiTheme="majorHAnsi"/>
                <w:sz w:val="16"/>
                <w:szCs w:val="16"/>
              </w:rPr>
              <w:t xml:space="preserve">: </w:t>
            </w:r>
            <w:r w:rsidR="00A71961">
              <w:rPr>
                <w:rFonts w:asciiTheme="majorHAnsi" w:hAnsiTheme="majorHAnsi"/>
                <w:sz w:val="16"/>
                <w:szCs w:val="16"/>
              </w:rPr>
              <w:t>Charles Cho</w:t>
            </w:r>
            <w:r w:rsidR="009C473C">
              <w:rPr>
                <w:rFonts w:asciiTheme="majorHAnsi" w:hAnsiTheme="majorHAnsi"/>
                <w:sz w:val="16"/>
                <w:szCs w:val="16"/>
              </w:rPr>
              <w:t xml:space="preserve">  </w:t>
            </w:r>
            <w:r w:rsidR="009C473C" w:rsidRPr="00CB00F1">
              <w:rPr>
                <w:rFonts w:asciiTheme="majorHAnsi" w:hAnsiTheme="majorHAnsi"/>
                <w:sz w:val="16"/>
                <w:szCs w:val="16"/>
              </w:rPr>
              <w:t>|</w:t>
            </w:r>
            <w:r w:rsidR="009C473C">
              <w:rPr>
                <w:rFonts w:asciiTheme="majorHAnsi" w:hAnsiTheme="majorHAnsi"/>
                <w:sz w:val="16"/>
                <w:szCs w:val="16"/>
              </w:rPr>
              <w:t xml:space="preserve">  Seconded by: </w:t>
            </w:r>
            <w:r w:rsidR="00A71961">
              <w:rPr>
                <w:rFonts w:asciiTheme="majorHAnsi" w:hAnsiTheme="majorHAnsi"/>
                <w:sz w:val="16"/>
                <w:szCs w:val="16"/>
              </w:rPr>
              <w:t>Derrick Brigge</w:t>
            </w:r>
          </w:p>
        </w:tc>
        <w:tc>
          <w:tcPr>
            <w:tcW w:w="40" w:type="dxa"/>
            <w:shd w:val="clear" w:color="auto" w:fill="auto"/>
            <w:tcMar>
              <w:top w:w="0" w:type="dxa"/>
              <w:left w:w="10" w:type="dxa"/>
              <w:bottom w:w="0" w:type="dxa"/>
              <w:right w:w="10" w:type="dxa"/>
            </w:tcMar>
          </w:tcPr>
          <w:p w:rsidR="009C473C" w:rsidRPr="00417E35" w:rsidRDefault="009C473C" w:rsidP="00B649CB">
            <w:pPr>
              <w:pStyle w:val="Standard"/>
              <w:rPr>
                <w:rFonts w:asciiTheme="majorHAnsi" w:hAnsiTheme="majorHAnsi"/>
                <w:szCs w:val="16"/>
              </w:rPr>
            </w:pPr>
          </w:p>
        </w:tc>
      </w:tr>
      <w:tr w:rsidR="009C473C" w:rsidRPr="00417E35" w:rsidTr="00B649CB">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C473C" w:rsidRPr="00417E35" w:rsidRDefault="009C473C" w:rsidP="00B649CB">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9C473C" w:rsidRPr="00417E35" w:rsidRDefault="009C473C" w:rsidP="00B649CB">
            <w:pPr>
              <w:pStyle w:val="Heading3"/>
              <w:rPr>
                <w:rFonts w:asciiTheme="majorHAnsi" w:hAnsiTheme="majorHAnsi"/>
                <w:szCs w:val="16"/>
              </w:rPr>
            </w:pPr>
          </w:p>
        </w:tc>
      </w:tr>
      <w:tr w:rsidR="009C473C" w:rsidRPr="00417E35" w:rsidTr="00B649CB">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C473C" w:rsidRPr="00417E35" w:rsidRDefault="00A71961" w:rsidP="00206CFC">
            <w:pPr>
              <w:pStyle w:val="Standard"/>
              <w:spacing w:line="360" w:lineRule="auto"/>
              <w:ind w:left="0"/>
              <w:jc w:val="center"/>
              <w:rPr>
                <w:rFonts w:asciiTheme="majorHAnsi" w:hAnsiTheme="majorHAnsi"/>
                <w:szCs w:val="16"/>
              </w:rPr>
            </w:pPr>
            <w:r w:rsidRPr="00A71961">
              <w:rPr>
                <w:rFonts w:asciiTheme="majorHAnsi" w:hAnsiTheme="majorHAnsi"/>
                <w:szCs w:val="16"/>
              </w:rPr>
              <w:t xml:space="preserve">To ratify </w:t>
            </w:r>
            <w:r w:rsidR="00206CFC">
              <w:rPr>
                <w:rFonts w:asciiTheme="majorHAnsi" w:hAnsiTheme="majorHAnsi"/>
                <w:szCs w:val="16"/>
              </w:rPr>
              <w:t>Raymond Power</w:t>
            </w:r>
            <w:bookmarkStart w:id="22" w:name="_GoBack"/>
            <w:bookmarkEnd w:id="22"/>
            <w:r w:rsidRPr="00A71961">
              <w:rPr>
                <w:rFonts w:asciiTheme="majorHAnsi" w:hAnsiTheme="majorHAnsi"/>
                <w:szCs w:val="16"/>
              </w:rPr>
              <w:t xml:space="preserve"> to be a member of the Service &amp; Activities and Tech Fee Budget Committee for the 2018-2019 Academic Year.</w:t>
            </w:r>
          </w:p>
        </w:tc>
        <w:tc>
          <w:tcPr>
            <w:tcW w:w="40" w:type="dxa"/>
            <w:shd w:val="clear" w:color="auto" w:fill="auto"/>
            <w:tcMar>
              <w:top w:w="0" w:type="dxa"/>
              <w:left w:w="10" w:type="dxa"/>
              <w:bottom w:w="0" w:type="dxa"/>
              <w:right w:w="10" w:type="dxa"/>
            </w:tcMar>
          </w:tcPr>
          <w:p w:rsidR="009C473C" w:rsidRPr="00417E35" w:rsidRDefault="009C473C" w:rsidP="00B649CB">
            <w:pPr>
              <w:pStyle w:val="Standard"/>
              <w:ind w:left="0"/>
              <w:rPr>
                <w:rFonts w:asciiTheme="majorHAnsi" w:hAnsiTheme="majorHAnsi"/>
                <w:szCs w:val="16"/>
              </w:rPr>
            </w:pPr>
          </w:p>
        </w:tc>
      </w:tr>
      <w:tr w:rsidR="009C473C" w:rsidRPr="00417E35" w:rsidTr="00B649CB">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C473C" w:rsidRPr="00417E35" w:rsidRDefault="009C473C" w:rsidP="00B649CB">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C473C" w:rsidRPr="00417E35" w:rsidRDefault="003763FE" w:rsidP="00B649CB">
            <w:pPr>
              <w:pStyle w:val="Standard"/>
              <w:spacing w:line="360" w:lineRule="auto"/>
              <w:jc w:val="center"/>
              <w:rPr>
                <w:rFonts w:asciiTheme="majorHAnsi" w:hAnsiTheme="majorHAnsi"/>
                <w:szCs w:val="16"/>
              </w:rPr>
            </w:pPr>
            <w:r>
              <w:rPr>
                <w:rFonts w:asciiTheme="majorHAnsi" w:hAnsiTheme="majorHAnsi"/>
                <w:szCs w:val="16"/>
              </w:rPr>
              <w:t>4</w:t>
            </w:r>
            <w:r w:rsidR="009C473C">
              <w:rPr>
                <w:rFonts w:asciiTheme="majorHAnsi" w:hAnsiTheme="majorHAnsi"/>
                <w:szCs w:val="16"/>
              </w:rPr>
              <w:t xml:space="preserve"> yea  </w:t>
            </w:r>
            <w:r w:rsidR="009C473C" w:rsidRPr="00417E35">
              <w:rPr>
                <w:rFonts w:asciiTheme="majorHAnsi" w:hAnsiTheme="majorHAnsi"/>
                <w:szCs w:val="16"/>
              </w:rPr>
              <w:t>|</w:t>
            </w:r>
            <w:r w:rsidR="009C473C">
              <w:rPr>
                <w:rFonts w:asciiTheme="majorHAnsi" w:hAnsiTheme="majorHAnsi"/>
                <w:szCs w:val="16"/>
              </w:rPr>
              <w:t xml:space="preserve">  0 nays  </w:t>
            </w:r>
            <w:r w:rsidR="009C473C" w:rsidRPr="00417E35">
              <w:rPr>
                <w:rFonts w:asciiTheme="majorHAnsi" w:hAnsiTheme="majorHAnsi"/>
                <w:szCs w:val="16"/>
              </w:rPr>
              <w:t>|</w:t>
            </w:r>
            <w:r>
              <w:rPr>
                <w:rFonts w:asciiTheme="majorHAnsi" w:hAnsiTheme="majorHAnsi"/>
                <w:szCs w:val="16"/>
              </w:rPr>
              <w:t xml:space="preserve">  1</w:t>
            </w:r>
            <w:r w:rsidR="009C473C">
              <w:rPr>
                <w:rFonts w:asciiTheme="majorHAnsi" w:hAnsiTheme="majorHAnsi"/>
                <w:szCs w:val="16"/>
              </w:rPr>
              <w:t xml:space="preserve"> abstains</w:t>
            </w:r>
          </w:p>
        </w:tc>
        <w:tc>
          <w:tcPr>
            <w:tcW w:w="40" w:type="dxa"/>
            <w:shd w:val="clear" w:color="auto" w:fill="auto"/>
            <w:tcMar>
              <w:top w:w="0" w:type="dxa"/>
              <w:left w:w="10" w:type="dxa"/>
              <w:bottom w:w="0" w:type="dxa"/>
              <w:right w:w="10" w:type="dxa"/>
            </w:tcMar>
          </w:tcPr>
          <w:p w:rsidR="009C473C" w:rsidRPr="00417E35" w:rsidRDefault="009C473C" w:rsidP="00B649CB">
            <w:pPr>
              <w:pStyle w:val="Standard"/>
              <w:rPr>
                <w:rFonts w:asciiTheme="majorHAnsi" w:hAnsiTheme="majorHAnsi"/>
                <w:szCs w:val="16"/>
              </w:rPr>
            </w:pPr>
          </w:p>
        </w:tc>
      </w:tr>
      <w:tr w:rsidR="009C473C" w:rsidRPr="00417E35" w:rsidTr="00B649CB">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C473C" w:rsidRPr="00417E35" w:rsidRDefault="009C473C" w:rsidP="00B649CB">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C473C" w:rsidRPr="00417E35" w:rsidRDefault="009C473C" w:rsidP="00B649CB">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9C473C" w:rsidRPr="00417E35" w:rsidRDefault="009C473C" w:rsidP="00B649CB">
            <w:pPr>
              <w:pStyle w:val="Standard"/>
              <w:rPr>
                <w:rFonts w:asciiTheme="majorHAnsi" w:hAnsiTheme="majorHAnsi"/>
                <w:szCs w:val="16"/>
              </w:rPr>
            </w:pPr>
          </w:p>
        </w:tc>
      </w:tr>
    </w:tbl>
    <w:p w:rsidR="00CC6594" w:rsidRDefault="00CC6594" w:rsidP="002D6191">
      <w:pPr>
        <w:pStyle w:val="Standard"/>
        <w:ind w:left="0"/>
        <w:rPr>
          <w:rFonts w:asciiTheme="majorHAnsi" w:hAnsiTheme="majorHAnsi"/>
          <w:szCs w:val="16"/>
        </w:rPr>
      </w:pPr>
    </w:p>
    <w:tbl>
      <w:tblPr>
        <w:tblW w:w="9948" w:type="dxa"/>
        <w:tblLayout w:type="fixed"/>
        <w:tblCellMar>
          <w:left w:w="10" w:type="dxa"/>
          <w:right w:w="10" w:type="dxa"/>
        </w:tblCellMar>
        <w:tblLook w:val="0000" w:firstRow="0" w:lastRow="0" w:firstColumn="0" w:lastColumn="0" w:noHBand="0" w:noVBand="0"/>
      </w:tblPr>
      <w:tblGrid>
        <w:gridCol w:w="2520"/>
        <w:gridCol w:w="4045"/>
        <w:gridCol w:w="3383"/>
      </w:tblGrid>
      <w:tr w:rsidR="009C473C" w:rsidRPr="00417E35" w:rsidTr="00B649CB">
        <w:tc>
          <w:tcPr>
            <w:tcW w:w="2520" w:type="dxa"/>
            <w:shd w:val="clear" w:color="auto" w:fill="FFFFFF"/>
            <w:tcMar>
              <w:top w:w="14" w:type="dxa"/>
              <w:left w:w="0" w:type="dxa"/>
              <w:bottom w:w="14" w:type="dxa"/>
              <w:right w:w="0" w:type="dxa"/>
            </w:tcMar>
            <w:vAlign w:val="center"/>
          </w:tcPr>
          <w:p w:rsidR="009C473C" w:rsidRPr="00417E35" w:rsidRDefault="009C473C" w:rsidP="009C473C">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rsidR="009C473C" w:rsidRPr="00417E35" w:rsidRDefault="009C473C" w:rsidP="00B649CB">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9C473C" w:rsidRPr="00417E35" w:rsidRDefault="009C473C" w:rsidP="00B649CB">
            <w:pPr>
              <w:pStyle w:val="Details"/>
              <w:rPr>
                <w:rFonts w:asciiTheme="majorHAnsi" w:hAnsiTheme="majorHAnsi"/>
                <w:szCs w:val="16"/>
              </w:rPr>
            </w:pPr>
          </w:p>
        </w:tc>
      </w:tr>
    </w:tbl>
    <w:p w:rsidR="009C473C" w:rsidRPr="00417E35" w:rsidRDefault="009C473C" w:rsidP="009C473C">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9C473C" w:rsidRPr="00417E35" w:rsidTr="00B649CB">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C473C" w:rsidRPr="00417E35" w:rsidRDefault="009C473C" w:rsidP="00B649CB">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C473C" w:rsidRPr="00417E35" w:rsidRDefault="003763FE" w:rsidP="00B649CB">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1819-030</w:t>
            </w:r>
            <w:r w:rsidR="009C473C">
              <w:rPr>
                <w:rFonts w:asciiTheme="majorHAnsi" w:hAnsiTheme="majorHAnsi" w:cs="Arial"/>
                <w:sz w:val="16"/>
                <w:szCs w:val="16"/>
              </w:rPr>
              <w:t xml:space="preserve">  </w:t>
            </w:r>
            <w:r w:rsidR="009C473C" w:rsidRPr="00CB00F1">
              <w:rPr>
                <w:rFonts w:asciiTheme="majorHAnsi" w:hAnsiTheme="majorHAnsi"/>
                <w:sz w:val="16"/>
                <w:szCs w:val="16"/>
              </w:rPr>
              <w:t>|  Motion by</w:t>
            </w:r>
            <w:r w:rsidR="009C473C">
              <w:rPr>
                <w:rFonts w:asciiTheme="majorHAnsi" w:hAnsiTheme="majorHAnsi"/>
                <w:sz w:val="16"/>
                <w:szCs w:val="16"/>
              </w:rPr>
              <w:t xml:space="preserve">: Connor Fredericks  </w:t>
            </w:r>
            <w:r w:rsidR="009C473C" w:rsidRPr="00CB00F1">
              <w:rPr>
                <w:rFonts w:asciiTheme="majorHAnsi" w:hAnsiTheme="majorHAnsi"/>
                <w:sz w:val="16"/>
                <w:szCs w:val="16"/>
              </w:rPr>
              <w:t>|</w:t>
            </w:r>
            <w:r w:rsidR="009C473C">
              <w:rPr>
                <w:rFonts w:asciiTheme="majorHAnsi" w:hAnsiTheme="majorHAnsi"/>
                <w:sz w:val="16"/>
                <w:szCs w:val="16"/>
              </w:rPr>
              <w:t xml:space="preserve">  Seconded by: Nick Pecache</w:t>
            </w:r>
          </w:p>
        </w:tc>
        <w:tc>
          <w:tcPr>
            <w:tcW w:w="40" w:type="dxa"/>
            <w:shd w:val="clear" w:color="auto" w:fill="auto"/>
            <w:tcMar>
              <w:top w:w="0" w:type="dxa"/>
              <w:left w:w="10" w:type="dxa"/>
              <w:bottom w:w="0" w:type="dxa"/>
              <w:right w:w="10" w:type="dxa"/>
            </w:tcMar>
          </w:tcPr>
          <w:p w:rsidR="009C473C" w:rsidRPr="00417E35" w:rsidRDefault="009C473C" w:rsidP="00B649CB">
            <w:pPr>
              <w:pStyle w:val="Standard"/>
              <w:rPr>
                <w:rFonts w:asciiTheme="majorHAnsi" w:hAnsiTheme="majorHAnsi"/>
                <w:szCs w:val="16"/>
              </w:rPr>
            </w:pPr>
          </w:p>
        </w:tc>
      </w:tr>
      <w:tr w:rsidR="009C473C" w:rsidRPr="00417E35" w:rsidTr="00B649CB">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C473C" w:rsidRPr="00417E35" w:rsidRDefault="009C473C" w:rsidP="00B649CB">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9C473C" w:rsidRPr="00417E35" w:rsidRDefault="009C473C" w:rsidP="00B649CB">
            <w:pPr>
              <w:pStyle w:val="Heading3"/>
              <w:rPr>
                <w:rFonts w:asciiTheme="majorHAnsi" w:hAnsiTheme="majorHAnsi"/>
                <w:szCs w:val="16"/>
              </w:rPr>
            </w:pPr>
          </w:p>
        </w:tc>
      </w:tr>
      <w:tr w:rsidR="009C473C" w:rsidRPr="00417E35" w:rsidTr="00B649CB">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C473C" w:rsidRPr="00417E35" w:rsidRDefault="00A71961" w:rsidP="00B649CB">
            <w:pPr>
              <w:pStyle w:val="Standard"/>
              <w:spacing w:line="360" w:lineRule="auto"/>
              <w:ind w:left="0"/>
              <w:jc w:val="center"/>
              <w:rPr>
                <w:rFonts w:asciiTheme="majorHAnsi" w:hAnsiTheme="majorHAnsi"/>
                <w:szCs w:val="16"/>
              </w:rPr>
            </w:pPr>
            <w:r w:rsidRPr="00A71961">
              <w:rPr>
                <w:rFonts w:asciiTheme="majorHAnsi" w:hAnsiTheme="majorHAnsi"/>
                <w:szCs w:val="16"/>
              </w:rPr>
              <w:t>To ratify Jinya Jiang to be a member of the Service &amp; Activities and Tech Fee Budget Committee for the 2018-2019 Academic Year.</w:t>
            </w:r>
          </w:p>
        </w:tc>
        <w:tc>
          <w:tcPr>
            <w:tcW w:w="40" w:type="dxa"/>
            <w:shd w:val="clear" w:color="auto" w:fill="auto"/>
            <w:tcMar>
              <w:top w:w="0" w:type="dxa"/>
              <w:left w:w="10" w:type="dxa"/>
              <w:bottom w:w="0" w:type="dxa"/>
              <w:right w:w="10" w:type="dxa"/>
            </w:tcMar>
          </w:tcPr>
          <w:p w:rsidR="009C473C" w:rsidRPr="00417E35" w:rsidRDefault="009C473C" w:rsidP="00B649CB">
            <w:pPr>
              <w:pStyle w:val="Standard"/>
              <w:ind w:left="0"/>
              <w:rPr>
                <w:rFonts w:asciiTheme="majorHAnsi" w:hAnsiTheme="majorHAnsi"/>
                <w:szCs w:val="16"/>
              </w:rPr>
            </w:pPr>
          </w:p>
        </w:tc>
      </w:tr>
      <w:tr w:rsidR="009C473C" w:rsidRPr="00417E35" w:rsidTr="00B649CB">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C473C" w:rsidRPr="00417E35" w:rsidRDefault="009C473C" w:rsidP="00B649CB">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C473C" w:rsidRPr="00417E35" w:rsidRDefault="003763FE" w:rsidP="00B649CB">
            <w:pPr>
              <w:pStyle w:val="Standard"/>
              <w:spacing w:line="360" w:lineRule="auto"/>
              <w:jc w:val="center"/>
              <w:rPr>
                <w:rFonts w:asciiTheme="majorHAnsi" w:hAnsiTheme="majorHAnsi"/>
                <w:szCs w:val="16"/>
              </w:rPr>
            </w:pPr>
            <w:r>
              <w:rPr>
                <w:rFonts w:asciiTheme="majorHAnsi" w:hAnsiTheme="majorHAnsi"/>
                <w:szCs w:val="16"/>
              </w:rPr>
              <w:t>5</w:t>
            </w:r>
            <w:r w:rsidR="009C473C">
              <w:rPr>
                <w:rFonts w:asciiTheme="majorHAnsi" w:hAnsiTheme="majorHAnsi"/>
                <w:szCs w:val="16"/>
              </w:rPr>
              <w:t xml:space="preserve"> yea  </w:t>
            </w:r>
            <w:r w:rsidR="009C473C" w:rsidRPr="00417E35">
              <w:rPr>
                <w:rFonts w:asciiTheme="majorHAnsi" w:hAnsiTheme="majorHAnsi"/>
                <w:szCs w:val="16"/>
              </w:rPr>
              <w:t>|</w:t>
            </w:r>
            <w:r w:rsidR="009C473C">
              <w:rPr>
                <w:rFonts w:asciiTheme="majorHAnsi" w:hAnsiTheme="majorHAnsi"/>
                <w:szCs w:val="16"/>
              </w:rPr>
              <w:t xml:space="preserve">  0 nays  </w:t>
            </w:r>
            <w:r w:rsidR="009C473C" w:rsidRPr="00417E35">
              <w:rPr>
                <w:rFonts w:asciiTheme="majorHAnsi" w:hAnsiTheme="majorHAnsi"/>
                <w:szCs w:val="16"/>
              </w:rPr>
              <w:t>|</w:t>
            </w:r>
            <w:r w:rsidR="009C473C">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9C473C" w:rsidRPr="00417E35" w:rsidRDefault="009C473C" w:rsidP="00B649CB">
            <w:pPr>
              <w:pStyle w:val="Standard"/>
              <w:rPr>
                <w:rFonts w:asciiTheme="majorHAnsi" w:hAnsiTheme="majorHAnsi"/>
                <w:szCs w:val="16"/>
              </w:rPr>
            </w:pPr>
          </w:p>
        </w:tc>
      </w:tr>
      <w:tr w:rsidR="009C473C" w:rsidRPr="00417E35" w:rsidTr="00B649CB">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C473C" w:rsidRPr="00417E35" w:rsidRDefault="009C473C" w:rsidP="00B649CB">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C473C" w:rsidRPr="00417E35" w:rsidRDefault="009C473C" w:rsidP="00B649CB">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9C473C" w:rsidRPr="00417E35" w:rsidRDefault="009C473C" w:rsidP="00B649CB">
            <w:pPr>
              <w:pStyle w:val="Standard"/>
              <w:rPr>
                <w:rFonts w:asciiTheme="majorHAnsi" w:hAnsiTheme="majorHAnsi"/>
                <w:szCs w:val="16"/>
              </w:rPr>
            </w:pPr>
          </w:p>
        </w:tc>
      </w:tr>
    </w:tbl>
    <w:p w:rsidR="009C473C" w:rsidRDefault="009C473C">
      <w:pPr>
        <w:pStyle w:val="Standard"/>
        <w:ind w:left="0"/>
        <w:jc w:val="center"/>
        <w:rPr>
          <w:rFonts w:asciiTheme="majorHAnsi" w:hAnsiTheme="majorHAnsi"/>
          <w:b/>
          <w:szCs w:val="16"/>
        </w:rPr>
      </w:pPr>
    </w:p>
    <w:p w:rsidR="00AA54C7" w:rsidRDefault="000439F0">
      <w:pPr>
        <w:pStyle w:val="Standard"/>
        <w:ind w:left="0"/>
        <w:jc w:val="center"/>
        <w:rPr>
          <w:rFonts w:asciiTheme="majorHAnsi" w:hAnsiTheme="majorHAnsi"/>
          <w:b/>
          <w:szCs w:val="16"/>
        </w:rPr>
      </w:pPr>
      <w:r w:rsidRPr="002D6191">
        <w:rPr>
          <w:rFonts w:asciiTheme="majorHAnsi" w:hAnsiTheme="majorHAnsi"/>
          <w:b/>
          <w:szCs w:val="16"/>
        </w:rPr>
        <w:t>-----END OF NEW BUSINESS-----</w:t>
      </w:r>
    </w:p>
    <w:p w:rsidR="002D6191" w:rsidRDefault="002D619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3763FE" w:rsidP="00552165">
            <w:pPr>
              <w:pStyle w:val="Heading4"/>
              <w:jc w:val="right"/>
              <w:rPr>
                <w:rFonts w:asciiTheme="majorHAnsi" w:hAnsiTheme="majorHAnsi"/>
                <w:szCs w:val="16"/>
              </w:rPr>
            </w:pPr>
            <w:r w:rsidRPr="003763FE">
              <w:rPr>
                <w:rFonts w:asciiTheme="majorHAnsi" w:hAnsiTheme="majorHAnsi"/>
                <w:szCs w:val="16"/>
              </w:rPr>
              <w:t>CALEB BROMLEY</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0B2699">
      <w:pPr>
        <w:pStyle w:val="Standard"/>
        <w:ind w:left="0"/>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CB00F1" w:rsidRPr="002D6191" w:rsidRDefault="00CB00F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0B2699">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3763FE" w:rsidP="00552165">
            <w:pPr>
              <w:pStyle w:val="Heading4"/>
              <w:jc w:val="right"/>
              <w:rPr>
                <w:rFonts w:asciiTheme="majorHAnsi" w:hAnsiTheme="majorHAnsi"/>
                <w:szCs w:val="16"/>
              </w:rPr>
            </w:pPr>
            <w:r w:rsidRPr="003763FE">
              <w:rPr>
                <w:rFonts w:asciiTheme="majorHAnsi" w:hAnsiTheme="majorHAnsi"/>
                <w:szCs w:val="16"/>
              </w:rPr>
              <w:t>CALEB BROMLEY</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tbl>
      <w:tblPr>
        <w:tblpPr w:leftFromText="180" w:rightFromText="180" w:vertAnchor="text" w:horzAnchor="margin" w:tblpY="151"/>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B2699" w:rsidRPr="00417E35" w:rsidTr="000B2699">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0B2699">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0B2699" w:rsidP="000B2699">
            <w:pPr>
              <w:spacing w:line="276" w:lineRule="auto"/>
              <w:jc w:val="center"/>
              <w:rPr>
                <w:rFonts w:asciiTheme="majorHAnsi" w:hAnsiTheme="majorHAnsi"/>
                <w:sz w:val="16"/>
                <w:szCs w:val="16"/>
              </w:rPr>
            </w:pPr>
            <w:r w:rsidRPr="000B2699">
              <w:rPr>
                <w:rFonts w:asciiTheme="majorHAnsi" w:hAnsiTheme="majorHAnsi"/>
                <w:sz w:val="16"/>
                <w:szCs w:val="16"/>
              </w:rPr>
              <w:t>Emerging Leaders Academy Workshop is Friday, January 25 @ 12:00 to 1:00 p.m. in Cascade 529.</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r w:rsidRPr="00417E35">
              <w:rPr>
                <w:rFonts w:asciiTheme="majorHAnsi" w:hAnsiTheme="majorHAnsi"/>
                <w:szCs w:val="16"/>
              </w:rPr>
              <w:t>N</w:t>
            </w:r>
          </w:p>
        </w:tc>
      </w:tr>
      <w:tr w:rsidR="000B2699" w:rsidRPr="00417E35" w:rsidTr="000B2699">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0B2699">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0B2699" w:rsidP="000B2699">
            <w:pPr>
              <w:spacing w:line="276" w:lineRule="auto"/>
              <w:jc w:val="center"/>
              <w:rPr>
                <w:rFonts w:asciiTheme="majorHAnsi" w:hAnsiTheme="majorHAnsi"/>
                <w:sz w:val="16"/>
                <w:szCs w:val="16"/>
              </w:rPr>
            </w:pPr>
            <w:r w:rsidRPr="000B2699">
              <w:rPr>
                <w:rFonts w:asciiTheme="majorHAnsi" w:hAnsiTheme="majorHAnsi"/>
                <w:sz w:val="16"/>
                <w:szCs w:val="16"/>
              </w:rPr>
              <w:t>Winter Quarter Clubs Rush is January 23 and 24 @ 11:00 a.m. to 2:00 p.m. in the Student Life Lobby.</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p>
        </w:tc>
      </w:tr>
      <w:tr w:rsidR="000B2699" w:rsidRPr="00417E35" w:rsidTr="000B2699">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0B2699">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0B2699" w:rsidP="000B2699">
            <w:pPr>
              <w:spacing w:line="276" w:lineRule="auto"/>
              <w:jc w:val="center"/>
              <w:rPr>
                <w:rFonts w:asciiTheme="majorHAnsi" w:hAnsiTheme="majorHAnsi"/>
                <w:sz w:val="16"/>
                <w:szCs w:val="16"/>
              </w:rPr>
            </w:pPr>
            <w:r w:rsidRPr="000B2699">
              <w:rPr>
                <w:rFonts w:asciiTheme="majorHAnsi" w:hAnsiTheme="majorHAnsi"/>
                <w:sz w:val="16"/>
                <w:szCs w:val="16"/>
              </w:rPr>
              <w:t>Next meeting is Friday, February 01 @ 2:00 pm in the Student Life Lobby.</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p>
        </w:tc>
      </w:tr>
    </w:tbl>
    <w:p w:rsidR="00CB00F1" w:rsidRPr="000B2699" w:rsidRDefault="00CB00F1" w:rsidP="000B2699">
      <w:pPr>
        <w:tabs>
          <w:tab w:val="left" w:pos="1495"/>
        </w:tabs>
      </w:pPr>
    </w:p>
    <w:tbl>
      <w:tblPr>
        <w:tblpPr w:leftFromText="180" w:rightFromText="180" w:vertAnchor="text" w:tblpY="1"/>
        <w:tblOverlap w:val="never"/>
        <w:tblW w:w="70" w:type="dxa"/>
        <w:tblLayout w:type="fixed"/>
        <w:tblCellMar>
          <w:left w:w="10" w:type="dxa"/>
          <w:right w:w="10" w:type="dxa"/>
        </w:tblCellMar>
        <w:tblLook w:val="0000" w:firstRow="0" w:lastRow="0" w:firstColumn="0" w:lastColumn="0" w:noHBand="0" w:noVBand="0"/>
      </w:tblPr>
      <w:tblGrid>
        <w:gridCol w:w="70"/>
      </w:tblGrid>
      <w:tr w:rsidR="000B2699" w:rsidRPr="00417E35" w:rsidTr="000B2699">
        <w:trPr>
          <w:trHeight w:val="288"/>
        </w:trPr>
        <w:tc>
          <w:tcPr>
            <w:tcW w:w="7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r w:rsidRPr="00417E35">
              <w:rPr>
                <w:rFonts w:asciiTheme="majorHAnsi" w:hAnsiTheme="majorHAnsi"/>
                <w:szCs w:val="16"/>
              </w:rPr>
              <w:t>N</w:t>
            </w:r>
          </w:p>
        </w:tc>
      </w:tr>
      <w:tr w:rsidR="000B2699" w:rsidRPr="00417E35" w:rsidTr="000B2699">
        <w:trPr>
          <w:trHeight w:val="288"/>
        </w:trPr>
        <w:tc>
          <w:tcPr>
            <w:tcW w:w="7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p>
        </w:tc>
      </w:tr>
      <w:tr w:rsidR="000B2699" w:rsidRPr="00417E35" w:rsidTr="000B2699">
        <w:trPr>
          <w:trHeight w:val="288"/>
        </w:trPr>
        <w:tc>
          <w:tcPr>
            <w:tcW w:w="7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p>
        </w:tc>
      </w:tr>
    </w:tbl>
    <w:p w:rsidR="00AA54C7" w:rsidRPr="00417E35" w:rsidRDefault="000B2699" w:rsidP="000B2699">
      <w:pPr>
        <w:pStyle w:val="Standard"/>
        <w:tabs>
          <w:tab w:val="left" w:pos="2478"/>
        </w:tabs>
        <w:ind w:left="0"/>
        <w:rPr>
          <w:rFonts w:asciiTheme="majorHAnsi" w:hAnsiTheme="majorHAnsi"/>
          <w:szCs w:val="16"/>
        </w:rPr>
      </w:pPr>
      <w:r>
        <w:rPr>
          <w:rFonts w:asciiTheme="majorHAnsi" w:hAnsiTheme="majorHAnsi"/>
          <w:szCs w:val="16"/>
        </w:rPr>
        <w:lastRenderedPageBreak/>
        <w:tab/>
      </w:r>
      <w:r>
        <w:rPr>
          <w:rFonts w:asciiTheme="majorHAnsi" w:hAnsiTheme="majorHAnsi"/>
          <w:szCs w:val="16"/>
        </w:rPr>
        <w:br w:type="textWrapping" w:clear="all"/>
      </w: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Adjournment</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3763FE" w:rsidP="00552165">
            <w:pPr>
              <w:pStyle w:val="Heading4"/>
              <w:jc w:val="right"/>
              <w:rPr>
                <w:rFonts w:asciiTheme="majorHAnsi" w:hAnsiTheme="majorHAnsi"/>
                <w:szCs w:val="16"/>
              </w:rPr>
            </w:pPr>
            <w:r w:rsidRPr="003763FE">
              <w:rPr>
                <w:rFonts w:asciiTheme="majorHAnsi" w:hAnsiTheme="majorHAnsi"/>
                <w:szCs w:val="16"/>
              </w:rPr>
              <w:t>CALEB BROMLEY</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9C473C">
              <w:rPr>
                <w:rFonts w:asciiTheme="majorHAnsi" w:hAnsiTheme="majorHAnsi"/>
                <w:szCs w:val="16"/>
              </w:rPr>
              <w:t>1:35</w:t>
            </w:r>
            <w:r w:rsidR="00B82551" w:rsidRPr="00B82551">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B82551" w:rsidRPr="00417E35">
        <w:tc>
          <w:tcPr>
            <w:tcW w:w="2519"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B82551" w:rsidRPr="00417E35" w:rsidRDefault="00B82551">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pPr>
        <w:jc w:val="center"/>
        <w:rPr>
          <w:rFonts w:asciiTheme="majorHAnsi" w:hAnsiTheme="majorHAnsi"/>
        </w:rPr>
      </w:pPr>
    </w:p>
    <w:p w:rsidR="00AA54C7" w:rsidRPr="00417E35" w:rsidRDefault="00AA54C7">
      <w:pPr>
        <w:pStyle w:val="Subtitle"/>
        <w:ind w:left="0"/>
        <w:rPr>
          <w:rFonts w:asciiTheme="majorHAnsi" w:hAnsiTheme="majorHAnsi"/>
          <w:i w:val="0"/>
          <w:sz w:val="16"/>
          <w:szCs w:val="18"/>
        </w:rPr>
      </w:pP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18" w:rsidRDefault="00B64F18">
      <w:r>
        <w:separator/>
      </w:r>
    </w:p>
  </w:endnote>
  <w:endnote w:type="continuationSeparator" w:id="0">
    <w:p w:rsidR="00B64F18" w:rsidRDefault="00B6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18" w:rsidRDefault="00B64F18">
      <w:r>
        <w:rPr>
          <w:color w:val="000000"/>
        </w:rPr>
        <w:separator/>
      </w:r>
    </w:p>
  </w:footnote>
  <w:footnote w:type="continuationSeparator" w:id="0">
    <w:p w:rsidR="00B64F18" w:rsidRDefault="00B6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6"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B63B28"/>
    <w:multiLevelType w:val="hybridMultilevel"/>
    <w:tmpl w:val="25A69354"/>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9843E8"/>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71F18F4"/>
    <w:multiLevelType w:val="hybridMultilevel"/>
    <w:tmpl w:val="A84CD866"/>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5C515180"/>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5"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8"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6"/>
  </w:num>
  <w:num w:numId="2">
    <w:abstractNumId w:val="25"/>
  </w:num>
  <w:num w:numId="3">
    <w:abstractNumId w:val="10"/>
  </w:num>
  <w:num w:numId="4">
    <w:abstractNumId w:val="9"/>
  </w:num>
  <w:num w:numId="5">
    <w:abstractNumId w:val="12"/>
  </w:num>
  <w:num w:numId="6">
    <w:abstractNumId w:val="13"/>
  </w:num>
  <w:num w:numId="7">
    <w:abstractNumId w:val="23"/>
  </w:num>
  <w:num w:numId="8">
    <w:abstractNumId w:val="8"/>
  </w:num>
  <w:num w:numId="9">
    <w:abstractNumId w:val="6"/>
  </w:num>
  <w:num w:numId="10">
    <w:abstractNumId w:val="18"/>
  </w:num>
  <w:num w:numId="11">
    <w:abstractNumId w:val="5"/>
  </w:num>
  <w:num w:numId="12">
    <w:abstractNumId w:val="14"/>
  </w:num>
  <w:num w:numId="13">
    <w:abstractNumId w:val="28"/>
  </w:num>
  <w:num w:numId="14">
    <w:abstractNumId w:val="17"/>
  </w:num>
  <w:num w:numId="15">
    <w:abstractNumId w:val="2"/>
  </w:num>
  <w:num w:numId="16">
    <w:abstractNumId w:val="22"/>
  </w:num>
  <w:num w:numId="17">
    <w:abstractNumId w:val="24"/>
  </w:num>
  <w:num w:numId="18">
    <w:abstractNumId w:val="7"/>
  </w:num>
  <w:num w:numId="19">
    <w:abstractNumId w:val="0"/>
  </w:num>
  <w:num w:numId="20">
    <w:abstractNumId w:val="3"/>
  </w:num>
  <w:num w:numId="21">
    <w:abstractNumId w:val="4"/>
  </w:num>
  <w:num w:numId="22">
    <w:abstractNumId w:val="20"/>
  </w:num>
  <w:num w:numId="23">
    <w:abstractNumId w:val="11"/>
  </w:num>
  <w:num w:numId="24">
    <w:abstractNumId w:val="27"/>
  </w:num>
  <w:num w:numId="25">
    <w:abstractNumId w:val="1"/>
  </w:num>
  <w:num w:numId="26">
    <w:abstractNumId w:val="15"/>
  </w:num>
  <w:num w:numId="27">
    <w:abstractNumId w:val="16"/>
  </w:num>
  <w:num w:numId="28">
    <w:abstractNumId w:val="29"/>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qwUAXoZFFiwAAAA="/>
  </w:docVars>
  <w:rsids>
    <w:rsidRoot w:val="00AA54C7"/>
    <w:rsid w:val="000439F0"/>
    <w:rsid w:val="000B2699"/>
    <w:rsid w:val="000F44C7"/>
    <w:rsid w:val="00107736"/>
    <w:rsid w:val="001356FE"/>
    <w:rsid w:val="0014615D"/>
    <w:rsid w:val="00165565"/>
    <w:rsid w:val="00197F01"/>
    <w:rsid w:val="00206CFC"/>
    <w:rsid w:val="002C1A75"/>
    <w:rsid w:val="002D6191"/>
    <w:rsid w:val="0033112D"/>
    <w:rsid w:val="0037511F"/>
    <w:rsid w:val="003763FE"/>
    <w:rsid w:val="003A4DDD"/>
    <w:rsid w:val="00417E35"/>
    <w:rsid w:val="004767FC"/>
    <w:rsid w:val="004F0B97"/>
    <w:rsid w:val="004F1FA1"/>
    <w:rsid w:val="00551678"/>
    <w:rsid w:val="00595827"/>
    <w:rsid w:val="005D652B"/>
    <w:rsid w:val="005D79F1"/>
    <w:rsid w:val="00620AF9"/>
    <w:rsid w:val="00807141"/>
    <w:rsid w:val="00854749"/>
    <w:rsid w:val="008763B7"/>
    <w:rsid w:val="008E1446"/>
    <w:rsid w:val="00957C2D"/>
    <w:rsid w:val="00994194"/>
    <w:rsid w:val="009C473C"/>
    <w:rsid w:val="009E02C8"/>
    <w:rsid w:val="00A276B9"/>
    <w:rsid w:val="00A71961"/>
    <w:rsid w:val="00AA54C7"/>
    <w:rsid w:val="00AE2925"/>
    <w:rsid w:val="00B61CE7"/>
    <w:rsid w:val="00B64F18"/>
    <w:rsid w:val="00B82551"/>
    <w:rsid w:val="00BB5352"/>
    <w:rsid w:val="00BE00D2"/>
    <w:rsid w:val="00BE40B6"/>
    <w:rsid w:val="00BE617C"/>
    <w:rsid w:val="00C25925"/>
    <w:rsid w:val="00C35A9A"/>
    <w:rsid w:val="00C54F0C"/>
    <w:rsid w:val="00C93CC2"/>
    <w:rsid w:val="00CB00F1"/>
    <w:rsid w:val="00CC6594"/>
    <w:rsid w:val="00CD4183"/>
    <w:rsid w:val="00D17777"/>
    <w:rsid w:val="00D91BFC"/>
    <w:rsid w:val="00E6747B"/>
    <w:rsid w:val="00EE2B42"/>
    <w:rsid w:val="00F545DE"/>
    <w:rsid w:val="00F83D44"/>
    <w:rsid w:val="00F95FB6"/>
    <w:rsid w:val="00FB216F"/>
    <w:rsid w:val="00FC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6C83"/>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73C"/>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character" w:customStyle="1" w:styleId="Heading4Char">
    <w:name w:val="Heading 4 Char"/>
    <w:basedOn w:val="DefaultParagraphFont"/>
    <w:link w:val="Heading4"/>
    <w:rsid w:val="009C473C"/>
    <w:rPr>
      <w:rFonts w:ascii="Arial" w:hAnsi="Arial"/>
      <w:caps/>
      <w:spacing w:val="4"/>
      <w:sz w:val="16"/>
      <w:szCs w:val="18"/>
    </w:rPr>
  </w:style>
  <w:style w:type="paragraph" w:styleId="Header">
    <w:name w:val="header"/>
    <w:basedOn w:val="Normal"/>
    <w:link w:val="HeaderChar"/>
    <w:uiPriority w:val="99"/>
    <w:unhideWhenUsed/>
    <w:rsid w:val="000B2699"/>
    <w:pPr>
      <w:tabs>
        <w:tab w:val="center" w:pos="4680"/>
        <w:tab w:val="right" w:pos="9360"/>
      </w:tabs>
    </w:pPr>
  </w:style>
  <w:style w:type="character" w:customStyle="1" w:styleId="HeaderChar">
    <w:name w:val="Header Char"/>
    <w:basedOn w:val="DefaultParagraphFont"/>
    <w:link w:val="Header"/>
    <w:uiPriority w:val="99"/>
    <w:rsid w:val="000B2699"/>
  </w:style>
  <w:style w:type="paragraph" w:styleId="Footer">
    <w:name w:val="footer"/>
    <w:basedOn w:val="Normal"/>
    <w:link w:val="FooterChar"/>
    <w:uiPriority w:val="99"/>
    <w:unhideWhenUsed/>
    <w:rsid w:val="000B2699"/>
    <w:pPr>
      <w:tabs>
        <w:tab w:val="center" w:pos="4680"/>
        <w:tab w:val="right" w:pos="9360"/>
      </w:tabs>
    </w:pPr>
  </w:style>
  <w:style w:type="character" w:customStyle="1" w:styleId="FooterChar">
    <w:name w:val="Footer Char"/>
    <w:basedOn w:val="DefaultParagraphFont"/>
    <w:link w:val="Footer"/>
    <w:uiPriority w:val="99"/>
    <w:rsid w:val="000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AE86-144B-4AFC-B2D5-02D7F861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6</cp:revision>
  <cp:lastPrinted>2018-10-01T16:24:00Z</cp:lastPrinted>
  <dcterms:created xsi:type="dcterms:W3CDTF">2018-10-29T15:57:00Z</dcterms:created>
  <dcterms:modified xsi:type="dcterms:W3CDTF">2019-01-29T20:34:00Z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