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A375" w14:textId="3D8206A8" w:rsidR="009A39F6" w:rsidRDefault="00884750"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r>
        <w:rPr>
          <w:noProof/>
        </w:rPr>
        <w:drawing>
          <wp:anchor distT="0" distB="0" distL="114300" distR="114300" simplePos="0" relativeHeight="251688448" behindDoc="1" locked="0" layoutInCell="1" allowOverlap="1" wp14:anchorId="5ABD2535" wp14:editId="04E76E60">
            <wp:simplePos x="0" y="0"/>
            <wp:positionH relativeFrom="column">
              <wp:posOffset>-320675</wp:posOffset>
            </wp:positionH>
            <wp:positionV relativeFrom="paragraph">
              <wp:posOffset>1294765</wp:posOffset>
            </wp:positionV>
            <wp:extent cx="6586855" cy="1876425"/>
            <wp:effectExtent l="0" t="0" r="0" b="0"/>
            <wp:wrapTight wrapText="bothSides">
              <wp:wrapPolygon edited="0">
                <wp:start x="0" y="0"/>
                <wp:lineTo x="0" y="21490"/>
                <wp:lineTo x="21552" y="21490"/>
                <wp:lineTo x="21552" y="0"/>
                <wp:lineTo x="0" y="0"/>
              </wp:wrapPolygon>
            </wp:wrapTight>
            <wp:docPr id="62" name="Picture 1" descr="http://www.pierce.ctc.edu/internal/marcom/ref/images/logos/jpg/PierceColle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rce.ctc.edu/internal/marcom/ref/images/logos/jpg/PierceColleg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6855" cy="1876425"/>
                    </a:xfrm>
                    <a:prstGeom prst="rect">
                      <a:avLst/>
                    </a:prstGeom>
                    <a:noFill/>
                  </pic:spPr>
                </pic:pic>
              </a:graphicData>
            </a:graphic>
            <wp14:sizeRelH relativeFrom="margin">
              <wp14:pctWidth>0</wp14:pctWidth>
            </wp14:sizeRelH>
            <wp14:sizeRelV relativeFrom="margin">
              <wp14:pctHeight>0</wp14:pctHeight>
            </wp14:sizeRelV>
          </wp:anchor>
        </w:drawing>
      </w:r>
    </w:p>
    <w:p w14:paraId="609D9C6A" w14:textId="77777777" w:rsidR="009A39F6" w:rsidRPr="009A39F6" w:rsidRDefault="009A39F6" w:rsidP="009A39F6">
      <w:pPr>
        <w:rPr>
          <w:sz w:val="22"/>
          <w:szCs w:val="22"/>
        </w:rPr>
      </w:pPr>
    </w:p>
    <w:p w14:paraId="19867FBA" w14:textId="77777777" w:rsidR="009A39F6" w:rsidRPr="009A39F6" w:rsidRDefault="009A39F6" w:rsidP="009A39F6">
      <w:pPr>
        <w:rPr>
          <w:sz w:val="22"/>
          <w:szCs w:val="22"/>
        </w:rPr>
      </w:pPr>
    </w:p>
    <w:p w14:paraId="57DEC7A7" w14:textId="77777777" w:rsidR="009A39F6" w:rsidRPr="009A39F6" w:rsidRDefault="009A39F6" w:rsidP="009A39F6">
      <w:pPr>
        <w:rPr>
          <w:sz w:val="22"/>
          <w:szCs w:val="22"/>
        </w:rPr>
      </w:pPr>
    </w:p>
    <w:p w14:paraId="189E3DA4" w14:textId="77777777" w:rsidR="009A39F6" w:rsidRPr="009A39F6" w:rsidRDefault="009A39F6" w:rsidP="009A39F6">
      <w:pPr>
        <w:rPr>
          <w:sz w:val="22"/>
          <w:szCs w:val="22"/>
        </w:rPr>
      </w:pPr>
    </w:p>
    <w:p w14:paraId="09AF8C9B" w14:textId="77777777" w:rsidR="009A39F6" w:rsidRPr="009A39F6" w:rsidRDefault="009A39F6" w:rsidP="009A39F6">
      <w:pPr>
        <w:rPr>
          <w:sz w:val="22"/>
          <w:szCs w:val="22"/>
        </w:rPr>
      </w:pPr>
    </w:p>
    <w:p w14:paraId="2EB1C97C" w14:textId="77777777" w:rsidR="009A39F6" w:rsidRPr="009A39F6" w:rsidRDefault="009A39F6" w:rsidP="009A39F6">
      <w:pPr>
        <w:rPr>
          <w:sz w:val="22"/>
          <w:szCs w:val="22"/>
        </w:rPr>
      </w:pPr>
    </w:p>
    <w:p w14:paraId="758B7635" w14:textId="77777777" w:rsidR="009A39F6" w:rsidRPr="009A39F6" w:rsidRDefault="009A39F6" w:rsidP="009A39F6">
      <w:pPr>
        <w:rPr>
          <w:sz w:val="22"/>
          <w:szCs w:val="22"/>
        </w:rPr>
      </w:pPr>
    </w:p>
    <w:p w14:paraId="0242B922" w14:textId="77777777" w:rsidR="009A39F6" w:rsidRPr="009A39F6" w:rsidRDefault="009A39F6" w:rsidP="009A39F6">
      <w:pPr>
        <w:rPr>
          <w:sz w:val="22"/>
          <w:szCs w:val="22"/>
        </w:rPr>
      </w:pPr>
    </w:p>
    <w:p w14:paraId="54C4F3CA" w14:textId="77777777" w:rsidR="009A39F6" w:rsidRPr="009A39F6" w:rsidRDefault="009A39F6" w:rsidP="009A39F6">
      <w:pPr>
        <w:rPr>
          <w:sz w:val="22"/>
          <w:szCs w:val="22"/>
        </w:rPr>
      </w:pPr>
    </w:p>
    <w:p w14:paraId="22C96D32" w14:textId="77777777" w:rsidR="009A39F6" w:rsidRPr="009A39F6" w:rsidRDefault="009A39F6" w:rsidP="009A39F6">
      <w:pPr>
        <w:rPr>
          <w:sz w:val="22"/>
          <w:szCs w:val="22"/>
        </w:rPr>
      </w:pPr>
    </w:p>
    <w:p w14:paraId="246ED55B" w14:textId="77777777" w:rsidR="009A39F6" w:rsidRPr="00B54CBE" w:rsidRDefault="009A39F6" w:rsidP="009A39F6">
      <w:pPr>
        <w:rPr>
          <w:sz w:val="22"/>
          <w:szCs w:val="22"/>
        </w:rPr>
      </w:pPr>
    </w:p>
    <w:p w14:paraId="4AFBD4C2" w14:textId="77777777" w:rsidR="009A39F6" w:rsidRPr="00B54CBE" w:rsidRDefault="009A39F6" w:rsidP="009A39F6">
      <w:pPr>
        <w:tabs>
          <w:tab w:val="left" w:pos="1245"/>
        </w:tabs>
        <w:jc w:val="center"/>
        <w:rPr>
          <w:sz w:val="56"/>
          <w:szCs w:val="56"/>
        </w:rPr>
      </w:pPr>
      <w:r w:rsidRPr="00B54CBE">
        <w:rPr>
          <w:sz w:val="56"/>
          <w:szCs w:val="56"/>
        </w:rPr>
        <w:t>Pierce College Puyallup</w:t>
      </w:r>
    </w:p>
    <w:p w14:paraId="3A1DE201" w14:textId="77777777" w:rsidR="009A39F6" w:rsidRPr="00B54CBE" w:rsidRDefault="009A39F6" w:rsidP="009A39F6">
      <w:pPr>
        <w:tabs>
          <w:tab w:val="left" w:pos="1245"/>
        </w:tabs>
        <w:jc w:val="center"/>
        <w:rPr>
          <w:sz w:val="56"/>
          <w:szCs w:val="56"/>
        </w:rPr>
      </w:pPr>
      <w:r w:rsidRPr="00B54CBE">
        <w:rPr>
          <w:sz w:val="56"/>
          <w:szCs w:val="56"/>
        </w:rPr>
        <w:t>Associate Degree in Nursing Program</w:t>
      </w:r>
    </w:p>
    <w:p w14:paraId="27741DCD" w14:textId="77777777" w:rsidR="009A39F6" w:rsidRPr="00B54CBE" w:rsidRDefault="009A39F6" w:rsidP="00663C54">
      <w:pPr>
        <w:tabs>
          <w:tab w:val="left" w:pos="1245"/>
        </w:tabs>
        <w:rPr>
          <w:sz w:val="56"/>
          <w:szCs w:val="56"/>
        </w:rPr>
      </w:pPr>
    </w:p>
    <w:p w14:paraId="2CA8085B" w14:textId="77777777" w:rsidR="009A39F6" w:rsidRPr="00B54CBE" w:rsidRDefault="009A39F6" w:rsidP="009A39F6">
      <w:pPr>
        <w:tabs>
          <w:tab w:val="left" w:pos="1245"/>
        </w:tabs>
        <w:jc w:val="center"/>
        <w:rPr>
          <w:sz w:val="56"/>
          <w:szCs w:val="56"/>
        </w:rPr>
      </w:pPr>
      <w:r w:rsidRPr="00B54CBE">
        <w:rPr>
          <w:sz w:val="56"/>
          <w:szCs w:val="56"/>
        </w:rPr>
        <w:t>Student Handbook</w:t>
      </w:r>
    </w:p>
    <w:p w14:paraId="45555E74" w14:textId="58B3AFEE" w:rsidR="009A39F6" w:rsidRDefault="00D31D1E" w:rsidP="009A39F6">
      <w:pPr>
        <w:jc w:val="center"/>
      </w:pPr>
      <w:r>
        <w:t>March 2023</w:t>
      </w:r>
    </w:p>
    <w:p w14:paraId="77156858" w14:textId="77777777" w:rsidR="00E458A0" w:rsidRDefault="00E458A0" w:rsidP="009A39F6">
      <w:pPr>
        <w:jc w:val="center"/>
      </w:pPr>
    </w:p>
    <w:p w14:paraId="0B5100DE" w14:textId="77777777" w:rsidR="00E458A0" w:rsidRPr="00B54CBE" w:rsidRDefault="00E458A0" w:rsidP="009A39F6">
      <w:pPr>
        <w:jc w:val="center"/>
      </w:pPr>
    </w:p>
    <w:p w14:paraId="3D9AF2BB" w14:textId="77777777" w:rsidR="009A39F6" w:rsidRPr="00B54CBE" w:rsidRDefault="009A39F6" w:rsidP="009A39F6"/>
    <w:p w14:paraId="7C5EBE9B" w14:textId="77777777" w:rsidR="00E458A0" w:rsidRPr="007D41E8" w:rsidRDefault="00E458A0"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b/>
          <w:sz w:val="22"/>
          <w:szCs w:val="22"/>
        </w:rPr>
      </w:pPr>
      <w:r w:rsidRPr="007D41E8">
        <w:rPr>
          <w:b/>
          <w:sz w:val="22"/>
          <w:szCs w:val="22"/>
        </w:rPr>
        <w:t>Program Contact Information</w:t>
      </w:r>
    </w:p>
    <w:p w14:paraId="59C335DF" w14:textId="77777777" w:rsidR="00E458A0" w:rsidRPr="007D41E8" w:rsidRDefault="00E458A0"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sz w:val="22"/>
          <w:szCs w:val="22"/>
        </w:rPr>
      </w:pPr>
      <w:r>
        <w:rPr>
          <w:sz w:val="22"/>
          <w:szCs w:val="22"/>
        </w:rPr>
        <w:t>1601</w:t>
      </w:r>
      <w:r w:rsidRPr="007D41E8">
        <w:rPr>
          <w:sz w:val="22"/>
          <w:szCs w:val="22"/>
        </w:rPr>
        <w:t xml:space="preserve"> 39</w:t>
      </w:r>
      <w:r w:rsidRPr="007D41E8">
        <w:rPr>
          <w:sz w:val="22"/>
          <w:szCs w:val="22"/>
          <w:vertAlign w:val="superscript"/>
        </w:rPr>
        <w:t>th</w:t>
      </w:r>
      <w:r w:rsidRPr="007D41E8">
        <w:rPr>
          <w:sz w:val="22"/>
          <w:szCs w:val="22"/>
        </w:rPr>
        <w:t xml:space="preserve"> Ave SE</w:t>
      </w:r>
    </w:p>
    <w:p w14:paraId="30F685B4" w14:textId="77777777" w:rsidR="00E458A0" w:rsidRPr="007D41E8" w:rsidRDefault="00E458A0"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sz w:val="22"/>
          <w:szCs w:val="22"/>
        </w:rPr>
      </w:pPr>
      <w:r w:rsidRPr="007D41E8">
        <w:rPr>
          <w:sz w:val="22"/>
          <w:szCs w:val="22"/>
        </w:rPr>
        <w:t>Puyallup, WA  98374</w:t>
      </w:r>
    </w:p>
    <w:p w14:paraId="7C740E1F" w14:textId="77777777" w:rsidR="00E458A0" w:rsidRPr="007D41E8" w:rsidRDefault="00E458A0"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sz w:val="22"/>
          <w:szCs w:val="22"/>
        </w:rPr>
      </w:pPr>
      <w:r w:rsidRPr="007D41E8">
        <w:rPr>
          <w:sz w:val="22"/>
          <w:szCs w:val="22"/>
        </w:rPr>
        <w:t>Tel.  (253) 864-3272</w:t>
      </w:r>
    </w:p>
    <w:p w14:paraId="0B4EC343" w14:textId="77777777" w:rsidR="00E458A0" w:rsidRPr="007D41E8" w:rsidRDefault="00E458A0"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sz w:val="22"/>
          <w:szCs w:val="22"/>
        </w:rPr>
      </w:pPr>
      <w:r w:rsidRPr="007D41E8">
        <w:rPr>
          <w:sz w:val="22"/>
          <w:szCs w:val="22"/>
        </w:rPr>
        <w:t>Fax (253) 840-8388</w:t>
      </w:r>
    </w:p>
    <w:p w14:paraId="67A58886" w14:textId="77777777" w:rsidR="009A39F6" w:rsidRPr="00E458A0" w:rsidRDefault="00D31D1E" w:rsidP="00E458A0">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rPr>
          <w:sz w:val="22"/>
          <w:szCs w:val="22"/>
        </w:rPr>
      </w:pPr>
      <w:hyperlink r:id="rId9" w:history="1">
        <w:r w:rsidR="00E458A0" w:rsidRPr="007D41E8">
          <w:rPr>
            <w:rStyle w:val="Hyperlink"/>
            <w:sz w:val="22"/>
            <w:szCs w:val="22"/>
          </w:rPr>
          <w:t>www.pierce.ctc.edu/nursing</w:t>
        </w:r>
      </w:hyperlink>
    </w:p>
    <w:p w14:paraId="54737CCE" w14:textId="77777777" w:rsidR="009A39F6" w:rsidRPr="009A39F6" w:rsidRDefault="009A39F6" w:rsidP="009A39F6">
      <w:pPr>
        <w:rPr>
          <w:sz w:val="22"/>
          <w:szCs w:val="22"/>
        </w:rPr>
        <w:sectPr w:rsidR="009A39F6" w:rsidRPr="009A39F6" w:rsidSect="00356CC1">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pPr>
    </w:p>
    <w:p w14:paraId="6D87DBE6" w14:textId="77777777" w:rsidR="00460596" w:rsidRDefault="00460596" w:rsidP="00460596">
      <w:pPr>
        <w:pStyle w:val="Title"/>
      </w:pPr>
    </w:p>
    <w:p w14:paraId="100C0A6F" w14:textId="77777777" w:rsidR="009A39F6" w:rsidRPr="00460596" w:rsidRDefault="00460596" w:rsidP="00460596">
      <w:pPr>
        <w:pStyle w:val="Title"/>
      </w:pPr>
      <w:r>
        <w:t>Table of Contents</w:t>
      </w:r>
    </w:p>
    <w:p w14:paraId="38F8EBD0" w14:textId="77777777" w:rsidR="00460596" w:rsidRPr="00B54CBE" w:rsidRDefault="00460596" w:rsidP="009A39F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985"/>
      </w:tblGrid>
      <w:tr w:rsidR="009A39F6" w:rsidRPr="007A1DF3" w14:paraId="3EE71A29" w14:textId="77777777" w:rsidTr="007A1DF3">
        <w:tc>
          <w:tcPr>
            <w:tcW w:w="8365" w:type="dxa"/>
            <w:shd w:val="clear" w:color="auto" w:fill="auto"/>
          </w:tcPr>
          <w:p w14:paraId="407B59D6" w14:textId="77777777" w:rsidR="009A39F6" w:rsidRPr="007A1DF3" w:rsidRDefault="000B1540" w:rsidP="000B1540">
            <w:pPr>
              <w:rPr>
                <w:rFonts w:eastAsia="Calibri"/>
                <w:b/>
                <w:sz w:val="22"/>
                <w:szCs w:val="22"/>
              </w:rPr>
            </w:pPr>
            <w:r w:rsidRPr="007A1DF3">
              <w:rPr>
                <w:rFonts w:eastAsia="Calibri"/>
                <w:b/>
                <w:sz w:val="22"/>
                <w:szCs w:val="22"/>
              </w:rPr>
              <w:t xml:space="preserve">Welcome </w:t>
            </w:r>
            <w:r w:rsidR="009A39F6" w:rsidRPr="007A1DF3">
              <w:rPr>
                <w:rFonts w:eastAsia="Calibri"/>
                <w:b/>
                <w:sz w:val="22"/>
                <w:szCs w:val="22"/>
              </w:rPr>
              <w:t>and Accreditation Information</w:t>
            </w:r>
          </w:p>
        </w:tc>
        <w:tc>
          <w:tcPr>
            <w:tcW w:w="985" w:type="dxa"/>
            <w:shd w:val="clear" w:color="auto" w:fill="auto"/>
          </w:tcPr>
          <w:p w14:paraId="57324753" w14:textId="77777777" w:rsidR="009A39F6" w:rsidRPr="007A1DF3" w:rsidRDefault="00C70A73" w:rsidP="007A1DF3">
            <w:pPr>
              <w:jc w:val="center"/>
              <w:rPr>
                <w:rFonts w:eastAsia="Calibri"/>
                <w:sz w:val="22"/>
                <w:szCs w:val="22"/>
              </w:rPr>
            </w:pPr>
            <w:r>
              <w:rPr>
                <w:rFonts w:eastAsia="Calibri"/>
                <w:sz w:val="22"/>
                <w:szCs w:val="22"/>
              </w:rPr>
              <w:t>4</w:t>
            </w:r>
          </w:p>
        </w:tc>
      </w:tr>
      <w:tr w:rsidR="00155CDD" w:rsidRPr="007A1DF3" w14:paraId="1D35174D" w14:textId="77777777" w:rsidTr="00E66A58">
        <w:trPr>
          <w:trHeight w:val="1880"/>
        </w:trPr>
        <w:tc>
          <w:tcPr>
            <w:tcW w:w="8365" w:type="dxa"/>
            <w:shd w:val="clear" w:color="auto" w:fill="auto"/>
          </w:tcPr>
          <w:p w14:paraId="42E37D06" w14:textId="77777777" w:rsidR="00155CDD" w:rsidRDefault="00C70A73" w:rsidP="00B54CBE">
            <w:pPr>
              <w:rPr>
                <w:rFonts w:eastAsia="Calibri"/>
                <w:b/>
                <w:sz w:val="22"/>
                <w:szCs w:val="22"/>
              </w:rPr>
            </w:pPr>
            <w:r>
              <w:rPr>
                <w:rFonts w:eastAsia="Calibri"/>
                <w:b/>
                <w:sz w:val="22"/>
                <w:szCs w:val="22"/>
              </w:rPr>
              <w:t>Mission, Vision, End-of-Program Outcomes</w:t>
            </w:r>
          </w:p>
          <w:p w14:paraId="2C4018C3" w14:textId="77777777" w:rsidR="00155CDD" w:rsidRDefault="00155CDD" w:rsidP="001032D6">
            <w:pPr>
              <w:ind w:left="720"/>
              <w:rPr>
                <w:rFonts w:eastAsia="Calibri"/>
                <w:sz w:val="22"/>
                <w:szCs w:val="22"/>
              </w:rPr>
            </w:pPr>
            <w:r>
              <w:rPr>
                <w:rFonts w:eastAsia="Calibri"/>
                <w:sz w:val="22"/>
                <w:szCs w:val="22"/>
              </w:rPr>
              <w:t>Philosophy, Mission &amp; Vision Statement</w:t>
            </w:r>
          </w:p>
          <w:p w14:paraId="3202B28E" w14:textId="77777777" w:rsidR="00155CDD" w:rsidRDefault="00155CDD" w:rsidP="001032D6">
            <w:pPr>
              <w:ind w:left="720"/>
              <w:rPr>
                <w:rFonts w:eastAsia="Calibri"/>
                <w:sz w:val="22"/>
                <w:szCs w:val="22"/>
              </w:rPr>
            </w:pPr>
            <w:r>
              <w:rPr>
                <w:rFonts w:eastAsia="Calibri"/>
                <w:sz w:val="22"/>
                <w:szCs w:val="22"/>
              </w:rPr>
              <w:t>Graduate Outcomes</w:t>
            </w:r>
          </w:p>
          <w:p w14:paraId="2C88B087" w14:textId="77777777" w:rsidR="00155CDD" w:rsidRPr="007A1DF3" w:rsidRDefault="00AF3F04" w:rsidP="00B54CBE">
            <w:pPr>
              <w:rPr>
                <w:rFonts w:eastAsia="Calibri"/>
                <w:b/>
                <w:sz w:val="22"/>
                <w:szCs w:val="22"/>
              </w:rPr>
            </w:pPr>
            <w:r>
              <w:rPr>
                <w:rFonts w:eastAsia="Calibri"/>
                <w:b/>
                <w:sz w:val="22"/>
                <w:szCs w:val="22"/>
              </w:rPr>
              <w:t>Nursing Program Conceptual Framework, Curriculum Design and Pierce College Policies</w:t>
            </w:r>
          </w:p>
          <w:p w14:paraId="12E8F4B3" w14:textId="77777777" w:rsidR="00155CDD" w:rsidRPr="007A1DF3" w:rsidRDefault="00155CDD" w:rsidP="00B54CBE">
            <w:pPr>
              <w:pStyle w:val="ListParagraph"/>
              <w:rPr>
                <w:rFonts w:eastAsia="Calibri"/>
                <w:sz w:val="22"/>
                <w:szCs w:val="22"/>
              </w:rPr>
            </w:pPr>
            <w:r w:rsidRPr="007A1DF3">
              <w:rPr>
                <w:rFonts w:eastAsia="Calibri"/>
                <w:sz w:val="22"/>
                <w:szCs w:val="22"/>
              </w:rPr>
              <w:t>Pierce College Student Handbook</w:t>
            </w:r>
          </w:p>
          <w:p w14:paraId="0E003FB6" w14:textId="77777777" w:rsidR="00155CDD" w:rsidRPr="007A1DF3" w:rsidRDefault="00155CDD" w:rsidP="007A1DF3">
            <w:pPr>
              <w:pStyle w:val="ListParagraph"/>
              <w:ind w:left="1440"/>
              <w:rPr>
                <w:rFonts w:eastAsia="Calibri"/>
                <w:sz w:val="22"/>
                <w:szCs w:val="22"/>
              </w:rPr>
            </w:pPr>
            <w:r w:rsidRPr="007A1DF3">
              <w:rPr>
                <w:rFonts w:eastAsia="Calibri"/>
                <w:sz w:val="22"/>
                <w:szCs w:val="22"/>
              </w:rPr>
              <w:t xml:space="preserve">Non-Discrimination </w:t>
            </w:r>
            <w:r w:rsidR="00AF3F04">
              <w:rPr>
                <w:rFonts w:eastAsia="Calibri"/>
                <w:sz w:val="22"/>
                <w:szCs w:val="22"/>
              </w:rPr>
              <w:t xml:space="preserve">and Harassment </w:t>
            </w:r>
            <w:r w:rsidRPr="007A1DF3">
              <w:rPr>
                <w:rFonts w:eastAsia="Calibri"/>
                <w:sz w:val="22"/>
                <w:szCs w:val="22"/>
              </w:rPr>
              <w:t>Policy</w:t>
            </w:r>
          </w:p>
          <w:p w14:paraId="3A98E3F0" w14:textId="77777777" w:rsidR="00155CDD" w:rsidRPr="007A1DF3" w:rsidRDefault="00155CDD" w:rsidP="007A1DF3">
            <w:pPr>
              <w:pStyle w:val="ListParagraph"/>
              <w:ind w:left="1440"/>
              <w:rPr>
                <w:rFonts w:eastAsia="Calibri"/>
                <w:sz w:val="22"/>
                <w:szCs w:val="22"/>
              </w:rPr>
            </w:pPr>
            <w:r w:rsidRPr="007A1DF3">
              <w:rPr>
                <w:rFonts w:eastAsia="Calibri"/>
                <w:sz w:val="22"/>
                <w:szCs w:val="22"/>
              </w:rPr>
              <w:t>Special Needs Policy</w:t>
            </w:r>
          </w:p>
          <w:p w14:paraId="166D3838" w14:textId="77777777" w:rsidR="00155CDD" w:rsidRPr="007A1DF3" w:rsidRDefault="00155CDD" w:rsidP="007A1DF3">
            <w:pPr>
              <w:pStyle w:val="ListParagraph"/>
              <w:ind w:left="1440"/>
              <w:rPr>
                <w:rFonts w:eastAsia="Calibri"/>
                <w:sz w:val="22"/>
                <w:szCs w:val="22"/>
              </w:rPr>
            </w:pPr>
            <w:r w:rsidRPr="007A1DF3">
              <w:rPr>
                <w:rFonts w:eastAsia="Calibri"/>
                <w:sz w:val="22"/>
                <w:szCs w:val="22"/>
              </w:rPr>
              <w:t>Emergency/Weather Policy</w:t>
            </w:r>
          </w:p>
          <w:p w14:paraId="77128180" w14:textId="77777777" w:rsidR="00155CDD" w:rsidRPr="007A1DF3" w:rsidRDefault="00155CDD" w:rsidP="007A1DF3">
            <w:pPr>
              <w:pStyle w:val="ListParagraph"/>
              <w:ind w:left="1440"/>
              <w:rPr>
                <w:rFonts w:eastAsia="Calibri"/>
                <w:b/>
                <w:sz w:val="22"/>
                <w:szCs w:val="22"/>
              </w:rPr>
            </w:pPr>
            <w:r w:rsidRPr="007A1DF3">
              <w:rPr>
                <w:rFonts w:eastAsia="Calibri"/>
                <w:sz w:val="22"/>
                <w:szCs w:val="22"/>
              </w:rPr>
              <w:t>Student Grievance Procedure</w:t>
            </w:r>
          </w:p>
        </w:tc>
        <w:tc>
          <w:tcPr>
            <w:tcW w:w="985" w:type="dxa"/>
            <w:shd w:val="clear" w:color="auto" w:fill="auto"/>
          </w:tcPr>
          <w:p w14:paraId="6C34CDE6" w14:textId="77777777" w:rsidR="00025CB6" w:rsidRDefault="00025CB6" w:rsidP="007A1DF3">
            <w:pPr>
              <w:jc w:val="center"/>
              <w:rPr>
                <w:rFonts w:eastAsia="Calibri"/>
                <w:sz w:val="22"/>
                <w:szCs w:val="22"/>
              </w:rPr>
            </w:pPr>
          </w:p>
          <w:p w14:paraId="1BFEFE71" w14:textId="620B7282" w:rsidR="00155CDD" w:rsidRPr="006E1CB2" w:rsidRDefault="00C70A73" w:rsidP="007A1DF3">
            <w:pPr>
              <w:jc w:val="center"/>
              <w:rPr>
                <w:rFonts w:eastAsia="Calibri"/>
                <w:sz w:val="22"/>
                <w:szCs w:val="22"/>
              </w:rPr>
            </w:pPr>
            <w:r>
              <w:rPr>
                <w:rFonts w:eastAsia="Calibri"/>
                <w:sz w:val="22"/>
                <w:szCs w:val="22"/>
              </w:rPr>
              <w:t>5</w:t>
            </w:r>
          </w:p>
          <w:p w14:paraId="2074011B" w14:textId="77777777" w:rsidR="00846AC5" w:rsidRPr="001032D6" w:rsidRDefault="00846AC5" w:rsidP="00E53AB4">
            <w:pPr>
              <w:jc w:val="center"/>
              <w:rPr>
                <w:rFonts w:eastAsia="Calibri"/>
                <w:sz w:val="22"/>
                <w:szCs w:val="22"/>
              </w:rPr>
            </w:pPr>
          </w:p>
          <w:p w14:paraId="1D5B2A4C" w14:textId="77777777" w:rsidR="00846AC5" w:rsidRPr="001032D6" w:rsidRDefault="00846AC5" w:rsidP="00E53AB4">
            <w:pPr>
              <w:jc w:val="center"/>
              <w:rPr>
                <w:rFonts w:eastAsia="Calibri"/>
                <w:sz w:val="22"/>
                <w:szCs w:val="22"/>
              </w:rPr>
            </w:pPr>
          </w:p>
          <w:p w14:paraId="4D727602" w14:textId="77777777" w:rsidR="00846AC5" w:rsidRPr="001032D6" w:rsidRDefault="00AF3F04" w:rsidP="00E53AB4">
            <w:pPr>
              <w:jc w:val="center"/>
              <w:rPr>
                <w:rFonts w:eastAsia="Calibri"/>
                <w:sz w:val="22"/>
                <w:szCs w:val="22"/>
              </w:rPr>
            </w:pPr>
            <w:r>
              <w:rPr>
                <w:rFonts w:eastAsia="Calibri"/>
                <w:sz w:val="22"/>
                <w:szCs w:val="22"/>
              </w:rPr>
              <w:t>6-8</w:t>
            </w:r>
          </w:p>
          <w:p w14:paraId="3B2600BF" w14:textId="77777777" w:rsidR="00846AC5" w:rsidRPr="006E1CB2" w:rsidRDefault="00846AC5" w:rsidP="00E53AB4">
            <w:pPr>
              <w:jc w:val="center"/>
              <w:rPr>
                <w:rFonts w:eastAsia="Calibri"/>
                <w:sz w:val="22"/>
                <w:szCs w:val="22"/>
              </w:rPr>
            </w:pPr>
          </w:p>
          <w:p w14:paraId="3BF766F2" w14:textId="24D71166" w:rsidR="00155CDD" w:rsidRPr="007A1DF3" w:rsidRDefault="00885C73" w:rsidP="00AF3F04">
            <w:pPr>
              <w:rPr>
                <w:rFonts w:eastAsia="Calibri"/>
                <w:sz w:val="22"/>
                <w:szCs w:val="22"/>
              </w:rPr>
            </w:pPr>
            <w:r>
              <w:rPr>
                <w:rFonts w:eastAsia="Calibri"/>
                <w:sz w:val="22"/>
                <w:szCs w:val="22"/>
              </w:rPr>
              <w:t xml:space="preserve">       </w:t>
            </w:r>
            <w:r w:rsidR="00AF3F04">
              <w:rPr>
                <w:rFonts w:eastAsia="Calibri"/>
                <w:sz w:val="22"/>
                <w:szCs w:val="22"/>
              </w:rPr>
              <w:t xml:space="preserve"> </w:t>
            </w:r>
          </w:p>
        </w:tc>
      </w:tr>
      <w:tr w:rsidR="00EB2C66" w:rsidRPr="007A1DF3" w14:paraId="0A175705" w14:textId="77777777" w:rsidTr="001032D6">
        <w:tc>
          <w:tcPr>
            <w:tcW w:w="8365" w:type="dxa"/>
            <w:shd w:val="clear" w:color="auto" w:fill="E7E6E6"/>
          </w:tcPr>
          <w:p w14:paraId="18CBA018" w14:textId="77777777" w:rsidR="00EB2C66" w:rsidRPr="007A1DF3" w:rsidRDefault="00EB2C66" w:rsidP="00B54CBE">
            <w:pPr>
              <w:rPr>
                <w:rFonts w:eastAsia="Calibri"/>
                <w:b/>
                <w:sz w:val="22"/>
                <w:szCs w:val="22"/>
              </w:rPr>
            </w:pPr>
            <w:r w:rsidRPr="00EB2C66">
              <w:rPr>
                <w:rFonts w:eastAsia="Calibri"/>
                <w:b/>
                <w:sz w:val="22"/>
                <w:szCs w:val="22"/>
              </w:rPr>
              <w:t>Nursing Program Information and Policies</w:t>
            </w:r>
          </w:p>
        </w:tc>
        <w:tc>
          <w:tcPr>
            <w:tcW w:w="985" w:type="dxa"/>
            <w:shd w:val="clear" w:color="auto" w:fill="E7E6E6"/>
          </w:tcPr>
          <w:p w14:paraId="56C97842" w14:textId="77777777" w:rsidR="00EB2C66" w:rsidRPr="007A1DF3" w:rsidRDefault="00EB2C66" w:rsidP="007A1DF3">
            <w:pPr>
              <w:jc w:val="center"/>
              <w:rPr>
                <w:rFonts w:eastAsia="Calibri"/>
                <w:sz w:val="22"/>
                <w:szCs w:val="22"/>
              </w:rPr>
            </w:pPr>
          </w:p>
        </w:tc>
      </w:tr>
      <w:tr w:rsidR="009A39F6" w:rsidRPr="007A1DF3" w14:paraId="5CB50AA0" w14:textId="77777777" w:rsidTr="007A1DF3">
        <w:tc>
          <w:tcPr>
            <w:tcW w:w="8365" w:type="dxa"/>
            <w:shd w:val="clear" w:color="auto" w:fill="auto"/>
          </w:tcPr>
          <w:p w14:paraId="3C720287" w14:textId="77777777" w:rsidR="00155CDD" w:rsidRDefault="00155CDD" w:rsidP="007A1DF3">
            <w:pPr>
              <w:ind w:left="720"/>
              <w:rPr>
                <w:rFonts w:eastAsia="Calibri"/>
                <w:sz w:val="22"/>
                <w:szCs w:val="22"/>
              </w:rPr>
            </w:pPr>
            <w:r>
              <w:rPr>
                <w:rFonts w:eastAsia="Calibri"/>
                <w:sz w:val="22"/>
                <w:szCs w:val="22"/>
              </w:rPr>
              <w:t>Textbooks</w:t>
            </w:r>
          </w:p>
          <w:p w14:paraId="7CD7D938" w14:textId="77777777" w:rsidR="003978D5" w:rsidRPr="007A1DF3" w:rsidRDefault="003978D5" w:rsidP="007A1DF3">
            <w:pPr>
              <w:ind w:left="720"/>
              <w:rPr>
                <w:rFonts w:eastAsia="Calibri"/>
                <w:sz w:val="22"/>
                <w:szCs w:val="22"/>
              </w:rPr>
            </w:pPr>
            <w:r w:rsidRPr="007A1DF3">
              <w:rPr>
                <w:rFonts w:eastAsia="Calibri"/>
                <w:sz w:val="22"/>
                <w:szCs w:val="22"/>
              </w:rPr>
              <w:t>Student Uniform and Dress Code</w:t>
            </w:r>
          </w:p>
          <w:p w14:paraId="7FB533EC" w14:textId="77777777" w:rsidR="009A39F6" w:rsidRDefault="009A39F6" w:rsidP="00B54CBE">
            <w:pPr>
              <w:pStyle w:val="ListParagraph"/>
              <w:rPr>
                <w:rFonts w:eastAsia="Calibri"/>
                <w:sz w:val="22"/>
                <w:szCs w:val="22"/>
              </w:rPr>
            </w:pPr>
            <w:r w:rsidRPr="007A1DF3">
              <w:rPr>
                <w:rFonts w:eastAsia="Calibri"/>
                <w:sz w:val="22"/>
                <w:szCs w:val="22"/>
              </w:rPr>
              <w:t>Communication</w:t>
            </w:r>
          </w:p>
          <w:p w14:paraId="6595EB3B" w14:textId="77777777" w:rsidR="003E23B3" w:rsidRDefault="003E23B3" w:rsidP="00B54CBE">
            <w:pPr>
              <w:pStyle w:val="ListParagraph"/>
              <w:rPr>
                <w:rFonts w:eastAsia="Calibri"/>
                <w:sz w:val="22"/>
                <w:szCs w:val="22"/>
              </w:rPr>
            </w:pPr>
            <w:r>
              <w:rPr>
                <w:rFonts w:eastAsia="Calibri"/>
                <w:sz w:val="22"/>
                <w:szCs w:val="22"/>
              </w:rPr>
              <w:t>Student Voice and Participation in a Committee</w:t>
            </w:r>
          </w:p>
          <w:p w14:paraId="436E1212" w14:textId="77777777" w:rsidR="00155CDD" w:rsidRPr="007A1DF3" w:rsidRDefault="00155CDD" w:rsidP="00E53AB4">
            <w:pPr>
              <w:pStyle w:val="ListParagraph"/>
              <w:rPr>
                <w:rFonts w:eastAsia="Calibri"/>
                <w:sz w:val="22"/>
                <w:szCs w:val="22"/>
              </w:rPr>
            </w:pPr>
            <w:r>
              <w:rPr>
                <w:rFonts w:eastAsia="Calibri"/>
                <w:sz w:val="22"/>
                <w:szCs w:val="22"/>
              </w:rPr>
              <w:t>Student Concern Regarding a Course</w:t>
            </w:r>
          </w:p>
          <w:p w14:paraId="70B81BFF" w14:textId="77777777" w:rsidR="009A39F6" w:rsidRDefault="009A39F6" w:rsidP="00B54CBE">
            <w:pPr>
              <w:pStyle w:val="ListParagraph"/>
              <w:rPr>
                <w:rFonts w:eastAsia="Calibri"/>
                <w:sz w:val="22"/>
                <w:szCs w:val="22"/>
              </w:rPr>
            </w:pPr>
            <w:r w:rsidRPr="007A1DF3">
              <w:rPr>
                <w:rFonts w:eastAsia="Calibri"/>
                <w:sz w:val="22"/>
                <w:szCs w:val="22"/>
              </w:rPr>
              <w:t>Advising</w:t>
            </w:r>
          </w:p>
          <w:p w14:paraId="6216EF35" w14:textId="77777777" w:rsidR="00155CDD" w:rsidRDefault="00155CDD" w:rsidP="00B54CBE">
            <w:pPr>
              <w:pStyle w:val="ListParagraph"/>
              <w:rPr>
                <w:rFonts w:eastAsia="Calibri"/>
                <w:sz w:val="22"/>
                <w:szCs w:val="22"/>
              </w:rPr>
            </w:pPr>
            <w:r>
              <w:rPr>
                <w:rFonts w:eastAsia="Calibri"/>
                <w:sz w:val="22"/>
                <w:szCs w:val="22"/>
              </w:rPr>
              <w:t>Letters of Recommendation and Reference Requests</w:t>
            </w:r>
          </w:p>
          <w:p w14:paraId="24E3C1E9" w14:textId="77777777" w:rsidR="009A39F6" w:rsidRPr="007A1DF3" w:rsidRDefault="009A39F6" w:rsidP="00B54CBE">
            <w:pPr>
              <w:pStyle w:val="ListParagraph"/>
              <w:rPr>
                <w:rFonts w:eastAsia="Calibri"/>
                <w:sz w:val="22"/>
                <w:szCs w:val="22"/>
              </w:rPr>
            </w:pPr>
            <w:r w:rsidRPr="007A1DF3">
              <w:rPr>
                <w:rFonts w:eastAsia="Calibri"/>
                <w:sz w:val="22"/>
                <w:szCs w:val="22"/>
              </w:rPr>
              <w:t>Student Employment</w:t>
            </w:r>
          </w:p>
          <w:p w14:paraId="5092D292" w14:textId="77777777" w:rsidR="00E02679" w:rsidRPr="007A1DF3" w:rsidRDefault="009A39F6" w:rsidP="00E53AB4">
            <w:pPr>
              <w:pStyle w:val="ListParagraph"/>
              <w:rPr>
                <w:rFonts w:eastAsia="Calibri"/>
                <w:sz w:val="22"/>
                <w:szCs w:val="22"/>
              </w:rPr>
            </w:pPr>
            <w:r w:rsidRPr="007A1DF3">
              <w:rPr>
                <w:rFonts w:eastAsia="Calibri"/>
                <w:sz w:val="22"/>
                <w:szCs w:val="22"/>
              </w:rPr>
              <w:t>Student Evaluations of Faculty and Program</w:t>
            </w:r>
          </w:p>
        </w:tc>
        <w:tc>
          <w:tcPr>
            <w:tcW w:w="985" w:type="dxa"/>
            <w:shd w:val="clear" w:color="auto" w:fill="auto"/>
          </w:tcPr>
          <w:p w14:paraId="2BA51D75" w14:textId="34FCBC7A" w:rsidR="009A39F6" w:rsidRPr="007A1DF3" w:rsidRDefault="00885C73" w:rsidP="00147EB9">
            <w:pPr>
              <w:jc w:val="center"/>
              <w:rPr>
                <w:rFonts w:eastAsia="Calibri"/>
                <w:sz w:val="22"/>
                <w:szCs w:val="22"/>
              </w:rPr>
            </w:pPr>
            <w:r>
              <w:rPr>
                <w:rFonts w:eastAsia="Calibri"/>
                <w:sz w:val="22"/>
                <w:szCs w:val="22"/>
              </w:rPr>
              <w:t>9</w:t>
            </w:r>
          </w:p>
          <w:p w14:paraId="7867D2FD" w14:textId="6DF5EE92" w:rsidR="009A39F6" w:rsidRPr="007A1DF3" w:rsidRDefault="00885C73" w:rsidP="007A1DF3">
            <w:pPr>
              <w:jc w:val="center"/>
              <w:rPr>
                <w:rFonts w:eastAsia="Calibri"/>
                <w:sz w:val="22"/>
                <w:szCs w:val="22"/>
              </w:rPr>
            </w:pPr>
            <w:r>
              <w:rPr>
                <w:rFonts w:eastAsia="Calibri"/>
                <w:sz w:val="22"/>
                <w:szCs w:val="22"/>
              </w:rPr>
              <w:t>9</w:t>
            </w:r>
          </w:p>
          <w:p w14:paraId="42162AAC" w14:textId="6A2ED2E5" w:rsidR="009A39F6" w:rsidRDefault="00846AC5" w:rsidP="00147EB9">
            <w:pPr>
              <w:jc w:val="center"/>
              <w:rPr>
                <w:rFonts w:eastAsia="Calibri"/>
                <w:sz w:val="22"/>
                <w:szCs w:val="22"/>
              </w:rPr>
            </w:pPr>
            <w:r>
              <w:rPr>
                <w:rFonts w:eastAsia="Calibri"/>
                <w:sz w:val="22"/>
                <w:szCs w:val="22"/>
              </w:rPr>
              <w:t>1</w:t>
            </w:r>
            <w:r w:rsidR="00885C73">
              <w:rPr>
                <w:rFonts w:eastAsia="Calibri"/>
                <w:sz w:val="22"/>
                <w:szCs w:val="22"/>
              </w:rPr>
              <w:t>0</w:t>
            </w:r>
          </w:p>
          <w:p w14:paraId="676FDE93" w14:textId="1BC5380B" w:rsidR="00155CDD" w:rsidRDefault="00885C73" w:rsidP="003269CF">
            <w:pPr>
              <w:jc w:val="center"/>
              <w:rPr>
                <w:rFonts w:eastAsia="Calibri"/>
                <w:sz w:val="22"/>
                <w:szCs w:val="22"/>
              </w:rPr>
            </w:pPr>
            <w:r>
              <w:rPr>
                <w:rFonts w:eastAsia="Calibri"/>
                <w:sz w:val="22"/>
                <w:szCs w:val="22"/>
              </w:rPr>
              <w:t>10</w:t>
            </w:r>
          </w:p>
          <w:p w14:paraId="49BAA24A" w14:textId="30729EEC" w:rsidR="003E23B3" w:rsidRDefault="00885C73" w:rsidP="003269CF">
            <w:pPr>
              <w:jc w:val="center"/>
              <w:rPr>
                <w:rFonts w:eastAsia="Calibri"/>
                <w:sz w:val="22"/>
                <w:szCs w:val="22"/>
              </w:rPr>
            </w:pPr>
            <w:r>
              <w:rPr>
                <w:rFonts w:eastAsia="Calibri"/>
                <w:sz w:val="22"/>
                <w:szCs w:val="22"/>
              </w:rPr>
              <w:t>10</w:t>
            </w:r>
          </w:p>
          <w:p w14:paraId="17F0D883" w14:textId="3EA3CE1A" w:rsidR="00155CDD" w:rsidRDefault="00885C73" w:rsidP="00E95E19">
            <w:pPr>
              <w:jc w:val="center"/>
              <w:rPr>
                <w:rFonts w:eastAsia="Calibri"/>
                <w:sz w:val="22"/>
                <w:szCs w:val="22"/>
              </w:rPr>
            </w:pPr>
            <w:r>
              <w:rPr>
                <w:rFonts w:eastAsia="Calibri"/>
                <w:sz w:val="22"/>
                <w:szCs w:val="22"/>
              </w:rPr>
              <w:t>11</w:t>
            </w:r>
          </w:p>
          <w:p w14:paraId="0DAED516" w14:textId="3CBAFE27" w:rsidR="00155CDD" w:rsidRDefault="00885C73" w:rsidP="004472CD">
            <w:pPr>
              <w:jc w:val="center"/>
              <w:rPr>
                <w:rFonts w:eastAsia="Calibri"/>
                <w:sz w:val="22"/>
                <w:szCs w:val="22"/>
              </w:rPr>
            </w:pPr>
            <w:r>
              <w:rPr>
                <w:rFonts w:eastAsia="Calibri"/>
                <w:sz w:val="22"/>
                <w:szCs w:val="22"/>
              </w:rPr>
              <w:t>11</w:t>
            </w:r>
          </w:p>
          <w:p w14:paraId="07316903" w14:textId="6AC50D0A" w:rsidR="00155CDD" w:rsidRDefault="00885C73" w:rsidP="001032D6">
            <w:pPr>
              <w:jc w:val="center"/>
              <w:rPr>
                <w:rFonts w:eastAsia="Calibri"/>
                <w:sz w:val="22"/>
                <w:szCs w:val="22"/>
              </w:rPr>
            </w:pPr>
            <w:r>
              <w:rPr>
                <w:rFonts w:eastAsia="Calibri"/>
                <w:sz w:val="22"/>
                <w:szCs w:val="22"/>
              </w:rPr>
              <w:t>11</w:t>
            </w:r>
          </w:p>
          <w:p w14:paraId="0D965E87" w14:textId="5539BC67" w:rsidR="00155CDD" w:rsidRPr="007A1DF3" w:rsidRDefault="00155CDD" w:rsidP="00885C73">
            <w:pPr>
              <w:jc w:val="center"/>
              <w:rPr>
                <w:rFonts w:eastAsia="Calibri"/>
                <w:sz w:val="22"/>
                <w:szCs w:val="22"/>
              </w:rPr>
            </w:pPr>
            <w:r>
              <w:rPr>
                <w:rFonts w:eastAsia="Calibri"/>
                <w:sz w:val="22"/>
                <w:szCs w:val="22"/>
              </w:rPr>
              <w:t>1</w:t>
            </w:r>
            <w:r w:rsidR="00885C73">
              <w:rPr>
                <w:rFonts w:eastAsia="Calibri"/>
                <w:sz w:val="22"/>
                <w:szCs w:val="22"/>
              </w:rPr>
              <w:t>2</w:t>
            </w:r>
          </w:p>
        </w:tc>
      </w:tr>
      <w:tr w:rsidR="003978D5" w:rsidRPr="007A1DF3" w14:paraId="651F6BB1" w14:textId="77777777" w:rsidTr="007A1DF3">
        <w:tc>
          <w:tcPr>
            <w:tcW w:w="8365" w:type="dxa"/>
            <w:shd w:val="clear" w:color="auto" w:fill="auto"/>
          </w:tcPr>
          <w:p w14:paraId="28659510" w14:textId="77777777" w:rsidR="003978D5" w:rsidRPr="007A1DF3" w:rsidRDefault="003978D5" w:rsidP="00B54CBE">
            <w:pPr>
              <w:rPr>
                <w:rFonts w:eastAsia="Calibri"/>
                <w:b/>
                <w:sz w:val="22"/>
                <w:szCs w:val="22"/>
              </w:rPr>
            </w:pPr>
            <w:r w:rsidRPr="007A1DF3">
              <w:rPr>
                <w:rFonts w:eastAsia="Calibri"/>
                <w:b/>
                <w:sz w:val="22"/>
                <w:szCs w:val="22"/>
              </w:rPr>
              <w:t>Professional and Ethical Behavior Expectations</w:t>
            </w:r>
          </w:p>
          <w:p w14:paraId="5C1440BB" w14:textId="77777777" w:rsidR="003978D5" w:rsidRPr="007A1DF3" w:rsidRDefault="003978D5" w:rsidP="003978D5">
            <w:pPr>
              <w:pStyle w:val="ListParagraph"/>
              <w:rPr>
                <w:rFonts w:eastAsia="Calibri"/>
                <w:sz w:val="22"/>
                <w:szCs w:val="22"/>
              </w:rPr>
            </w:pPr>
            <w:r w:rsidRPr="007A1DF3">
              <w:rPr>
                <w:rFonts w:eastAsia="Calibri"/>
                <w:sz w:val="22"/>
                <w:szCs w:val="22"/>
              </w:rPr>
              <w:t>American Nurses’ Association Code of Ethics</w:t>
            </w:r>
          </w:p>
          <w:p w14:paraId="10042F70" w14:textId="77777777" w:rsidR="003978D5" w:rsidRPr="007A1DF3" w:rsidRDefault="003978D5" w:rsidP="003978D5">
            <w:pPr>
              <w:pStyle w:val="ListParagraph"/>
              <w:rPr>
                <w:rFonts w:eastAsia="Calibri"/>
                <w:sz w:val="22"/>
                <w:szCs w:val="22"/>
              </w:rPr>
            </w:pPr>
            <w:r w:rsidRPr="007A1DF3">
              <w:rPr>
                <w:rFonts w:eastAsia="Calibri"/>
                <w:sz w:val="22"/>
                <w:szCs w:val="22"/>
              </w:rPr>
              <w:t>Student Accountability</w:t>
            </w:r>
          </w:p>
          <w:p w14:paraId="0B9C8593" w14:textId="77777777" w:rsidR="003978D5" w:rsidRDefault="003978D5" w:rsidP="007A1DF3">
            <w:pPr>
              <w:ind w:left="720"/>
              <w:rPr>
                <w:rFonts w:eastAsia="Calibri"/>
                <w:sz w:val="22"/>
                <w:szCs w:val="22"/>
              </w:rPr>
            </w:pPr>
            <w:r w:rsidRPr="007A1DF3">
              <w:rPr>
                <w:rFonts w:eastAsia="Calibri"/>
                <w:sz w:val="22"/>
                <w:szCs w:val="22"/>
              </w:rPr>
              <w:t>Student Legal and Ethical Responsibility</w:t>
            </w:r>
          </w:p>
          <w:p w14:paraId="0EBD207D" w14:textId="77777777" w:rsidR="00155CDD" w:rsidRPr="007A1DF3" w:rsidRDefault="00155CDD" w:rsidP="007A1DF3">
            <w:pPr>
              <w:ind w:left="720"/>
              <w:rPr>
                <w:rFonts w:eastAsia="Calibri"/>
                <w:b/>
                <w:sz w:val="22"/>
                <w:szCs w:val="22"/>
              </w:rPr>
            </w:pPr>
            <w:r>
              <w:rPr>
                <w:rFonts w:eastAsia="Calibri"/>
                <w:sz w:val="22"/>
                <w:szCs w:val="22"/>
              </w:rPr>
              <w:t>Student Nurse Physical and Psychological Expectations</w:t>
            </w:r>
          </w:p>
        </w:tc>
        <w:tc>
          <w:tcPr>
            <w:tcW w:w="985" w:type="dxa"/>
            <w:shd w:val="clear" w:color="auto" w:fill="auto"/>
          </w:tcPr>
          <w:p w14:paraId="089404D9" w14:textId="77777777" w:rsidR="00155CDD" w:rsidRDefault="00155CDD" w:rsidP="007A1DF3">
            <w:pPr>
              <w:jc w:val="center"/>
              <w:rPr>
                <w:rFonts w:eastAsia="Calibri"/>
                <w:sz w:val="22"/>
                <w:szCs w:val="22"/>
              </w:rPr>
            </w:pPr>
          </w:p>
          <w:p w14:paraId="318ABD78" w14:textId="140192AE" w:rsidR="00155CDD" w:rsidRDefault="00885C73" w:rsidP="007A1DF3">
            <w:pPr>
              <w:jc w:val="center"/>
              <w:rPr>
                <w:rFonts w:eastAsia="Calibri"/>
                <w:sz w:val="22"/>
                <w:szCs w:val="22"/>
              </w:rPr>
            </w:pPr>
            <w:r>
              <w:rPr>
                <w:rFonts w:eastAsia="Calibri"/>
                <w:sz w:val="22"/>
                <w:szCs w:val="22"/>
              </w:rPr>
              <w:t>12-13</w:t>
            </w:r>
          </w:p>
          <w:p w14:paraId="329366C2" w14:textId="1CBE5367" w:rsidR="00155CDD" w:rsidRDefault="00885C73" w:rsidP="007A1DF3">
            <w:pPr>
              <w:jc w:val="center"/>
              <w:rPr>
                <w:rFonts w:eastAsia="Calibri"/>
                <w:sz w:val="22"/>
                <w:szCs w:val="22"/>
              </w:rPr>
            </w:pPr>
            <w:r>
              <w:rPr>
                <w:rFonts w:eastAsia="Calibri"/>
                <w:sz w:val="22"/>
                <w:szCs w:val="22"/>
              </w:rPr>
              <w:t>14-15</w:t>
            </w:r>
          </w:p>
          <w:p w14:paraId="5BD9E2DD" w14:textId="5EFCF17E" w:rsidR="00155CDD" w:rsidRDefault="00155CDD" w:rsidP="007A1DF3">
            <w:pPr>
              <w:jc w:val="center"/>
              <w:rPr>
                <w:rFonts w:eastAsia="Calibri"/>
                <w:sz w:val="22"/>
                <w:szCs w:val="22"/>
              </w:rPr>
            </w:pPr>
            <w:r>
              <w:rPr>
                <w:rFonts w:eastAsia="Calibri"/>
                <w:sz w:val="22"/>
                <w:szCs w:val="22"/>
              </w:rPr>
              <w:t>1</w:t>
            </w:r>
            <w:r w:rsidR="00885C73">
              <w:rPr>
                <w:rFonts w:eastAsia="Calibri"/>
                <w:sz w:val="22"/>
                <w:szCs w:val="22"/>
              </w:rPr>
              <w:t>5</w:t>
            </w:r>
          </w:p>
          <w:p w14:paraId="50E10F93" w14:textId="46212F72" w:rsidR="003978D5" w:rsidRPr="007A1DF3" w:rsidRDefault="00081EC4" w:rsidP="007A1DF3">
            <w:pPr>
              <w:jc w:val="center"/>
              <w:rPr>
                <w:rFonts w:eastAsia="Calibri"/>
                <w:sz w:val="22"/>
                <w:szCs w:val="22"/>
              </w:rPr>
            </w:pPr>
            <w:r>
              <w:rPr>
                <w:rFonts w:eastAsia="Calibri"/>
                <w:sz w:val="22"/>
                <w:szCs w:val="22"/>
              </w:rPr>
              <w:t>1</w:t>
            </w:r>
            <w:r w:rsidR="00885C73">
              <w:rPr>
                <w:rFonts w:eastAsia="Calibri"/>
                <w:sz w:val="22"/>
                <w:szCs w:val="22"/>
              </w:rPr>
              <w:t>5</w:t>
            </w:r>
          </w:p>
        </w:tc>
      </w:tr>
      <w:tr w:rsidR="003978D5" w:rsidRPr="007A1DF3" w14:paraId="5166FE8A" w14:textId="77777777" w:rsidTr="007A1DF3">
        <w:tc>
          <w:tcPr>
            <w:tcW w:w="8365" w:type="dxa"/>
            <w:shd w:val="clear" w:color="auto" w:fill="auto"/>
          </w:tcPr>
          <w:p w14:paraId="017357B8" w14:textId="77777777" w:rsidR="003978D5" w:rsidRPr="007A1DF3" w:rsidRDefault="003978D5" w:rsidP="00B54CBE">
            <w:pPr>
              <w:rPr>
                <w:rFonts w:eastAsia="Calibri"/>
                <w:b/>
                <w:sz w:val="22"/>
                <w:szCs w:val="22"/>
              </w:rPr>
            </w:pPr>
            <w:r w:rsidRPr="007A1DF3">
              <w:rPr>
                <w:rFonts w:eastAsia="Calibri"/>
                <w:b/>
                <w:sz w:val="22"/>
                <w:szCs w:val="22"/>
              </w:rPr>
              <w:t>Student Behavior Policies</w:t>
            </w:r>
          </w:p>
          <w:p w14:paraId="40F8EF55" w14:textId="77777777" w:rsidR="003978D5" w:rsidRPr="007A1DF3" w:rsidRDefault="003978D5" w:rsidP="003978D5">
            <w:pPr>
              <w:pStyle w:val="ListParagraph"/>
              <w:rPr>
                <w:rFonts w:eastAsia="Calibri"/>
                <w:sz w:val="22"/>
                <w:szCs w:val="22"/>
              </w:rPr>
            </w:pPr>
            <w:r w:rsidRPr="007A1DF3">
              <w:rPr>
                <w:rFonts w:eastAsia="Calibri"/>
                <w:sz w:val="22"/>
                <w:szCs w:val="22"/>
              </w:rPr>
              <w:t>Professional Behaviors</w:t>
            </w:r>
          </w:p>
          <w:p w14:paraId="10FEDBEC" w14:textId="27A80D73" w:rsidR="006E1CB2" w:rsidRPr="008F3D52" w:rsidRDefault="003978D5" w:rsidP="008F3D52">
            <w:pPr>
              <w:pStyle w:val="ListParagraph"/>
              <w:rPr>
                <w:rFonts w:eastAsia="Calibri"/>
                <w:sz w:val="22"/>
                <w:szCs w:val="22"/>
              </w:rPr>
            </w:pPr>
            <w:r w:rsidRPr="007A1DF3">
              <w:rPr>
                <w:rFonts w:eastAsia="Calibri"/>
                <w:sz w:val="22"/>
                <w:szCs w:val="22"/>
              </w:rPr>
              <w:t>Unacceptable Classroom and/or Clinical Site Behaviors</w:t>
            </w:r>
          </w:p>
        </w:tc>
        <w:tc>
          <w:tcPr>
            <w:tcW w:w="985" w:type="dxa"/>
            <w:shd w:val="clear" w:color="auto" w:fill="auto"/>
          </w:tcPr>
          <w:p w14:paraId="1C479473" w14:textId="77777777" w:rsidR="00155CDD" w:rsidRDefault="00155CDD" w:rsidP="007A1DF3">
            <w:pPr>
              <w:jc w:val="center"/>
              <w:rPr>
                <w:rFonts w:eastAsia="Calibri"/>
                <w:sz w:val="22"/>
                <w:szCs w:val="22"/>
              </w:rPr>
            </w:pPr>
          </w:p>
          <w:p w14:paraId="0116BD99" w14:textId="24C8E839" w:rsidR="00155CDD" w:rsidRDefault="00885C73" w:rsidP="007A1DF3">
            <w:pPr>
              <w:jc w:val="center"/>
              <w:rPr>
                <w:rFonts w:eastAsia="Calibri"/>
                <w:sz w:val="22"/>
                <w:szCs w:val="22"/>
              </w:rPr>
            </w:pPr>
            <w:r>
              <w:rPr>
                <w:rFonts w:eastAsia="Calibri"/>
                <w:sz w:val="22"/>
                <w:szCs w:val="22"/>
              </w:rPr>
              <w:t>15-1</w:t>
            </w:r>
            <w:r w:rsidR="008F3D52">
              <w:rPr>
                <w:rFonts w:eastAsia="Calibri"/>
                <w:sz w:val="22"/>
                <w:szCs w:val="22"/>
              </w:rPr>
              <w:t>6</w:t>
            </w:r>
          </w:p>
          <w:p w14:paraId="5B07B2E6" w14:textId="722F46DB" w:rsidR="003978D5" w:rsidRPr="007A1DF3" w:rsidRDefault="008F3D52" w:rsidP="008F3D52">
            <w:pPr>
              <w:jc w:val="center"/>
              <w:rPr>
                <w:rFonts w:eastAsia="Calibri"/>
                <w:sz w:val="22"/>
                <w:szCs w:val="22"/>
              </w:rPr>
            </w:pPr>
            <w:r>
              <w:rPr>
                <w:rFonts w:eastAsia="Calibri"/>
                <w:sz w:val="22"/>
                <w:szCs w:val="22"/>
              </w:rPr>
              <w:t>16-17</w:t>
            </w:r>
          </w:p>
        </w:tc>
      </w:tr>
      <w:tr w:rsidR="009A39F6" w:rsidRPr="007A1DF3" w14:paraId="3DE04BFA" w14:textId="77777777" w:rsidTr="007A1DF3">
        <w:tc>
          <w:tcPr>
            <w:tcW w:w="8365" w:type="dxa"/>
            <w:shd w:val="clear" w:color="auto" w:fill="auto"/>
          </w:tcPr>
          <w:p w14:paraId="773FDDEE" w14:textId="77777777" w:rsidR="009A39F6" w:rsidRPr="007A1DF3" w:rsidRDefault="009A39F6" w:rsidP="00B54CBE">
            <w:pPr>
              <w:rPr>
                <w:rFonts w:eastAsia="Calibri"/>
                <w:b/>
                <w:sz w:val="22"/>
                <w:szCs w:val="22"/>
              </w:rPr>
            </w:pPr>
            <w:r w:rsidRPr="007A1DF3">
              <w:rPr>
                <w:rFonts w:eastAsia="Calibri"/>
                <w:b/>
                <w:sz w:val="22"/>
                <w:szCs w:val="22"/>
              </w:rPr>
              <w:t>Nursing Progr</w:t>
            </w:r>
            <w:r w:rsidR="00405974">
              <w:rPr>
                <w:rFonts w:eastAsia="Calibri"/>
                <w:b/>
                <w:sz w:val="22"/>
                <w:szCs w:val="22"/>
              </w:rPr>
              <w:t>am</w:t>
            </w:r>
            <w:r w:rsidRPr="007A1DF3">
              <w:rPr>
                <w:rFonts w:eastAsia="Calibri"/>
                <w:b/>
                <w:sz w:val="22"/>
                <w:szCs w:val="22"/>
              </w:rPr>
              <w:t xml:space="preserve"> </w:t>
            </w:r>
            <w:r w:rsidR="00EB2C66">
              <w:rPr>
                <w:rFonts w:eastAsia="Calibri"/>
                <w:b/>
                <w:sz w:val="22"/>
                <w:szCs w:val="22"/>
              </w:rPr>
              <w:t>Progression</w:t>
            </w:r>
          </w:p>
          <w:p w14:paraId="6831DF95" w14:textId="77777777" w:rsidR="009A39F6" w:rsidRPr="007A1DF3" w:rsidRDefault="009A39F6" w:rsidP="00B54CBE">
            <w:pPr>
              <w:pStyle w:val="ListParagraph"/>
              <w:rPr>
                <w:rFonts w:eastAsia="Calibri"/>
                <w:sz w:val="22"/>
                <w:szCs w:val="22"/>
              </w:rPr>
            </w:pPr>
            <w:r w:rsidRPr="007A1DF3">
              <w:rPr>
                <w:rFonts w:eastAsia="Calibri"/>
                <w:sz w:val="22"/>
                <w:szCs w:val="22"/>
              </w:rPr>
              <w:t>Registration</w:t>
            </w:r>
          </w:p>
          <w:p w14:paraId="5C5B352A" w14:textId="77777777" w:rsidR="00E02679" w:rsidRDefault="00E02679" w:rsidP="00E02679">
            <w:pPr>
              <w:pStyle w:val="ListParagraph"/>
              <w:rPr>
                <w:rFonts w:eastAsia="Calibri"/>
                <w:sz w:val="22"/>
                <w:szCs w:val="22"/>
              </w:rPr>
            </w:pPr>
            <w:r w:rsidRPr="007A1DF3">
              <w:rPr>
                <w:rFonts w:eastAsia="Calibri"/>
                <w:sz w:val="22"/>
                <w:szCs w:val="22"/>
              </w:rPr>
              <w:t>Student Grading Policy</w:t>
            </w:r>
          </w:p>
          <w:p w14:paraId="32136486" w14:textId="77777777" w:rsidR="00EB2C66" w:rsidRDefault="00EB2C66" w:rsidP="00E02679">
            <w:pPr>
              <w:pStyle w:val="ListParagraph"/>
              <w:rPr>
                <w:rFonts w:eastAsia="Calibri"/>
                <w:sz w:val="22"/>
                <w:szCs w:val="22"/>
              </w:rPr>
            </w:pPr>
            <w:r>
              <w:rPr>
                <w:rFonts w:eastAsia="Calibri"/>
                <w:sz w:val="22"/>
                <w:szCs w:val="22"/>
              </w:rPr>
              <w:t>Academic Warning</w:t>
            </w:r>
          </w:p>
          <w:p w14:paraId="2D044179" w14:textId="77777777" w:rsidR="00405974" w:rsidRDefault="00405974" w:rsidP="00E02679">
            <w:pPr>
              <w:pStyle w:val="ListParagraph"/>
              <w:rPr>
                <w:rFonts w:eastAsia="Calibri"/>
                <w:sz w:val="22"/>
                <w:szCs w:val="22"/>
              </w:rPr>
            </w:pPr>
            <w:r>
              <w:rPr>
                <w:rFonts w:eastAsia="Calibri"/>
                <w:sz w:val="22"/>
                <w:szCs w:val="22"/>
              </w:rPr>
              <w:t>Grading Scale</w:t>
            </w:r>
          </w:p>
          <w:p w14:paraId="17507BCD" w14:textId="77777777" w:rsidR="00405974" w:rsidRDefault="00405974" w:rsidP="00E02679">
            <w:pPr>
              <w:pStyle w:val="ListParagraph"/>
              <w:rPr>
                <w:rFonts w:eastAsia="Calibri"/>
                <w:sz w:val="22"/>
                <w:szCs w:val="22"/>
              </w:rPr>
            </w:pPr>
            <w:r>
              <w:rPr>
                <w:rFonts w:eastAsia="Calibri"/>
                <w:sz w:val="22"/>
                <w:szCs w:val="22"/>
              </w:rPr>
              <w:t>Grade Appeal Procedure</w:t>
            </w:r>
          </w:p>
          <w:p w14:paraId="6CAD0D5B" w14:textId="77777777" w:rsidR="009A39F6" w:rsidRPr="007A1DF3" w:rsidRDefault="00E02679" w:rsidP="00E53AB4">
            <w:pPr>
              <w:pStyle w:val="ListParagraph"/>
              <w:rPr>
                <w:rFonts w:eastAsia="Calibri"/>
                <w:sz w:val="22"/>
                <w:szCs w:val="22"/>
              </w:rPr>
            </w:pPr>
            <w:r w:rsidRPr="007A1DF3">
              <w:rPr>
                <w:rFonts w:eastAsia="Calibri"/>
                <w:sz w:val="22"/>
                <w:szCs w:val="22"/>
              </w:rPr>
              <w:t>Extra Credit</w:t>
            </w:r>
          </w:p>
        </w:tc>
        <w:tc>
          <w:tcPr>
            <w:tcW w:w="985" w:type="dxa"/>
            <w:shd w:val="clear" w:color="auto" w:fill="auto"/>
          </w:tcPr>
          <w:p w14:paraId="45E6591D" w14:textId="77777777" w:rsidR="009A39F6" w:rsidRPr="007A1DF3" w:rsidRDefault="009A39F6" w:rsidP="007A1DF3">
            <w:pPr>
              <w:jc w:val="center"/>
              <w:rPr>
                <w:rFonts w:eastAsia="Calibri"/>
                <w:sz w:val="22"/>
                <w:szCs w:val="22"/>
              </w:rPr>
            </w:pPr>
          </w:p>
          <w:p w14:paraId="30F58D85" w14:textId="7186DBA6" w:rsidR="00EB2C66" w:rsidRDefault="00782254" w:rsidP="007A1DF3">
            <w:pPr>
              <w:jc w:val="center"/>
              <w:rPr>
                <w:rFonts w:eastAsia="Calibri"/>
                <w:sz w:val="22"/>
                <w:szCs w:val="22"/>
              </w:rPr>
            </w:pPr>
            <w:r>
              <w:rPr>
                <w:rFonts w:eastAsia="Calibri"/>
                <w:sz w:val="22"/>
                <w:szCs w:val="22"/>
              </w:rPr>
              <w:t>17</w:t>
            </w:r>
          </w:p>
          <w:p w14:paraId="5742F4F1" w14:textId="0F3B1A51" w:rsidR="00EB2C66" w:rsidRDefault="00782254" w:rsidP="007A1DF3">
            <w:pPr>
              <w:jc w:val="center"/>
              <w:rPr>
                <w:rFonts w:eastAsia="Calibri"/>
                <w:sz w:val="22"/>
                <w:szCs w:val="22"/>
              </w:rPr>
            </w:pPr>
            <w:r>
              <w:rPr>
                <w:rFonts w:eastAsia="Calibri"/>
                <w:sz w:val="22"/>
                <w:szCs w:val="22"/>
              </w:rPr>
              <w:t>17</w:t>
            </w:r>
          </w:p>
          <w:p w14:paraId="3EBBA249" w14:textId="52122402" w:rsidR="00405974" w:rsidRDefault="00782254" w:rsidP="007A1DF3">
            <w:pPr>
              <w:jc w:val="center"/>
              <w:rPr>
                <w:rFonts w:eastAsia="Calibri"/>
                <w:sz w:val="22"/>
                <w:szCs w:val="22"/>
              </w:rPr>
            </w:pPr>
            <w:r>
              <w:rPr>
                <w:rFonts w:eastAsia="Calibri"/>
                <w:sz w:val="22"/>
                <w:szCs w:val="22"/>
              </w:rPr>
              <w:t>17</w:t>
            </w:r>
          </w:p>
          <w:p w14:paraId="3F4D911A" w14:textId="6DE34DC6" w:rsidR="00405974" w:rsidRDefault="00782254" w:rsidP="007A1DF3">
            <w:pPr>
              <w:jc w:val="center"/>
              <w:rPr>
                <w:rFonts w:eastAsia="Calibri"/>
                <w:sz w:val="22"/>
                <w:szCs w:val="22"/>
              </w:rPr>
            </w:pPr>
            <w:r>
              <w:rPr>
                <w:rFonts w:eastAsia="Calibri"/>
                <w:sz w:val="22"/>
                <w:szCs w:val="22"/>
              </w:rPr>
              <w:t>18</w:t>
            </w:r>
          </w:p>
          <w:p w14:paraId="1DC47055" w14:textId="46C6B9A6" w:rsidR="00405974" w:rsidRDefault="00782254" w:rsidP="007A1DF3">
            <w:pPr>
              <w:jc w:val="center"/>
              <w:rPr>
                <w:rFonts w:eastAsia="Calibri"/>
                <w:sz w:val="22"/>
                <w:szCs w:val="22"/>
              </w:rPr>
            </w:pPr>
            <w:r>
              <w:rPr>
                <w:rFonts w:eastAsia="Calibri"/>
                <w:sz w:val="22"/>
                <w:szCs w:val="22"/>
              </w:rPr>
              <w:t>18</w:t>
            </w:r>
          </w:p>
          <w:p w14:paraId="3350CD4A" w14:textId="084BD806" w:rsidR="009A39F6" w:rsidRPr="007A1DF3" w:rsidRDefault="00C70A73" w:rsidP="00782254">
            <w:pPr>
              <w:jc w:val="center"/>
              <w:rPr>
                <w:rFonts w:eastAsia="Calibri"/>
                <w:sz w:val="22"/>
                <w:szCs w:val="22"/>
              </w:rPr>
            </w:pPr>
            <w:r>
              <w:rPr>
                <w:rFonts w:eastAsia="Calibri"/>
                <w:sz w:val="22"/>
                <w:szCs w:val="22"/>
              </w:rPr>
              <w:t>1</w:t>
            </w:r>
            <w:r w:rsidR="00782254">
              <w:rPr>
                <w:rFonts w:eastAsia="Calibri"/>
                <w:sz w:val="22"/>
                <w:szCs w:val="22"/>
              </w:rPr>
              <w:t>8</w:t>
            </w:r>
          </w:p>
        </w:tc>
      </w:tr>
      <w:tr w:rsidR="00405974" w:rsidRPr="007A1DF3" w14:paraId="11C0CF8F" w14:textId="77777777" w:rsidTr="007A1DF3">
        <w:tc>
          <w:tcPr>
            <w:tcW w:w="8365" w:type="dxa"/>
            <w:shd w:val="clear" w:color="auto" w:fill="auto"/>
          </w:tcPr>
          <w:p w14:paraId="60CF8338" w14:textId="77777777" w:rsidR="00405974" w:rsidRDefault="00405974" w:rsidP="00B54CBE">
            <w:pPr>
              <w:rPr>
                <w:rFonts w:eastAsia="Calibri"/>
                <w:b/>
                <w:sz w:val="22"/>
                <w:szCs w:val="22"/>
              </w:rPr>
            </w:pPr>
            <w:r>
              <w:rPr>
                <w:rFonts w:eastAsia="Calibri"/>
                <w:b/>
                <w:sz w:val="22"/>
                <w:szCs w:val="22"/>
              </w:rPr>
              <w:t>Testing Policies</w:t>
            </w:r>
          </w:p>
          <w:p w14:paraId="13E9ED8A" w14:textId="77777777" w:rsidR="00405974" w:rsidRPr="007A1DF3" w:rsidRDefault="00405974" w:rsidP="00405974">
            <w:pPr>
              <w:pStyle w:val="ListParagraph"/>
              <w:rPr>
                <w:rFonts w:eastAsia="Calibri"/>
                <w:sz w:val="22"/>
                <w:szCs w:val="22"/>
              </w:rPr>
            </w:pPr>
            <w:r w:rsidRPr="007A1DF3">
              <w:rPr>
                <w:rFonts w:eastAsia="Calibri"/>
                <w:sz w:val="22"/>
                <w:szCs w:val="22"/>
              </w:rPr>
              <w:t>Standardized Testing</w:t>
            </w:r>
          </w:p>
          <w:p w14:paraId="1346103F" w14:textId="77777777" w:rsidR="00405974" w:rsidRPr="00C70A73" w:rsidRDefault="00405974" w:rsidP="00C70A73">
            <w:pPr>
              <w:ind w:left="720"/>
              <w:rPr>
                <w:rFonts w:eastAsia="Calibri"/>
                <w:sz w:val="22"/>
                <w:szCs w:val="22"/>
              </w:rPr>
            </w:pPr>
            <w:r w:rsidRPr="001032D6">
              <w:rPr>
                <w:rFonts w:eastAsia="Calibri"/>
                <w:sz w:val="22"/>
                <w:szCs w:val="22"/>
              </w:rPr>
              <w:t>Testing Guidelines</w:t>
            </w:r>
          </w:p>
        </w:tc>
        <w:tc>
          <w:tcPr>
            <w:tcW w:w="985" w:type="dxa"/>
            <w:shd w:val="clear" w:color="auto" w:fill="auto"/>
          </w:tcPr>
          <w:p w14:paraId="4125AFF6" w14:textId="77777777" w:rsidR="00025CB6" w:rsidRDefault="00025CB6" w:rsidP="007A1DF3">
            <w:pPr>
              <w:jc w:val="center"/>
              <w:rPr>
                <w:rFonts w:eastAsia="Calibri"/>
                <w:sz w:val="22"/>
                <w:szCs w:val="22"/>
              </w:rPr>
            </w:pPr>
          </w:p>
          <w:p w14:paraId="01E9EF6C" w14:textId="4C5DAF94" w:rsidR="00405974" w:rsidRDefault="00025CB6" w:rsidP="007A1DF3">
            <w:pPr>
              <w:jc w:val="center"/>
              <w:rPr>
                <w:rFonts w:eastAsia="Calibri"/>
                <w:sz w:val="22"/>
                <w:szCs w:val="22"/>
              </w:rPr>
            </w:pPr>
            <w:r>
              <w:rPr>
                <w:rFonts w:eastAsia="Calibri"/>
                <w:sz w:val="22"/>
                <w:szCs w:val="22"/>
              </w:rPr>
              <w:t>18</w:t>
            </w:r>
          </w:p>
          <w:p w14:paraId="11A21308" w14:textId="1DDAE865" w:rsidR="00405974" w:rsidRPr="007A1DF3" w:rsidRDefault="00025CB6" w:rsidP="00025CB6">
            <w:pPr>
              <w:jc w:val="center"/>
              <w:rPr>
                <w:rFonts w:eastAsia="Calibri"/>
                <w:sz w:val="22"/>
                <w:szCs w:val="22"/>
              </w:rPr>
            </w:pPr>
            <w:r>
              <w:rPr>
                <w:rFonts w:eastAsia="Calibri"/>
                <w:sz w:val="22"/>
                <w:szCs w:val="22"/>
              </w:rPr>
              <w:t>19</w:t>
            </w:r>
          </w:p>
        </w:tc>
      </w:tr>
      <w:tr w:rsidR="001A7ADF" w:rsidRPr="007A1DF3" w14:paraId="0ED0E466" w14:textId="77777777" w:rsidTr="007A1DF3">
        <w:tc>
          <w:tcPr>
            <w:tcW w:w="8365" w:type="dxa"/>
            <w:shd w:val="clear" w:color="auto" w:fill="auto"/>
          </w:tcPr>
          <w:p w14:paraId="2CE75686" w14:textId="77777777" w:rsidR="001A7ADF" w:rsidRPr="001032D6" w:rsidRDefault="00405974" w:rsidP="001032D6">
            <w:pPr>
              <w:rPr>
                <w:rFonts w:eastAsia="Calibri"/>
                <w:b/>
                <w:sz w:val="22"/>
                <w:szCs w:val="22"/>
              </w:rPr>
            </w:pPr>
            <w:r>
              <w:rPr>
                <w:rFonts w:eastAsia="Calibri"/>
                <w:b/>
                <w:sz w:val="22"/>
                <w:szCs w:val="22"/>
              </w:rPr>
              <w:t>Graduation</w:t>
            </w:r>
          </w:p>
        </w:tc>
        <w:tc>
          <w:tcPr>
            <w:tcW w:w="985" w:type="dxa"/>
            <w:shd w:val="clear" w:color="auto" w:fill="auto"/>
          </w:tcPr>
          <w:p w14:paraId="41EF27A6" w14:textId="4B539FF9" w:rsidR="001A7ADF" w:rsidRPr="007A1DF3" w:rsidRDefault="00405974" w:rsidP="00F33913">
            <w:pPr>
              <w:jc w:val="center"/>
              <w:rPr>
                <w:rFonts w:eastAsia="Calibri"/>
                <w:sz w:val="22"/>
                <w:szCs w:val="22"/>
              </w:rPr>
            </w:pPr>
            <w:r>
              <w:rPr>
                <w:rFonts w:eastAsia="Calibri"/>
                <w:sz w:val="22"/>
                <w:szCs w:val="22"/>
              </w:rPr>
              <w:t>2</w:t>
            </w:r>
            <w:r w:rsidR="00F33913">
              <w:rPr>
                <w:rFonts w:eastAsia="Calibri"/>
                <w:sz w:val="22"/>
                <w:szCs w:val="22"/>
              </w:rPr>
              <w:t>0</w:t>
            </w:r>
          </w:p>
        </w:tc>
      </w:tr>
      <w:tr w:rsidR="001A7ADF" w:rsidRPr="007A1DF3" w14:paraId="2E330D5F" w14:textId="77777777" w:rsidTr="007A1DF3">
        <w:tc>
          <w:tcPr>
            <w:tcW w:w="8365" w:type="dxa"/>
            <w:shd w:val="clear" w:color="auto" w:fill="auto"/>
          </w:tcPr>
          <w:p w14:paraId="7ED6CF67" w14:textId="77777777" w:rsidR="001A7ADF" w:rsidRPr="007A1DF3" w:rsidRDefault="00405974" w:rsidP="001A7ADF">
            <w:pPr>
              <w:rPr>
                <w:rFonts w:eastAsia="Calibri"/>
                <w:b/>
                <w:sz w:val="22"/>
                <w:szCs w:val="22"/>
              </w:rPr>
            </w:pPr>
            <w:r>
              <w:rPr>
                <w:rFonts w:eastAsia="Calibri"/>
                <w:b/>
                <w:sz w:val="22"/>
                <w:szCs w:val="22"/>
              </w:rPr>
              <w:t>Withdrawal and Readmission</w:t>
            </w:r>
          </w:p>
          <w:p w14:paraId="11DFA505" w14:textId="77777777" w:rsidR="00405974" w:rsidRDefault="00405974" w:rsidP="001A7ADF">
            <w:pPr>
              <w:pStyle w:val="ListParagraph"/>
              <w:rPr>
                <w:rFonts w:eastAsia="Calibri"/>
                <w:sz w:val="22"/>
                <w:szCs w:val="22"/>
              </w:rPr>
            </w:pPr>
            <w:r>
              <w:rPr>
                <w:rFonts w:eastAsia="Calibri"/>
                <w:sz w:val="22"/>
                <w:szCs w:val="22"/>
              </w:rPr>
              <w:t>Personal/Voluntary Withdrawal</w:t>
            </w:r>
          </w:p>
          <w:p w14:paraId="4BCA7B5F" w14:textId="77777777" w:rsidR="00405974" w:rsidRDefault="00405974" w:rsidP="001A7ADF">
            <w:pPr>
              <w:pStyle w:val="ListParagraph"/>
              <w:rPr>
                <w:rFonts w:eastAsia="Calibri"/>
                <w:sz w:val="22"/>
                <w:szCs w:val="22"/>
              </w:rPr>
            </w:pPr>
            <w:r>
              <w:rPr>
                <w:rFonts w:eastAsia="Calibri"/>
                <w:sz w:val="22"/>
                <w:szCs w:val="22"/>
              </w:rPr>
              <w:lastRenderedPageBreak/>
              <w:t>Course Failure</w:t>
            </w:r>
          </w:p>
          <w:p w14:paraId="31EBBB16" w14:textId="77777777" w:rsidR="00147EB9" w:rsidRDefault="00405974" w:rsidP="001A7ADF">
            <w:pPr>
              <w:pStyle w:val="ListParagraph"/>
              <w:rPr>
                <w:rFonts w:eastAsia="Calibri"/>
                <w:sz w:val="22"/>
                <w:szCs w:val="22"/>
              </w:rPr>
            </w:pPr>
            <w:r>
              <w:rPr>
                <w:rFonts w:eastAsia="Calibri"/>
                <w:sz w:val="22"/>
                <w:szCs w:val="22"/>
              </w:rPr>
              <w:t>Program Dismissal</w:t>
            </w:r>
          </w:p>
          <w:p w14:paraId="3B751116" w14:textId="77777777" w:rsidR="00E5671C" w:rsidRDefault="00E5671C" w:rsidP="001A7ADF">
            <w:pPr>
              <w:pStyle w:val="ListParagraph"/>
              <w:rPr>
                <w:rFonts w:eastAsia="Calibri"/>
                <w:sz w:val="22"/>
                <w:szCs w:val="22"/>
              </w:rPr>
            </w:pPr>
            <w:r>
              <w:rPr>
                <w:rFonts w:eastAsia="Calibri"/>
                <w:sz w:val="22"/>
                <w:szCs w:val="22"/>
              </w:rPr>
              <w:t>Grievances</w:t>
            </w:r>
          </w:p>
          <w:p w14:paraId="151D4785" w14:textId="77777777" w:rsidR="00E5671C" w:rsidRDefault="00E5671C" w:rsidP="001A7ADF">
            <w:pPr>
              <w:pStyle w:val="ListParagraph"/>
              <w:rPr>
                <w:rFonts w:eastAsia="Calibri"/>
                <w:sz w:val="22"/>
                <w:szCs w:val="22"/>
              </w:rPr>
            </w:pPr>
            <w:r>
              <w:rPr>
                <w:rFonts w:eastAsia="Calibri"/>
                <w:sz w:val="22"/>
                <w:szCs w:val="22"/>
              </w:rPr>
              <w:t xml:space="preserve">               General </w:t>
            </w:r>
          </w:p>
          <w:p w14:paraId="1F4D7A95" w14:textId="77777777" w:rsidR="001A7ADF" w:rsidRPr="007A1DF3" w:rsidRDefault="00E5671C" w:rsidP="001A7ADF">
            <w:pPr>
              <w:pStyle w:val="ListParagraph"/>
              <w:rPr>
                <w:rFonts w:eastAsia="Calibri"/>
                <w:sz w:val="22"/>
                <w:szCs w:val="22"/>
              </w:rPr>
            </w:pPr>
            <w:r>
              <w:rPr>
                <w:rFonts w:eastAsia="Calibri"/>
                <w:sz w:val="22"/>
                <w:szCs w:val="22"/>
              </w:rPr>
              <w:t xml:space="preserve">                Program Dismissal</w:t>
            </w:r>
          </w:p>
        </w:tc>
        <w:tc>
          <w:tcPr>
            <w:tcW w:w="985" w:type="dxa"/>
            <w:shd w:val="clear" w:color="auto" w:fill="auto"/>
          </w:tcPr>
          <w:p w14:paraId="7A64619E" w14:textId="77777777" w:rsidR="001A7ADF" w:rsidRPr="007A1DF3" w:rsidRDefault="001A7ADF" w:rsidP="007A1DF3">
            <w:pPr>
              <w:jc w:val="center"/>
              <w:rPr>
                <w:rFonts w:eastAsia="Calibri"/>
                <w:sz w:val="22"/>
                <w:szCs w:val="22"/>
              </w:rPr>
            </w:pPr>
          </w:p>
          <w:p w14:paraId="7801F324" w14:textId="258DAA58" w:rsidR="00405974" w:rsidRDefault="00F33913" w:rsidP="001032D6">
            <w:pPr>
              <w:jc w:val="center"/>
              <w:rPr>
                <w:rFonts w:eastAsia="Calibri"/>
                <w:sz w:val="22"/>
                <w:szCs w:val="22"/>
              </w:rPr>
            </w:pPr>
            <w:r>
              <w:rPr>
                <w:rFonts w:eastAsia="Calibri"/>
                <w:sz w:val="22"/>
                <w:szCs w:val="22"/>
              </w:rPr>
              <w:t>20</w:t>
            </w:r>
          </w:p>
          <w:p w14:paraId="7DD998F2" w14:textId="2AA890E5" w:rsidR="00405974" w:rsidRDefault="00F33913" w:rsidP="001032D6">
            <w:pPr>
              <w:jc w:val="center"/>
              <w:rPr>
                <w:rFonts w:eastAsia="Calibri"/>
                <w:sz w:val="22"/>
                <w:szCs w:val="22"/>
              </w:rPr>
            </w:pPr>
            <w:r>
              <w:rPr>
                <w:rFonts w:eastAsia="Calibri"/>
                <w:sz w:val="22"/>
                <w:szCs w:val="22"/>
              </w:rPr>
              <w:lastRenderedPageBreak/>
              <w:t>20</w:t>
            </w:r>
          </w:p>
          <w:p w14:paraId="1FCD7945" w14:textId="261699EA" w:rsidR="00147EB9" w:rsidRDefault="00F33913" w:rsidP="00E53AB4">
            <w:pPr>
              <w:jc w:val="center"/>
              <w:rPr>
                <w:rFonts w:eastAsia="Calibri"/>
                <w:sz w:val="22"/>
                <w:szCs w:val="22"/>
              </w:rPr>
            </w:pPr>
            <w:r>
              <w:rPr>
                <w:rFonts w:eastAsia="Calibri"/>
                <w:sz w:val="22"/>
                <w:szCs w:val="22"/>
              </w:rPr>
              <w:t>20</w:t>
            </w:r>
          </w:p>
          <w:p w14:paraId="28B22190" w14:textId="77777777" w:rsidR="00E5671C" w:rsidRDefault="00E5671C" w:rsidP="00E53AB4">
            <w:pPr>
              <w:jc w:val="center"/>
              <w:rPr>
                <w:rFonts w:eastAsia="Calibri"/>
                <w:sz w:val="22"/>
                <w:szCs w:val="22"/>
              </w:rPr>
            </w:pPr>
          </w:p>
          <w:p w14:paraId="54BE4E74" w14:textId="0B0BF6E3" w:rsidR="00E5671C" w:rsidRDefault="00F33913" w:rsidP="00E53AB4">
            <w:pPr>
              <w:jc w:val="center"/>
              <w:rPr>
                <w:rFonts w:eastAsia="Calibri"/>
                <w:sz w:val="22"/>
                <w:szCs w:val="22"/>
              </w:rPr>
            </w:pPr>
            <w:r>
              <w:rPr>
                <w:rFonts w:eastAsia="Calibri"/>
                <w:sz w:val="22"/>
                <w:szCs w:val="22"/>
              </w:rPr>
              <w:t>21</w:t>
            </w:r>
          </w:p>
          <w:p w14:paraId="23D49A60" w14:textId="238E6BE4" w:rsidR="001A7ADF" w:rsidRPr="007A1DF3" w:rsidRDefault="00081EC4" w:rsidP="00E53AB4">
            <w:pPr>
              <w:jc w:val="center"/>
              <w:rPr>
                <w:rFonts w:eastAsia="Calibri"/>
                <w:sz w:val="22"/>
                <w:szCs w:val="22"/>
              </w:rPr>
            </w:pPr>
            <w:r>
              <w:rPr>
                <w:rFonts w:eastAsia="Calibri"/>
                <w:sz w:val="22"/>
                <w:szCs w:val="22"/>
              </w:rPr>
              <w:t>2</w:t>
            </w:r>
            <w:r w:rsidR="00F33913">
              <w:rPr>
                <w:rFonts w:eastAsia="Calibri"/>
                <w:sz w:val="22"/>
                <w:szCs w:val="22"/>
              </w:rPr>
              <w:t>1</w:t>
            </w:r>
          </w:p>
        </w:tc>
      </w:tr>
      <w:tr w:rsidR="001A7ADF" w:rsidRPr="007A1DF3" w14:paraId="3EE9702D" w14:textId="77777777" w:rsidTr="007A1DF3">
        <w:tc>
          <w:tcPr>
            <w:tcW w:w="8365" w:type="dxa"/>
            <w:shd w:val="clear" w:color="auto" w:fill="auto"/>
          </w:tcPr>
          <w:p w14:paraId="36190986" w14:textId="77777777" w:rsidR="001A7ADF" w:rsidRPr="007A1DF3" w:rsidRDefault="001A7ADF" w:rsidP="001A7ADF">
            <w:pPr>
              <w:rPr>
                <w:rFonts w:eastAsia="Calibri"/>
                <w:b/>
                <w:sz w:val="22"/>
                <w:szCs w:val="22"/>
              </w:rPr>
            </w:pPr>
            <w:r w:rsidRPr="007A1DF3">
              <w:rPr>
                <w:rFonts w:eastAsia="Calibri"/>
                <w:b/>
                <w:sz w:val="22"/>
                <w:szCs w:val="22"/>
              </w:rPr>
              <w:lastRenderedPageBreak/>
              <w:t xml:space="preserve">Clinical </w:t>
            </w:r>
            <w:r w:rsidR="00405974">
              <w:rPr>
                <w:rFonts w:eastAsia="Calibri"/>
                <w:b/>
                <w:sz w:val="22"/>
                <w:szCs w:val="22"/>
              </w:rPr>
              <w:t xml:space="preserve">Documentation </w:t>
            </w:r>
            <w:r w:rsidRPr="007A1DF3">
              <w:rPr>
                <w:rFonts w:eastAsia="Calibri"/>
                <w:b/>
                <w:sz w:val="22"/>
                <w:szCs w:val="22"/>
              </w:rPr>
              <w:t>Requirements</w:t>
            </w:r>
          </w:p>
          <w:p w14:paraId="798F3517" w14:textId="77777777" w:rsidR="00405974" w:rsidRDefault="00405974" w:rsidP="001A7ADF">
            <w:pPr>
              <w:pStyle w:val="ListParagraph"/>
              <w:rPr>
                <w:rFonts w:eastAsia="Calibri"/>
                <w:sz w:val="22"/>
                <w:szCs w:val="22"/>
              </w:rPr>
            </w:pPr>
            <w:r>
              <w:rPr>
                <w:rFonts w:eastAsia="Calibri"/>
                <w:sz w:val="22"/>
                <w:szCs w:val="22"/>
              </w:rPr>
              <w:t>7 hour HIV/AIDS</w:t>
            </w:r>
          </w:p>
          <w:p w14:paraId="05F4A447" w14:textId="77777777" w:rsidR="00405974" w:rsidRDefault="00405974" w:rsidP="001A7ADF">
            <w:pPr>
              <w:pStyle w:val="ListParagraph"/>
              <w:rPr>
                <w:rFonts w:eastAsia="Calibri"/>
                <w:sz w:val="22"/>
                <w:szCs w:val="22"/>
              </w:rPr>
            </w:pPr>
            <w:r>
              <w:rPr>
                <w:rFonts w:eastAsia="Calibri"/>
                <w:sz w:val="22"/>
                <w:szCs w:val="22"/>
              </w:rPr>
              <w:t>CPR</w:t>
            </w:r>
          </w:p>
          <w:p w14:paraId="154EE115" w14:textId="77777777" w:rsidR="00405974" w:rsidRDefault="00405974" w:rsidP="001A7ADF">
            <w:pPr>
              <w:pStyle w:val="ListParagraph"/>
              <w:rPr>
                <w:rFonts w:eastAsia="Calibri"/>
                <w:sz w:val="22"/>
                <w:szCs w:val="22"/>
              </w:rPr>
            </w:pPr>
            <w:r>
              <w:rPr>
                <w:rFonts w:eastAsia="Calibri"/>
                <w:sz w:val="22"/>
                <w:szCs w:val="22"/>
              </w:rPr>
              <w:t>Immunizations</w:t>
            </w:r>
          </w:p>
          <w:p w14:paraId="208FF5EC" w14:textId="77777777" w:rsidR="001A7ADF" w:rsidRPr="007A1DF3" w:rsidRDefault="001A7ADF" w:rsidP="001A7ADF">
            <w:pPr>
              <w:pStyle w:val="ListParagraph"/>
              <w:rPr>
                <w:rFonts w:eastAsia="Calibri"/>
                <w:sz w:val="22"/>
                <w:szCs w:val="22"/>
              </w:rPr>
            </w:pPr>
            <w:r w:rsidRPr="007A1DF3">
              <w:rPr>
                <w:rFonts w:eastAsia="Calibri"/>
                <w:sz w:val="22"/>
                <w:szCs w:val="22"/>
              </w:rPr>
              <w:t>Background Check</w:t>
            </w:r>
          </w:p>
          <w:p w14:paraId="4DDA205F" w14:textId="77777777" w:rsidR="001A7ADF" w:rsidRPr="007A1DF3" w:rsidRDefault="00405974" w:rsidP="00E53AB4">
            <w:pPr>
              <w:pStyle w:val="ListParagraph"/>
              <w:rPr>
                <w:rFonts w:eastAsia="Calibri"/>
                <w:sz w:val="22"/>
                <w:szCs w:val="22"/>
              </w:rPr>
            </w:pPr>
            <w:r>
              <w:rPr>
                <w:rFonts w:eastAsia="Calibri"/>
                <w:sz w:val="22"/>
                <w:szCs w:val="22"/>
              </w:rPr>
              <w:t>Release of Information</w:t>
            </w:r>
          </w:p>
        </w:tc>
        <w:tc>
          <w:tcPr>
            <w:tcW w:w="985" w:type="dxa"/>
            <w:shd w:val="clear" w:color="auto" w:fill="auto"/>
          </w:tcPr>
          <w:p w14:paraId="4418BAD9" w14:textId="77777777" w:rsidR="001A7ADF" w:rsidRPr="007A1DF3" w:rsidRDefault="001A7ADF" w:rsidP="007A1DF3">
            <w:pPr>
              <w:jc w:val="center"/>
              <w:rPr>
                <w:rFonts w:eastAsia="Calibri"/>
                <w:sz w:val="22"/>
                <w:szCs w:val="22"/>
              </w:rPr>
            </w:pPr>
          </w:p>
          <w:p w14:paraId="03C4E49D" w14:textId="0B24C43C" w:rsidR="00E5671C" w:rsidRDefault="00E5671C" w:rsidP="007A1DF3">
            <w:pPr>
              <w:jc w:val="center"/>
              <w:rPr>
                <w:rFonts w:eastAsia="Calibri"/>
                <w:sz w:val="22"/>
                <w:szCs w:val="22"/>
              </w:rPr>
            </w:pPr>
            <w:r>
              <w:rPr>
                <w:rFonts w:eastAsia="Calibri"/>
                <w:sz w:val="22"/>
                <w:szCs w:val="22"/>
              </w:rPr>
              <w:t>2</w:t>
            </w:r>
            <w:r w:rsidR="001B6906">
              <w:rPr>
                <w:rFonts w:eastAsia="Calibri"/>
                <w:sz w:val="22"/>
                <w:szCs w:val="22"/>
              </w:rPr>
              <w:t>2</w:t>
            </w:r>
          </w:p>
          <w:p w14:paraId="3382FCFB" w14:textId="0303A0DF" w:rsidR="00E5671C" w:rsidRDefault="001B6906" w:rsidP="007A1DF3">
            <w:pPr>
              <w:jc w:val="center"/>
              <w:rPr>
                <w:rFonts w:eastAsia="Calibri"/>
                <w:sz w:val="22"/>
                <w:szCs w:val="22"/>
              </w:rPr>
            </w:pPr>
            <w:r>
              <w:rPr>
                <w:rFonts w:eastAsia="Calibri"/>
                <w:sz w:val="22"/>
                <w:szCs w:val="22"/>
              </w:rPr>
              <w:t>22</w:t>
            </w:r>
          </w:p>
          <w:p w14:paraId="432FE786" w14:textId="419C0B90" w:rsidR="00E5671C" w:rsidRDefault="001B6906" w:rsidP="007A1DF3">
            <w:pPr>
              <w:jc w:val="center"/>
              <w:rPr>
                <w:rFonts w:eastAsia="Calibri"/>
                <w:sz w:val="22"/>
                <w:szCs w:val="22"/>
              </w:rPr>
            </w:pPr>
            <w:r>
              <w:rPr>
                <w:rFonts w:eastAsia="Calibri"/>
                <w:sz w:val="22"/>
                <w:szCs w:val="22"/>
              </w:rPr>
              <w:t>22</w:t>
            </w:r>
          </w:p>
          <w:p w14:paraId="1FD1DE51" w14:textId="77172E34" w:rsidR="00E5671C" w:rsidRDefault="001B6906" w:rsidP="007A1DF3">
            <w:pPr>
              <w:jc w:val="center"/>
              <w:rPr>
                <w:rFonts w:eastAsia="Calibri"/>
                <w:sz w:val="22"/>
                <w:szCs w:val="22"/>
              </w:rPr>
            </w:pPr>
            <w:r>
              <w:rPr>
                <w:rFonts w:eastAsia="Calibri"/>
                <w:sz w:val="22"/>
                <w:szCs w:val="22"/>
              </w:rPr>
              <w:t>22</w:t>
            </w:r>
          </w:p>
          <w:p w14:paraId="3405004E" w14:textId="2F6D2FEC" w:rsidR="001A7ADF" w:rsidRPr="007A1DF3" w:rsidRDefault="001B6906" w:rsidP="001B6906">
            <w:pPr>
              <w:jc w:val="center"/>
              <w:rPr>
                <w:rFonts w:eastAsia="Calibri"/>
                <w:sz w:val="22"/>
                <w:szCs w:val="22"/>
              </w:rPr>
            </w:pPr>
            <w:r>
              <w:rPr>
                <w:rFonts w:eastAsia="Calibri"/>
                <w:sz w:val="22"/>
                <w:szCs w:val="22"/>
              </w:rPr>
              <w:t>22</w:t>
            </w:r>
          </w:p>
        </w:tc>
      </w:tr>
      <w:tr w:rsidR="00B17A19" w:rsidRPr="007A1DF3" w14:paraId="21FD01C8" w14:textId="77777777" w:rsidTr="007A1DF3">
        <w:tc>
          <w:tcPr>
            <w:tcW w:w="8365" w:type="dxa"/>
            <w:shd w:val="clear" w:color="auto" w:fill="auto"/>
          </w:tcPr>
          <w:p w14:paraId="1C813EE6" w14:textId="77777777" w:rsidR="00B17A19" w:rsidRDefault="00C70A73" w:rsidP="001A7ADF">
            <w:pPr>
              <w:rPr>
                <w:rFonts w:eastAsia="Calibri"/>
                <w:b/>
                <w:sz w:val="22"/>
                <w:szCs w:val="22"/>
              </w:rPr>
            </w:pPr>
            <w:r>
              <w:rPr>
                <w:rFonts w:eastAsia="Calibri"/>
                <w:b/>
                <w:sz w:val="22"/>
                <w:szCs w:val="22"/>
              </w:rPr>
              <w:t>Clinical Guidelines</w:t>
            </w:r>
          </w:p>
          <w:p w14:paraId="2556BB26" w14:textId="77777777" w:rsidR="00B17A19" w:rsidRPr="001032D6" w:rsidRDefault="00B17A19" w:rsidP="001A7ADF">
            <w:pPr>
              <w:rPr>
                <w:rFonts w:eastAsia="Calibri"/>
                <w:sz w:val="22"/>
                <w:szCs w:val="22"/>
              </w:rPr>
            </w:pPr>
            <w:r>
              <w:rPr>
                <w:rFonts w:eastAsia="Calibri"/>
                <w:b/>
                <w:sz w:val="22"/>
                <w:szCs w:val="22"/>
              </w:rPr>
              <w:t xml:space="preserve">               </w:t>
            </w:r>
            <w:r w:rsidRPr="001032D6">
              <w:rPr>
                <w:rFonts w:eastAsia="Calibri"/>
                <w:sz w:val="22"/>
                <w:szCs w:val="22"/>
              </w:rPr>
              <w:t>Medication Administration</w:t>
            </w:r>
          </w:p>
          <w:p w14:paraId="0B56601F" w14:textId="77777777" w:rsidR="00B17A19" w:rsidRPr="007A1DF3" w:rsidRDefault="00B17A19" w:rsidP="001A7ADF">
            <w:pPr>
              <w:rPr>
                <w:rFonts w:eastAsia="Calibri"/>
                <w:b/>
                <w:sz w:val="22"/>
                <w:szCs w:val="22"/>
              </w:rPr>
            </w:pPr>
            <w:r w:rsidRPr="001032D6">
              <w:rPr>
                <w:rFonts w:eastAsia="Calibri"/>
                <w:sz w:val="22"/>
                <w:szCs w:val="22"/>
              </w:rPr>
              <w:t xml:space="preserve">               Reporting Clinical Errors, Near Misses, and Just Culture</w:t>
            </w:r>
          </w:p>
        </w:tc>
        <w:tc>
          <w:tcPr>
            <w:tcW w:w="985" w:type="dxa"/>
            <w:shd w:val="clear" w:color="auto" w:fill="auto"/>
          </w:tcPr>
          <w:p w14:paraId="0BB24B66" w14:textId="77777777" w:rsidR="00B17A19" w:rsidRDefault="00B17A19" w:rsidP="007A1DF3">
            <w:pPr>
              <w:jc w:val="center"/>
              <w:rPr>
                <w:rFonts w:eastAsia="Calibri"/>
                <w:sz w:val="22"/>
                <w:szCs w:val="22"/>
              </w:rPr>
            </w:pPr>
          </w:p>
          <w:p w14:paraId="52033C21" w14:textId="7E50E8E4" w:rsidR="00B17A19" w:rsidRDefault="001B6906" w:rsidP="007A1DF3">
            <w:pPr>
              <w:jc w:val="center"/>
              <w:rPr>
                <w:rFonts w:eastAsia="Calibri"/>
                <w:sz w:val="22"/>
                <w:szCs w:val="22"/>
              </w:rPr>
            </w:pPr>
            <w:r>
              <w:rPr>
                <w:rFonts w:eastAsia="Calibri"/>
                <w:sz w:val="22"/>
                <w:szCs w:val="22"/>
              </w:rPr>
              <w:t>23</w:t>
            </w:r>
          </w:p>
          <w:p w14:paraId="6126A10B" w14:textId="3287FFC1" w:rsidR="00B17A19" w:rsidRPr="007A1DF3" w:rsidRDefault="001B6906" w:rsidP="007A1DF3">
            <w:pPr>
              <w:jc w:val="center"/>
              <w:rPr>
                <w:rFonts w:eastAsia="Calibri"/>
                <w:sz w:val="22"/>
                <w:szCs w:val="22"/>
              </w:rPr>
            </w:pPr>
            <w:r>
              <w:rPr>
                <w:rFonts w:eastAsia="Calibri"/>
                <w:sz w:val="22"/>
                <w:szCs w:val="22"/>
              </w:rPr>
              <w:t>24</w:t>
            </w:r>
          </w:p>
        </w:tc>
      </w:tr>
      <w:tr w:rsidR="001A7ADF" w:rsidRPr="007A1DF3" w14:paraId="18117A21" w14:textId="77777777" w:rsidTr="007A1DF3">
        <w:tc>
          <w:tcPr>
            <w:tcW w:w="8365" w:type="dxa"/>
            <w:shd w:val="clear" w:color="auto" w:fill="auto"/>
          </w:tcPr>
          <w:p w14:paraId="023A26E2" w14:textId="670513F8" w:rsidR="001A7ADF" w:rsidRPr="00E14A18" w:rsidRDefault="005731B1" w:rsidP="007A1DF3">
            <w:pPr>
              <w:pStyle w:val="ListParagraph"/>
              <w:ind w:left="0"/>
              <w:rPr>
                <w:rFonts w:eastAsia="Calibri"/>
                <w:b/>
                <w:sz w:val="22"/>
                <w:szCs w:val="22"/>
              </w:rPr>
            </w:pPr>
            <w:r>
              <w:rPr>
                <w:rFonts w:eastAsia="Calibri"/>
                <w:b/>
                <w:sz w:val="22"/>
                <w:szCs w:val="22"/>
              </w:rPr>
              <w:t>Program Policies</w:t>
            </w:r>
          </w:p>
          <w:p w14:paraId="6C1F0389" w14:textId="77777777" w:rsidR="001A7ADF" w:rsidRDefault="00C83255" w:rsidP="001A7ADF">
            <w:pPr>
              <w:pStyle w:val="ListParagraph"/>
              <w:rPr>
                <w:rFonts w:eastAsia="Calibri"/>
                <w:sz w:val="22"/>
                <w:szCs w:val="22"/>
              </w:rPr>
            </w:pPr>
            <w:r>
              <w:rPr>
                <w:rFonts w:eastAsia="Calibri"/>
                <w:sz w:val="22"/>
                <w:szCs w:val="22"/>
              </w:rPr>
              <w:t>Policy #1 – Dress Code</w:t>
            </w:r>
          </w:p>
          <w:p w14:paraId="49C4894A" w14:textId="77777777" w:rsidR="00C83255" w:rsidRDefault="00C83255" w:rsidP="001A7ADF">
            <w:pPr>
              <w:pStyle w:val="ListParagraph"/>
              <w:rPr>
                <w:rFonts w:eastAsia="Calibri"/>
                <w:sz w:val="22"/>
                <w:szCs w:val="22"/>
              </w:rPr>
            </w:pPr>
            <w:r>
              <w:rPr>
                <w:rFonts w:eastAsia="Calibri"/>
                <w:sz w:val="22"/>
                <w:szCs w:val="22"/>
              </w:rPr>
              <w:t>Policy #2 – Social Media</w:t>
            </w:r>
          </w:p>
          <w:p w14:paraId="62743340" w14:textId="77777777" w:rsidR="00C83255" w:rsidRDefault="00C83255" w:rsidP="001A7ADF">
            <w:pPr>
              <w:pStyle w:val="ListParagraph"/>
              <w:rPr>
                <w:rFonts w:eastAsia="Calibri"/>
                <w:sz w:val="22"/>
                <w:szCs w:val="22"/>
              </w:rPr>
            </w:pPr>
            <w:r>
              <w:rPr>
                <w:rFonts w:eastAsia="Calibri"/>
                <w:sz w:val="22"/>
                <w:szCs w:val="22"/>
              </w:rPr>
              <w:t xml:space="preserve">Policy #3 </w:t>
            </w:r>
            <w:r w:rsidR="00F27BAA">
              <w:rPr>
                <w:rFonts w:eastAsia="Calibri"/>
                <w:sz w:val="22"/>
                <w:szCs w:val="22"/>
              </w:rPr>
              <w:t>–</w:t>
            </w:r>
            <w:r>
              <w:rPr>
                <w:rFonts w:eastAsia="Calibri"/>
                <w:sz w:val="22"/>
                <w:szCs w:val="22"/>
              </w:rPr>
              <w:t xml:space="preserve"> </w:t>
            </w:r>
            <w:r w:rsidR="00F27BAA">
              <w:rPr>
                <w:rFonts w:eastAsia="Calibri"/>
                <w:sz w:val="22"/>
                <w:szCs w:val="22"/>
              </w:rPr>
              <w:t>Student Nurse Physical and Psychological Requirements</w:t>
            </w:r>
          </w:p>
          <w:p w14:paraId="35B04CB7" w14:textId="77777777" w:rsidR="00F27BAA" w:rsidRDefault="00F27BAA" w:rsidP="001A7ADF">
            <w:pPr>
              <w:pStyle w:val="ListParagraph"/>
              <w:rPr>
                <w:rFonts w:eastAsia="Calibri"/>
                <w:sz w:val="22"/>
                <w:szCs w:val="22"/>
              </w:rPr>
            </w:pPr>
            <w:r>
              <w:rPr>
                <w:rFonts w:eastAsia="Calibri"/>
                <w:sz w:val="22"/>
                <w:szCs w:val="22"/>
              </w:rPr>
              <w:t>Policy #4 – Progressive Guidance</w:t>
            </w:r>
          </w:p>
          <w:p w14:paraId="0C8A994E" w14:textId="007482FE" w:rsidR="00F27BAA" w:rsidRDefault="00F27BAA" w:rsidP="001A7ADF">
            <w:pPr>
              <w:pStyle w:val="ListParagraph"/>
              <w:rPr>
                <w:rFonts w:eastAsia="Calibri"/>
                <w:sz w:val="22"/>
                <w:szCs w:val="22"/>
              </w:rPr>
            </w:pPr>
            <w:r>
              <w:rPr>
                <w:rFonts w:eastAsia="Calibri"/>
                <w:sz w:val="22"/>
                <w:szCs w:val="22"/>
              </w:rPr>
              <w:t xml:space="preserve">Policy #5 </w:t>
            </w:r>
            <w:r w:rsidR="00331266">
              <w:rPr>
                <w:rFonts w:eastAsia="Calibri"/>
                <w:sz w:val="22"/>
                <w:szCs w:val="22"/>
              </w:rPr>
              <w:t>–</w:t>
            </w:r>
            <w:r>
              <w:rPr>
                <w:rFonts w:eastAsia="Calibri"/>
                <w:sz w:val="22"/>
                <w:szCs w:val="22"/>
              </w:rPr>
              <w:t xml:space="preserve"> </w:t>
            </w:r>
            <w:r w:rsidR="00331266">
              <w:rPr>
                <w:rFonts w:eastAsia="Calibri"/>
                <w:sz w:val="22"/>
                <w:szCs w:val="22"/>
              </w:rPr>
              <w:t>Pregnancy</w:t>
            </w:r>
          </w:p>
          <w:p w14:paraId="1E8D7976" w14:textId="77777777" w:rsidR="00331266" w:rsidRDefault="00331266" w:rsidP="001A7ADF">
            <w:pPr>
              <w:pStyle w:val="ListParagraph"/>
              <w:rPr>
                <w:rFonts w:eastAsia="Calibri"/>
                <w:sz w:val="22"/>
                <w:szCs w:val="22"/>
              </w:rPr>
            </w:pPr>
            <w:r>
              <w:rPr>
                <w:rFonts w:eastAsia="Calibri"/>
                <w:sz w:val="22"/>
                <w:szCs w:val="22"/>
              </w:rPr>
              <w:t xml:space="preserve">Policy #6 </w:t>
            </w:r>
            <w:r w:rsidR="00A251CC">
              <w:rPr>
                <w:rFonts w:eastAsia="Calibri"/>
                <w:sz w:val="22"/>
                <w:szCs w:val="22"/>
              </w:rPr>
              <w:t>–</w:t>
            </w:r>
            <w:r>
              <w:rPr>
                <w:rFonts w:eastAsia="Calibri"/>
                <w:sz w:val="22"/>
                <w:szCs w:val="22"/>
              </w:rPr>
              <w:t xml:space="preserve"> </w:t>
            </w:r>
            <w:r w:rsidR="00A251CC">
              <w:rPr>
                <w:rFonts w:eastAsia="Calibri"/>
                <w:sz w:val="22"/>
                <w:szCs w:val="22"/>
              </w:rPr>
              <w:t>Attendance and Tardiness</w:t>
            </w:r>
          </w:p>
          <w:p w14:paraId="4B1B62BC" w14:textId="77777777" w:rsidR="00A251CC" w:rsidRDefault="00A251CC" w:rsidP="001A7ADF">
            <w:pPr>
              <w:pStyle w:val="ListParagraph"/>
              <w:rPr>
                <w:rFonts w:eastAsia="Calibri"/>
                <w:sz w:val="22"/>
                <w:szCs w:val="22"/>
              </w:rPr>
            </w:pPr>
            <w:r>
              <w:rPr>
                <w:rFonts w:eastAsia="Calibri"/>
                <w:sz w:val="22"/>
                <w:szCs w:val="22"/>
              </w:rPr>
              <w:t xml:space="preserve">Policy #7 – Testing </w:t>
            </w:r>
          </w:p>
          <w:p w14:paraId="776C5D96" w14:textId="77777777" w:rsidR="00A251CC" w:rsidRDefault="00A251CC" w:rsidP="001A7ADF">
            <w:pPr>
              <w:pStyle w:val="ListParagraph"/>
              <w:rPr>
                <w:rFonts w:eastAsia="Calibri"/>
                <w:sz w:val="22"/>
                <w:szCs w:val="22"/>
              </w:rPr>
            </w:pPr>
            <w:r>
              <w:rPr>
                <w:rFonts w:eastAsia="Calibri"/>
                <w:sz w:val="22"/>
                <w:szCs w:val="22"/>
              </w:rPr>
              <w:t>Policy #8 – Clinical Error and Near Miss Reporting</w:t>
            </w:r>
          </w:p>
          <w:p w14:paraId="1F537BC1" w14:textId="77777777" w:rsidR="00A251CC" w:rsidRDefault="00A251CC" w:rsidP="001A7ADF">
            <w:pPr>
              <w:pStyle w:val="ListParagraph"/>
              <w:rPr>
                <w:rFonts w:eastAsia="Calibri"/>
                <w:sz w:val="22"/>
                <w:szCs w:val="22"/>
              </w:rPr>
            </w:pPr>
            <w:r>
              <w:rPr>
                <w:rFonts w:eastAsia="Calibri"/>
                <w:sz w:val="22"/>
                <w:szCs w:val="22"/>
              </w:rPr>
              <w:t xml:space="preserve">Policy #9 </w:t>
            </w:r>
            <w:r w:rsidR="001540C2">
              <w:rPr>
                <w:rFonts w:eastAsia="Calibri"/>
                <w:sz w:val="22"/>
                <w:szCs w:val="22"/>
              </w:rPr>
              <w:t>–</w:t>
            </w:r>
            <w:r>
              <w:rPr>
                <w:rFonts w:eastAsia="Calibri"/>
                <w:sz w:val="22"/>
                <w:szCs w:val="22"/>
              </w:rPr>
              <w:t xml:space="preserve"> </w:t>
            </w:r>
            <w:r w:rsidR="001540C2">
              <w:rPr>
                <w:rFonts w:eastAsia="Calibri"/>
                <w:sz w:val="22"/>
                <w:szCs w:val="22"/>
              </w:rPr>
              <w:t>Drugs and Alcohol</w:t>
            </w:r>
          </w:p>
          <w:p w14:paraId="7B828B61" w14:textId="28F9CD49" w:rsidR="001540C2" w:rsidRPr="007A1DF3" w:rsidRDefault="001540C2" w:rsidP="001A7ADF">
            <w:pPr>
              <w:pStyle w:val="ListParagraph"/>
              <w:rPr>
                <w:rFonts w:eastAsia="Calibri"/>
                <w:sz w:val="22"/>
                <w:szCs w:val="22"/>
              </w:rPr>
            </w:pPr>
            <w:r>
              <w:rPr>
                <w:rFonts w:eastAsia="Calibri"/>
                <w:sz w:val="22"/>
                <w:szCs w:val="22"/>
              </w:rPr>
              <w:t>Policy #10 – Medical Release</w:t>
            </w:r>
          </w:p>
        </w:tc>
        <w:tc>
          <w:tcPr>
            <w:tcW w:w="985" w:type="dxa"/>
            <w:shd w:val="clear" w:color="auto" w:fill="auto"/>
          </w:tcPr>
          <w:p w14:paraId="20267A8A" w14:textId="77777777" w:rsidR="001A7ADF" w:rsidRDefault="001A7ADF" w:rsidP="003269CF">
            <w:pPr>
              <w:jc w:val="center"/>
              <w:rPr>
                <w:rFonts w:eastAsia="Calibri"/>
                <w:sz w:val="22"/>
                <w:szCs w:val="22"/>
              </w:rPr>
            </w:pPr>
          </w:p>
          <w:p w14:paraId="1B0F29F9" w14:textId="2CE61D23" w:rsidR="00C83255" w:rsidRDefault="00C83255" w:rsidP="003269CF">
            <w:pPr>
              <w:jc w:val="center"/>
              <w:rPr>
                <w:rFonts w:eastAsia="Calibri"/>
                <w:sz w:val="22"/>
                <w:szCs w:val="22"/>
              </w:rPr>
            </w:pPr>
            <w:r>
              <w:rPr>
                <w:rFonts w:eastAsia="Calibri"/>
                <w:sz w:val="22"/>
                <w:szCs w:val="22"/>
              </w:rPr>
              <w:t>25-26</w:t>
            </w:r>
          </w:p>
          <w:p w14:paraId="12F87FB0" w14:textId="74AFE3A0" w:rsidR="00C83255" w:rsidRDefault="00C83255" w:rsidP="003269CF">
            <w:pPr>
              <w:jc w:val="center"/>
              <w:rPr>
                <w:rFonts w:eastAsia="Calibri"/>
                <w:sz w:val="22"/>
                <w:szCs w:val="22"/>
              </w:rPr>
            </w:pPr>
            <w:r>
              <w:rPr>
                <w:rFonts w:eastAsia="Calibri"/>
                <w:sz w:val="22"/>
                <w:szCs w:val="22"/>
              </w:rPr>
              <w:t>27-28</w:t>
            </w:r>
          </w:p>
          <w:p w14:paraId="1ABC5F33" w14:textId="14956D75" w:rsidR="00F27BAA" w:rsidRDefault="00F27BAA" w:rsidP="003269CF">
            <w:pPr>
              <w:jc w:val="center"/>
              <w:rPr>
                <w:rFonts w:eastAsia="Calibri"/>
                <w:sz w:val="22"/>
                <w:szCs w:val="22"/>
              </w:rPr>
            </w:pPr>
            <w:r>
              <w:rPr>
                <w:rFonts w:eastAsia="Calibri"/>
                <w:sz w:val="22"/>
                <w:szCs w:val="22"/>
              </w:rPr>
              <w:t>29-30</w:t>
            </w:r>
          </w:p>
          <w:p w14:paraId="382D6F44" w14:textId="3BAEBF6A" w:rsidR="00F27BAA" w:rsidRDefault="00F27BAA" w:rsidP="00F27BAA">
            <w:pPr>
              <w:jc w:val="center"/>
              <w:rPr>
                <w:rFonts w:eastAsia="Calibri"/>
                <w:sz w:val="22"/>
                <w:szCs w:val="22"/>
              </w:rPr>
            </w:pPr>
            <w:r>
              <w:rPr>
                <w:rFonts w:eastAsia="Calibri"/>
                <w:sz w:val="22"/>
                <w:szCs w:val="22"/>
              </w:rPr>
              <w:t>31-32</w:t>
            </w:r>
          </w:p>
          <w:p w14:paraId="39F21216" w14:textId="59628927" w:rsidR="00331266" w:rsidRDefault="00331266" w:rsidP="00F27BAA">
            <w:pPr>
              <w:jc w:val="center"/>
              <w:rPr>
                <w:rFonts w:eastAsia="Calibri"/>
                <w:sz w:val="22"/>
                <w:szCs w:val="22"/>
              </w:rPr>
            </w:pPr>
            <w:r>
              <w:rPr>
                <w:rFonts w:eastAsia="Calibri"/>
                <w:sz w:val="22"/>
                <w:szCs w:val="22"/>
              </w:rPr>
              <w:t>33-34</w:t>
            </w:r>
          </w:p>
          <w:p w14:paraId="34347B5B" w14:textId="5510DB4E" w:rsidR="00A251CC" w:rsidRDefault="00A251CC" w:rsidP="00F27BAA">
            <w:pPr>
              <w:jc w:val="center"/>
              <w:rPr>
                <w:rFonts w:eastAsia="Calibri"/>
                <w:sz w:val="22"/>
                <w:szCs w:val="22"/>
              </w:rPr>
            </w:pPr>
            <w:r>
              <w:rPr>
                <w:rFonts w:eastAsia="Calibri"/>
                <w:sz w:val="22"/>
                <w:szCs w:val="22"/>
              </w:rPr>
              <w:t>35-36</w:t>
            </w:r>
          </w:p>
          <w:p w14:paraId="02BA1176" w14:textId="3E9BB447" w:rsidR="00A251CC" w:rsidRDefault="00A251CC" w:rsidP="00F27BAA">
            <w:pPr>
              <w:jc w:val="center"/>
              <w:rPr>
                <w:rFonts w:eastAsia="Calibri"/>
                <w:sz w:val="22"/>
                <w:szCs w:val="22"/>
              </w:rPr>
            </w:pPr>
            <w:r>
              <w:rPr>
                <w:rFonts w:eastAsia="Calibri"/>
                <w:sz w:val="22"/>
                <w:szCs w:val="22"/>
              </w:rPr>
              <w:t>37</w:t>
            </w:r>
          </w:p>
          <w:p w14:paraId="765FEEAB" w14:textId="53BB2E6D" w:rsidR="00A251CC" w:rsidRDefault="00A251CC" w:rsidP="00F27BAA">
            <w:pPr>
              <w:jc w:val="center"/>
              <w:rPr>
                <w:rFonts w:eastAsia="Calibri"/>
                <w:sz w:val="22"/>
                <w:szCs w:val="22"/>
              </w:rPr>
            </w:pPr>
            <w:r>
              <w:rPr>
                <w:rFonts w:eastAsia="Calibri"/>
                <w:sz w:val="22"/>
                <w:szCs w:val="22"/>
              </w:rPr>
              <w:t>38</w:t>
            </w:r>
          </w:p>
          <w:p w14:paraId="4EF0E463" w14:textId="0A2309D4" w:rsidR="001540C2" w:rsidRDefault="001540C2" w:rsidP="00F27BAA">
            <w:pPr>
              <w:jc w:val="center"/>
              <w:rPr>
                <w:rFonts w:eastAsia="Calibri"/>
                <w:sz w:val="22"/>
                <w:szCs w:val="22"/>
              </w:rPr>
            </w:pPr>
            <w:r>
              <w:rPr>
                <w:rFonts w:eastAsia="Calibri"/>
                <w:sz w:val="22"/>
                <w:szCs w:val="22"/>
              </w:rPr>
              <w:t>39</w:t>
            </w:r>
          </w:p>
          <w:p w14:paraId="5A29FE66" w14:textId="5A2B918A" w:rsidR="00C83255" w:rsidRPr="007A1DF3" w:rsidRDefault="001540C2" w:rsidP="001540C2">
            <w:pPr>
              <w:jc w:val="center"/>
              <w:rPr>
                <w:rFonts w:eastAsia="Calibri"/>
                <w:sz w:val="22"/>
                <w:szCs w:val="22"/>
              </w:rPr>
            </w:pPr>
            <w:r>
              <w:rPr>
                <w:rFonts w:eastAsia="Calibri"/>
                <w:sz w:val="22"/>
                <w:szCs w:val="22"/>
              </w:rPr>
              <w:t>40</w:t>
            </w:r>
          </w:p>
        </w:tc>
      </w:tr>
      <w:tr w:rsidR="00B01F0B" w:rsidRPr="007A1DF3" w14:paraId="742AF792" w14:textId="77777777" w:rsidTr="007A1DF3">
        <w:tc>
          <w:tcPr>
            <w:tcW w:w="8365" w:type="dxa"/>
            <w:shd w:val="clear" w:color="auto" w:fill="auto"/>
          </w:tcPr>
          <w:p w14:paraId="630E2752" w14:textId="77777777" w:rsidR="00B01F0B" w:rsidRPr="007A1DF3" w:rsidRDefault="00B01F0B" w:rsidP="00B01F0B">
            <w:pPr>
              <w:rPr>
                <w:rFonts w:eastAsia="Calibri"/>
                <w:b/>
                <w:sz w:val="22"/>
                <w:szCs w:val="22"/>
              </w:rPr>
            </w:pPr>
            <w:r w:rsidRPr="007A1DF3">
              <w:rPr>
                <w:rFonts w:eastAsia="Calibri"/>
                <w:b/>
                <w:sz w:val="22"/>
                <w:szCs w:val="22"/>
              </w:rPr>
              <w:t>Appendices</w:t>
            </w:r>
          </w:p>
          <w:p w14:paraId="3107694E" w14:textId="77777777" w:rsidR="00B01F0B" w:rsidRPr="007A1D88" w:rsidRDefault="00B01F0B" w:rsidP="00B01F0B">
            <w:pPr>
              <w:numPr>
                <w:ilvl w:val="0"/>
                <w:numId w:val="4"/>
              </w:numPr>
              <w:rPr>
                <w:rFonts w:eastAsia="Calibri"/>
                <w:sz w:val="22"/>
                <w:szCs w:val="22"/>
              </w:rPr>
            </w:pPr>
            <w:r>
              <w:rPr>
                <w:rFonts w:eastAsia="Calibri"/>
                <w:sz w:val="22"/>
                <w:szCs w:val="22"/>
              </w:rPr>
              <w:t>Notice of Warning (NOW- Progressive Guidance Step 1)</w:t>
            </w:r>
          </w:p>
          <w:p w14:paraId="045F9A20" w14:textId="77777777" w:rsidR="00B01F0B" w:rsidRDefault="00B01F0B" w:rsidP="00B01F0B">
            <w:pPr>
              <w:numPr>
                <w:ilvl w:val="0"/>
                <w:numId w:val="4"/>
              </w:numPr>
              <w:rPr>
                <w:rFonts w:eastAsia="Calibri"/>
                <w:sz w:val="22"/>
                <w:szCs w:val="22"/>
              </w:rPr>
            </w:pPr>
            <w:r>
              <w:rPr>
                <w:rFonts w:eastAsia="Calibri"/>
                <w:sz w:val="22"/>
                <w:szCs w:val="22"/>
              </w:rPr>
              <w:t>Letter of Warning (Progressive Guidance Step 2)</w:t>
            </w:r>
          </w:p>
          <w:p w14:paraId="62A8675C" w14:textId="77777777" w:rsidR="00B01F0B" w:rsidRDefault="00B01F0B" w:rsidP="00B01F0B">
            <w:pPr>
              <w:numPr>
                <w:ilvl w:val="0"/>
                <w:numId w:val="4"/>
              </w:numPr>
              <w:rPr>
                <w:rFonts w:eastAsia="Calibri"/>
                <w:sz w:val="22"/>
                <w:szCs w:val="22"/>
              </w:rPr>
            </w:pPr>
            <w:r>
              <w:rPr>
                <w:rFonts w:eastAsia="Calibri"/>
                <w:sz w:val="22"/>
                <w:szCs w:val="22"/>
              </w:rPr>
              <w:t>Student Behavioral Contract (Progressive Guidance Step 3)</w:t>
            </w:r>
          </w:p>
          <w:p w14:paraId="719214ED" w14:textId="77777777" w:rsidR="00B01F0B" w:rsidRDefault="00B01F0B" w:rsidP="00B01F0B">
            <w:pPr>
              <w:numPr>
                <w:ilvl w:val="0"/>
                <w:numId w:val="4"/>
              </w:numPr>
              <w:rPr>
                <w:rFonts w:eastAsia="Calibri"/>
                <w:sz w:val="22"/>
                <w:szCs w:val="22"/>
              </w:rPr>
            </w:pPr>
            <w:r>
              <w:rPr>
                <w:rFonts w:eastAsia="Calibri"/>
                <w:sz w:val="22"/>
                <w:szCs w:val="22"/>
              </w:rPr>
              <w:t>Student Learning Contract – Academic  or Readmission</w:t>
            </w:r>
          </w:p>
          <w:p w14:paraId="0C39C681" w14:textId="77777777" w:rsidR="00B01F0B" w:rsidRPr="00713569" w:rsidRDefault="00B01F0B" w:rsidP="00B01F0B">
            <w:pPr>
              <w:numPr>
                <w:ilvl w:val="0"/>
                <w:numId w:val="4"/>
              </w:numPr>
              <w:rPr>
                <w:rFonts w:eastAsia="Calibri"/>
                <w:sz w:val="22"/>
                <w:szCs w:val="22"/>
              </w:rPr>
            </w:pPr>
            <w:r>
              <w:rPr>
                <w:rFonts w:eastAsia="Calibri"/>
                <w:sz w:val="22"/>
                <w:szCs w:val="22"/>
              </w:rPr>
              <w:t>Sample Letter for Reference Request</w:t>
            </w:r>
          </w:p>
          <w:p w14:paraId="1F8106D3" w14:textId="77777777" w:rsidR="00B01F0B" w:rsidRDefault="00B01F0B" w:rsidP="00B01F0B">
            <w:pPr>
              <w:numPr>
                <w:ilvl w:val="0"/>
                <w:numId w:val="4"/>
              </w:numPr>
              <w:rPr>
                <w:rFonts w:eastAsia="Calibri"/>
                <w:sz w:val="22"/>
                <w:szCs w:val="22"/>
              </w:rPr>
            </w:pPr>
            <w:r>
              <w:rPr>
                <w:rFonts w:eastAsia="Calibri"/>
                <w:sz w:val="22"/>
                <w:szCs w:val="22"/>
              </w:rPr>
              <w:t>Nursing Simulation &amp; Skills Lab Agreement and Consent to Video</w:t>
            </w:r>
          </w:p>
          <w:p w14:paraId="33EF9CD4" w14:textId="77777777" w:rsidR="00B01F0B" w:rsidRPr="00E14A18" w:rsidRDefault="00B01F0B" w:rsidP="00B01F0B">
            <w:pPr>
              <w:numPr>
                <w:ilvl w:val="0"/>
                <w:numId w:val="4"/>
              </w:numPr>
              <w:rPr>
                <w:rFonts w:eastAsia="Calibri"/>
                <w:sz w:val="22"/>
                <w:szCs w:val="22"/>
              </w:rPr>
            </w:pPr>
            <w:r>
              <w:rPr>
                <w:rFonts w:eastAsia="Calibri"/>
                <w:sz w:val="22"/>
                <w:szCs w:val="22"/>
              </w:rPr>
              <w:t>Consent for Release of Information</w:t>
            </w:r>
          </w:p>
          <w:p w14:paraId="0A603222" w14:textId="77777777" w:rsidR="00B01F0B" w:rsidRDefault="00B01F0B" w:rsidP="00B01F0B">
            <w:pPr>
              <w:numPr>
                <w:ilvl w:val="0"/>
                <w:numId w:val="4"/>
              </w:numPr>
              <w:rPr>
                <w:rFonts w:eastAsia="Calibri"/>
                <w:sz w:val="22"/>
                <w:szCs w:val="22"/>
              </w:rPr>
            </w:pPr>
            <w:r>
              <w:rPr>
                <w:rFonts w:eastAsia="Calibri"/>
                <w:sz w:val="22"/>
                <w:szCs w:val="22"/>
              </w:rPr>
              <w:t>Handbook Attestation</w:t>
            </w:r>
          </w:p>
          <w:p w14:paraId="276FEFE9" w14:textId="77777777" w:rsidR="00B01F0B" w:rsidRDefault="00B01F0B" w:rsidP="00B01F0B">
            <w:pPr>
              <w:numPr>
                <w:ilvl w:val="0"/>
                <w:numId w:val="4"/>
              </w:numPr>
              <w:rPr>
                <w:rFonts w:eastAsia="Calibri"/>
                <w:sz w:val="22"/>
                <w:szCs w:val="22"/>
              </w:rPr>
            </w:pPr>
            <w:r>
              <w:rPr>
                <w:rFonts w:eastAsia="Calibri"/>
                <w:sz w:val="22"/>
                <w:szCs w:val="22"/>
              </w:rPr>
              <w:t xml:space="preserve">Social Media Attestation </w:t>
            </w:r>
          </w:p>
          <w:p w14:paraId="0C5381E8" w14:textId="77777777" w:rsidR="00B01F0B" w:rsidRDefault="00B01F0B" w:rsidP="00B01F0B">
            <w:pPr>
              <w:numPr>
                <w:ilvl w:val="0"/>
                <w:numId w:val="4"/>
              </w:numPr>
              <w:rPr>
                <w:rFonts w:eastAsia="Calibri"/>
                <w:sz w:val="22"/>
                <w:szCs w:val="22"/>
              </w:rPr>
            </w:pPr>
            <w:r>
              <w:rPr>
                <w:rFonts w:eastAsia="Calibri"/>
                <w:sz w:val="22"/>
                <w:szCs w:val="22"/>
              </w:rPr>
              <w:t>Clinical Incident Analysis Form</w:t>
            </w:r>
          </w:p>
          <w:p w14:paraId="7AAB66F6" w14:textId="77777777" w:rsidR="00B01F0B" w:rsidRDefault="00B01F0B" w:rsidP="00B01F0B">
            <w:pPr>
              <w:numPr>
                <w:ilvl w:val="0"/>
                <w:numId w:val="4"/>
              </w:numPr>
              <w:rPr>
                <w:rFonts w:eastAsia="Calibri"/>
                <w:sz w:val="22"/>
                <w:szCs w:val="22"/>
              </w:rPr>
            </w:pPr>
            <w:r>
              <w:rPr>
                <w:rFonts w:eastAsia="Calibri"/>
                <w:sz w:val="22"/>
                <w:szCs w:val="22"/>
              </w:rPr>
              <w:t>Clinical Incident Tool for Evaluation</w:t>
            </w:r>
          </w:p>
          <w:p w14:paraId="1C99E8BA" w14:textId="77777777" w:rsidR="00B01F0B" w:rsidRDefault="00B01F0B" w:rsidP="00B01F0B">
            <w:pPr>
              <w:numPr>
                <w:ilvl w:val="0"/>
                <w:numId w:val="4"/>
              </w:numPr>
              <w:rPr>
                <w:rFonts w:eastAsia="Calibri"/>
                <w:sz w:val="22"/>
                <w:szCs w:val="22"/>
              </w:rPr>
            </w:pPr>
            <w:r>
              <w:rPr>
                <w:rFonts w:eastAsia="Calibri"/>
                <w:sz w:val="22"/>
                <w:szCs w:val="22"/>
              </w:rPr>
              <w:t>Clinical Incident Support Plan</w:t>
            </w:r>
          </w:p>
          <w:p w14:paraId="5781D6B3" w14:textId="77777777" w:rsidR="00B01F0B" w:rsidRDefault="00B01F0B" w:rsidP="00B01F0B">
            <w:pPr>
              <w:numPr>
                <w:ilvl w:val="0"/>
                <w:numId w:val="4"/>
              </w:numPr>
              <w:rPr>
                <w:rFonts w:eastAsia="Calibri"/>
                <w:sz w:val="22"/>
                <w:szCs w:val="22"/>
              </w:rPr>
            </w:pPr>
            <w:r>
              <w:rPr>
                <w:rFonts w:eastAsia="Calibri"/>
                <w:sz w:val="22"/>
                <w:szCs w:val="22"/>
              </w:rPr>
              <w:t>Declaration of Pregnancy</w:t>
            </w:r>
          </w:p>
          <w:p w14:paraId="2B167489" w14:textId="77777777" w:rsidR="00B01F0B" w:rsidRDefault="00B01F0B" w:rsidP="00B01F0B">
            <w:pPr>
              <w:numPr>
                <w:ilvl w:val="0"/>
                <w:numId w:val="4"/>
              </w:numPr>
              <w:rPr>
                <w:rFonts w:eastAsia="Calibri"/>
                <w:sz w:val="22"/>
                <w:szCs w:val="22"/>
              </w:rPr>
            </w:pPr>
            <w:r>
              <w:rPr>
                <w:rFonts w:eastAsia="Calibri"/>
                <w:sz w:val="22"/>
                <w:szCs w:val="22"/>
              </w:rPr>
              <w:t>Pregnancy Counseling Form</w:t>
            </w:r>
          </w:p>
          <w:p w14:paraId="1DA6F0C1" w14:textId="178167A4" w:rsidR="00B01F0B" w:rsidRPr="001032D6" w:rsidRDefault="00B01F0B" w:rsidP="00B01F0B">
            <w:pPr>
              <w:numPr>
                <w:ilvl w:val="0"/>
                <w:numId w:val="4"/>
              </w:numPr>
              <w:rPr>
                <w:rFonts w:eastAsia="Calibri"/>
                <w:sz w:val="22"/>
                <w:szCs w:val="22"/>
              </w:rPr>
            </w:pPr>
            <w:r>
              <w:rPr>
                <w:rFonts w:eastAsia="Calibri"/>
                <w:sz w:val="22"/>
                <w:szCs w:val="22"/>
              </w:rPr>
              <w:t>Medical Release/Return to Class Form</w:t>
            </w:r>
          </w:p>
        </w:tc>
        <w:tc>
          <w:tcPr>
            <w:tcW w:w="985" w:type="dxa"/>
            <w:shd w:val="clear" w:color="auto" w:fill="auto"/>
          </w:tcPr>
          <w:p w14:paraId="57892C18" w14:textId="77777777" w:rsidR="00B01F0B" w:rsidRPr="007A1DF3" w:rsidRDefault="00B01F0B" w:rsidP="00B01F0B">
            <w:pPr>
              <w:jc w:val="center"/>
              <w:rPr>
                <w:rFonts w:eastAsia="Calibri"/>
                <w:sz w:val="22"/>
                <w:szCs w:val="22"/>
              </w:rPr>
            </w:pPr>
          </w:p>
          <w:p w14:paraId="446D668A" w14:textId="77777777" w:rsidR="00B01F0B" w:rsidRPr="003D60FF" w:rsidRDefault="00B01F0B" w:rsidP="00B01F0B">
            <w:pPr>
              <w:jc w:val="center"/>
              <w:rPr>
                <w:rFonts w:eastAsia="Calibri"/>
                <w:sz w:val="22"/>
                <w:szCs w:val="22"/>
              </w:rPr>
            </w:pPr>
            <w:r>
              <w:rPr>
                <w:rFonts w:eastAsia="Calibri"/>
                <w:sz w:val="22"/>
                <w:szCs w:val="22"/>
              </w:rPr>
              <w:t>41-42</w:t>
            </w:r>
          </w:p>
          <w:p w14:paraId="3403A376" w14:textId="77777777" w:rsidR="00B01F0B" w:rsidRPr="003D60FF" w:rsidRDefault="00B01F0B" w:rsidP="00B01F0B">
            <w:pPr>
              <w:jc w:val="center"/>
              <w:rPr>
                <w:rFonts w:eastAsia="Calibri"/>
                <w:sz w:val="22"/>
                <w:szCs w:val="22"/>
              </w:rPr>
            </w:pPr>
            <w:r>
              <w:rPr>
                <w:rFonts w:eastAsia="Calibri"/>
                <w:sz w:val="22"/>
                <w:szCs w:val="22"/>
              </w:rPr>
              <w:t>43-44</w:t>
            </w:r>
          </w:p>
          <w:p w14:paraId="0AA2ABDB" w14:textId="77777777" w:rsidR="00B01F0B" w:rsidRPr="003D60FF" w:rsidRDefault="00B01F0B" w:rsidP="00B01F0B">
            <w:pPr>
              <w:jc w:val="center"/>
              <w:rPr>
                <w:rFonts w:eastAsia="Calibri"/>
                <w:sz w:val="22"/>
                <w:szCs w:val="22"/>
              </w:rPr>
            </w:pPr>
            <w:r>
              <w:rPr>
                <w:rFonts w:eastAsia="Calibri"/>
                <w:sz w:val="22"/>
                <w:szCs w:val="22"/>
              </w:rPr>
              <w:t>45-47</w:t>
            </w:r>
          </w:p>
          <w:p w14:paraId="1DA796B3" w14:textId="77777777" w:rsidR="00B01F0B" w:rsidRPr="003D60FF" w:rsidRDefault="00B01F0B" w:rsidP="00B01F0B">
            <w:pPr>
              <w:jc w:val="center"/>
              <w:rPr>
                <w:rFonts w:eastAsia="Calibri"/>
                <w:sz w:val="22"/>
                <w:szCs w:val="22"/>
              </w:rPr>
            </w:pPr>
            <w:r>
              <w:rPr>
                <w:rFonts w:eastAsia="Calibri"/>
                <w:sz w:val="22"/>
                <w:szCs w:val="22"/>
              </w:rPr>
              <w:t>48-50</w:t>
            </w:r>
          </w:p>
          <w:p w14:paraId="414D15F6" w14:textId="77777777" w:rsidR="00B01F0B" w:rsidRPr="003D60FF" w:rsidRDefault="00B01F0B" w:rsidP="00B01F0B">
            <w:pPr>
              <w:jc w:val="center"/>
              <w:rPr>
                <w:rFonts w:eastAsia="Calibri"/>
                <w:sz w:val="22"/>
                <w:szCs w:val="22"/>
              </w:rPr>
            </w:pPr>
            <w:r>
              <w:rPr>
                <w:rFonts w:eastAsia="Calibri"/>
                <w:sz w:val="22"/>
                <w:szCs w:val="22"/>
              </w:rPr>
              <w:t>51</w:t>
            </w:r>
          </w:p>
          <w:p w14:paraId="45505C67" w14:textId="77777777" w:rsidR="00B01F0B" w:rsidRPr="003D60FF" w:rsidRDefault="00B01F0B" w:rsidP="00B01F0B">
            <w:pPr>
              <w:jc w:val="center"/>
              <w:rPr>
                <w:rFonts w:eastAsia="Calibri"/>
                <w:sz w:val="22"/>
                <w:szCs w:val="22"/>
              </w:rPr>
            </w:pPr>
            <w:r>
              <w:rPr>
                <w:rFonts w:eastAsia="Calibri"/>
                <w:sz w:val="22"/>
                <w:szCs w:val="22"/>
              </w:rPr>
              <w:t>52</w:t>
            </w:r>
          </w:p>
          <w:p w14:paraId="36F5B3AF" w14:textId="77777777" w:rsidR="00B01F0B" w:rsidRPr="003D60FF" w:rsidRDefault="00B01F0B" w:rsidP="00B01F0B">
            <w:pPr>
              <w:jc w:val="center"/>
              <w:rPr>
                <w:rFonts w:eastAsia="Calibri"/>
                <w:sz w:val="22"/>
                <w:szCs w:val="22"/>
              </w:rPr>
            </w:pPr>
            <w:r>
              <w:rPr>
                <w:rFonts w:eastAsia="Calibri"/>
                <w:sz w:val="22"/>
                <w:szCs w:val="22"/>
              </w:rPr>
              <w:t>53</w:t>
            </w:r>
          </w:p>
          <w:p w14:paraId="0AFB195E" w14:textId="77777777" w:rsidR="00B01F0B" w:rsidRPr="003D60FF" w:rsidRDefault="00B01F0B" w:rsidP="00B01F0B">
            <w:pPr>
              <w:jc w:val="center"/>
              <w:rPr>
                <w:rFonts w:eastAsia="Calibri"/>
                <w:sz w:val="22"/>
                <w:szCs w:val="22"/>
              </w:rPr>
            </w:pPr>
            <w:r>
              <w:rPr>
                <w:rFonts w:eastAsia="Calibri"/>
                <w:sz w:val="22"/>
                <w:szCs w:val="22"/>
              </w:rPr>
              <w:t>54</w:t>
            </w:r>
          </w:p>
          <w:p w14:paraId="5E08E7FD" w14:textId="77777777" w:rsidR="00B01F0B" w:rsidRPr="003D60FF" w:rsidRDefault="00B01F0B" w:rsidP="00B01F0B">
            <w:pPr>
              <w:jc w:val="center"/>
              <w:rPr>
                <w:rFonts w:eastAsia="Calibri"/>
                <w:sz w:val="22"/>
                <w:szCs w:val="22"/>
              </w:rPr>
            </w:pPr>
            <w:r>
              <w:rPr>
                <w:rFonts w:eastAsia="Calibri"/>
                <w:sz w:val="22"/>
                <w:szCs w:val="22"/>
              </w:rPr>
              <w:t>54</w:t>
            </w:r>
          </w:p>
          <w:p w14:paraId="16B8C1A2" w14:textId="77777777" w:rsidR="00B01F0B" w:rsidRPr="003D60FF" w:rsidRDefault="00B01F0B" w:rsidP="00B01F0B">
            <w:pPr>
              <w:jc w:val="center"/>
              <w:rPr>
                <w:rFonts w:eastAsia="Calibri"/>
                <w:sz w:val="22"/>
                <w:szCs w:val="22"/>
              </w:rPr>
            </w:pPr>
            <w:r>
              <w:rPr>
                <w:rFonts w:eastAsia="Calibri"/>
                <w:sz w:val="22"/>
                <w:szCs w:val="22"/>
              </w:rPr>
              <w:t>55-56</w:t>
            </w:r>
          </w:p>
          <w:p w14:paraId="48E92CD5" w14:textId="77777777" w:rsidR="00B01F0B" w:rsidRDefault="00B01F0B" w:rsidP="00B01F0B">
            <w:pPr>
              <w:jc w:val="center"/>
              <w:rPr>
                <w:rFonts w:eastAsia="Calibri"/>
                <w:sz w:val="22"/>
                <w:szCs w:val="22"/>
              </w:rPr>
            </w:pPr>
            <w:r>
              <w:rPr>
                <w:rFonts w:eastAsia="Calibri"/>
                <w:sz w:val="22"/>
                <w:szCs w:val="22"/>
              </w:rPr>
              <w:t>57-58</w:t>
            </w:r>
          </w:p>
          <w:p w14:paraId="3469BE12" w14:textId="77777777" w:rsidR="00B01F0B" w:rsidRDefault="00B01F0B" w:rsidP="00B01F0B">
            <w:pPr>
              <w:jc w:val="center"/>
              <w:rPr>
                <w:rFonts w:eastAsia="Calibri"/>
                <w:sz w:val="22"/>
                <w:szCs w:val="22"/>
              </w:rPr>
            </w:pPr>
            <w:r>
              <w:rPr>
                <w:rFonts w:eastAsia="Calibri"/>
                <w:sz w:val="22"/>
                <w:szCs w:val="22"/>
              </w:rPr>
              <w:t>59</w:t>
            </w:r>
          </w:p>
          <w:p w14:paraId="57AD9872" w14:textId="77777777" w:rsidR="00B01F0B" w:rsidRDefault="00B01F0B" w:rsidP="00B01F0B">
            <w:pPr>
              <w:jc w:val="center"/>
              <w:rPr>
                <w:rFonts w:eastAsia="Calibri"/>
                <w:sz w:val="22"/>
                <w:szCs w:val="22"/>
              </w:rPr>
            </w:pPr>
            <w:r>
              <w:rPr>
                <w:rFonts w:eastAsia="Calibri"/>
                <w:sz w:val="22"/>
                <w:szCs w:val="22"/>
              </w:rPr>
              <w:t>60</w:t>
            </w:r>
          </w:p>
          <w:p w14:paraId="39BE3A6F" w14:textId="77777777" w:rsidR="00B01F0B" w:rsidRDefault="00B01F0B" w:rsidP="00B01F0B">
            <w:pPr>
              <w:jc w:val="center"/>
              <w:rPr>
                <w:rFonts w:eastAsia="Calibri"/>
                <w:sz w:val="22"/>
                <w:szCs w:val="22"/>
              </w:rPr>
            </w:pPr>
            <w:r>
              <w:rPr>
                <w:rFonts w:eastAsia="Calibri"/>
                <w:sz w:val="22"/>
                <w:szCs w:val="22"/>
              </w:rPr>
              <w:t>61</w:t>
            </w:r>
          </w:p>
          <w:p w14:paraId="47DC941D" w14:textId="51D4992D" w:rsidR="00B01F0B" w:rsidRPr="007A1DF3" w:rsidRDefault="00B01F0B" w:rsidP="00B01F0B">
            <w:pPr>
              <w:jc w:val="center"/>
              <w:rPr>
                <w:rFonts w:eastAsia="Calibri"/>
                <w:sz w:val="22"/>
                <w:szCs w:val="22"/>
              </w:rPr>
            </w:pPr>
            <w:r>
              <w:rPr>
                <w:rFonts w:eastAsia="Calibri"/>
                <w:sz w:val="22"/>
                <w:szCs w:val="22"/>
              </w:rPr>
              <w:t>62-63</w:t>
            </w:r>
          </w:p>
        </w:tc>
      </w:tr>
    </w:tbl>
    <w:p w14:paraId="2F68907B" w14:textId="77777777" w:rsidR="009A39F6" w:rsidRPr="007D41E8" w:rsidRDefault="009A39F6"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b/>
          <w:i/>
          <w:sz w:val="22"/>
          <w:szCs w:val="22"/>
        </w:rPr>
        <w:sectPr w:rsidR="009A39F6" w:rsidRPr="007D41E8" w:rsidSect="007D41E8">
          <w:pgSz w:w="12240" w:h="15840"/>
          <w:pgMar w:top="1440" w:right="1440" w:bottom="1440" w:left="1440" w:header="720" w:footer="720" w:gutter="0"/>
          <w:cols w:space="720"/>
          <w:docGrid w:linePitch="360"/>
        </w:sectPr>
      </w:pPr>
    </w:p>
    <w:p w14:paraId="597B7CA6" w14:textId="77777777" w:rsidR="00492AA5" w:rsidRDefault="00492AA5" w:rsidP="00EB2E9A">
      <w:pPr>
        <w:pStyle w:val="Heading1"/>
      </w:pPr>
    </w:p>
    <w:p w14:paraId="7169CE75" w14:textId="77777777" w:rsidR="00F86D25" w:rsidRPr="00E458A0" w:rsidRDefault="00F86D25" w:rsidP="00EB2E9A">
      <w:pPr>
        <w:pStyle w:val="Heading1"/>
      </w:pPr>
      <w:r w:rsidRPr="00E458A0">
        <w:t>Pierce College Associate Degree in Nursing Student Handbook</w:t>
      </w:r>
    </w:p>
    <w:p w14:paraId="03225CC3" w14:textId="77777777" w:rsidR="00F86D25" w:rsidRPr="007D41E8" w:rsidRDefault="00F86D25"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584D5ADD" w14:textId="77777777" w:rsidR="00F431F2" w:rsidRDefault="00F86D25" w:rsidP="00A6622C">
      <w:r w:rsidRPr="007D41E8">
        <w:t>Welcome to the Pierce College Nursing Program!  This handbook is a supplement to the college catalog and the general Pierce College Puyallup</w:t>
      </w:r>
      <w:r w:rsidR="00663C54">
        <w:t xml:space="preserve"> s</w:t>
      </w:r>
      <w:r w:rsidRPr="007D41E8">
        <w:t xml:space="preserve">tudent handbook.  The purpose of this handbook is to provide you with information that is specific to the Pierce College </w:t>
      </w:r>
      <w:r w:rsidR="00E5671C">
        <w:t>N</w:t>
      </w:r>
      <w:r w:rsidRPr="007D41E8">
        <w:t xml:space="preserve">ursing </w:t>
      </w:r>
      <w:r w:rsidR="00E5671C">
        <w:t>P</w:t>
      </w:r>
      <w:r w:rsidRPr="007D41E8">
        <w:t>rogram</w:t>
      </w:r>
      <w:r w:rsidR="00E5671C">
        <w:t xml:space="preserve"> and provide you as a student with information on specific rights and responsibilities while attending the program</w:t>
      </w:r>
      <w:r w:rsidRPr="007D41E8">
        <w:t xml:space="preserve">.  It is important that you </w:t>
      </w:r>
      <w:r w:rsidRPr="007D41E8">
        <w:rPr>
          <w:b/>
          <w:bCs/>
        </w:rPr>
        <w:t>keep and refer to this handbook</w:t>
      </w:r>
      <w:r w:rsidRPr="007D41E8">
        <w:t xml:space="preserve"> throughout your program of study.  </w:t>
      </w:r>
    </w:p>
    <w:p w14:paraId="2AA3A8B4" w14:textId="77777777" w:rsidR="00EB2E9A" w:rsidRDefault="00EB2E9A" w:rsidP="00A6622C"/>
    <w:p w14:paraId="638BD8C1" w14:textId="77777777" w:rsidR="00F431F2" w:rsidRPr="00EB2E9A" w:rsidRDefault="00F431F2" w:rsidP="00EB2E9A">
      <w:pPr>
        <w:pStyle w:val="Heading2"/>
      </w:pPr>
      <w:r w:rsidRPr="00EB2E9A">
        <w:t>Program and/ or Policy Changes</w:t>
      </w:r>
    </w:p>
    <w:p w14:paraId="07075C61" w14:textId="77777777" w:rsidR="00F431F2" w:rsidRPr="002B58CB" w:rsidRDefault="00F431F2" w:rsidP="00A6622C">
      <w:r w:rsidRPr="002B58CB">
        <w:t>Policies, procedures, and guidelines are communicated to students by means of the Pierce Colleg</w:t>
      </w:r>
      <w:r w:rsidR="00663C54">
        <w:t xml:space="preserve">e </w:t>
      </w:r>
      <w:r w:rsidRPr="002B58CB">
        <w:t xml:space="preserve">Associate Degree in Nursing Program Student Handbook.  The handbook is revised regularly to provide current and accurate information. </w:t>
      </w:r>
      <w:r w:rsidRPr="002B58CB">
        <w:rPr>
          <w:b/>
          <w:bCs/>
        </w:rPr>
        <w:t>A student signature is required attesting to the fact the student has received and accepts the policies and guidelines contained in this Student Handbook. The statement also attests that the student is responsible for any changes and updates to the policies.</w:t>
      </w:r>
    </w:p>
    <w:p w14:paraId="406F96CE" w14:textId="77777777" w:rsidR="00F431F2" w:rsidRPr="002B58CB" w:rsidRDefault="00F431F2" w:rsidP="00A6622C"/>
    <w:p w14:paraId="13F94510" w14:textId="77777777" w:rsidR="00F431F2" w:rsidRPr="002B58CB" w:rsidRDefault="00F431F2" w:rsidP="00A6622C">
      <w:pPr>
        <w:rPr>
          <w:b/>
          <w:bCs/>
        </w:rPr>
      </w:pPr>
      <w:r w:rsidRPr="002B58CB">
        <w:t>Changes in policies, procedures, and guidelines will be announced to each class by the faculty</w:t>
      </w:r>
      <w:r>
        <w:t xml:space="preserve"> or Program Director</w:t>
      </w:r>
      <w:r w:rsidRPr="002B58CB">
        <w:t xml:space="preserve"> and copies of the revised policy will be provided to enrolled nursing students.  </w:t>
      </w:r>
      <w:r w:rsidR="00B64004">
        <w:t>Faculty</w:t>
      </w:r>
      <w:r>
        <w:t xml:space="preserve"> or the Program Director</w:t>
      </w:r>
      <w:r w:rsidRPr="002B58CB">
        <w:t xml:space="preserve"> will answer student questions rega</w:t>
      </w:r>
      <w:smartTag w:uri="urn:schemas-microsoft-com:office:smarttags" w:element="PersonName">
        <w:r w:rsidRPr="002B58CB">
          <w:t>rd</w:t>
        </w:r>
      </w:smartTag>
      <w:r w:rsidRPr="002B58CB">
        <w:t>ing stated changes.</w:t>
      </w:r>
      <w:r w:rsidRPr="002B58CB">
        <w:rPr>
          <w:b/>
          <w:bCs/>
        </w:rPr>
        <w:t xml:space="preserve"> </w:t>
      </w:r>
    </w:p>
    <w:p w14:paraId="5CDB43B0" w14:textId="77777777" w:rsidR="00F431F2" w:rsidRPr="002B58CB" w:rsidRDefault="00F431F2" w:rsidP="00A6622C"/>
    <w:p w14:paraId="62C09EB6" w14:textId="2BAC2DB7" w:rsidR="00F431F2" w:rsidRPr="002B58CB" w:rsidRDefault="00F431F2" w:rsidP="00A6622C">
      <w:r w:rsidRPr="002B58CB">
        <w:t>If you have questions rega</w:t>
      </w:r>
      <w:smartTag w:uri="urn:schemas-microsoft-com:office:smarttags" w:element="PersonName">
        <w:r w:rsidRPr="002B58CB">
          <w:t>rd</w:t>
        </w:r>
      </w:smartTag>
      <w:r w:rsidRPr="002B58CB">
        <w:t xml:space="preserve">ing a specific </w:t>
      </w:r>
      <w:r w:rsidR="00AF4744" w:rsidRPr="002B58CB">
        <w:t>class,</w:t>
      </w:r>
      <w:r w:rsidRPr="002B58CB">
        <w:t xml:space="preserve"> please see the faculty member.  Our primary goal is your success, both during nursing school and eventually as a member of the nursing profession.</w:t>
      </w:r>
    </w:p>
    <w:p w14:paraId="12959BEA" w14:textId="77777777" w:rsidR="00F431F2" w:rsidRPr="007D41E8" w:rsidRDefault="00F431F2" w:rsidP="00FD791F">
      <w:pPr>
        <w:tabs>
          <w:tab w:val="left" w:pos="-1440"/>
          <w:tab w:val="left" w:pos="-720"/>
          <w:tab w:val="left" w:pos="18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108B13C9" w14:textId="77777777" w:rsidR="00D342F1" w:rsidRPr="00026217" w:rsidRDefault="00026217" w:rsidP="00A6622C">
      <w:pPr>
        <w:pStyle w:val="Heading3"/>
      </w:pPr>
      <w:r>
        <w:t>A</w:t>
      </w:r>
      <w:r w:rsidR="00D342F1" w:rsidRPr="00026217">
        <w:t>ccreditation</w:t>
      </w:r>
    </w:p>
    <w:p w14:paraId="4282CD34" w14:textId="77777777" w:rsidR="00D342F1" w:rsidRPr="007D41E8" w:rsidRDefault="00D342F1" w:rsidP="00FD791F">
      <w:pPr>
        <w:tabs>
          <w:tab w:val="left" w:pos="-490"/>
          <w:tab w:val="left" w:pos="-130"/>
          <w:tab w:val="left" w:pos="475"/>
          <w:tab w:val="left" w:pos="547"/>
          <w:tab w:val="left" w:pos="849"/>
          <w:tab w:val="left" w:pos="936"/>
          <w:tab w:val="left" w:pos="1396"/>
          <w:tab w:val="left" w:pos="2635"/>
          <w:tab w:val="left" w:pos="3052"/>
          <w:tab w:val="left" w:pos="3355"/>
        </w:tabs>
        <w:rPr>
          <w:b/>
          <w:sz w:val="22"/>
          <w:szCs w:val="22"/>
        </w:rPr>
      </w:pPr>
    </w:p>
    <w:p w14:paraId="2F070CCC" w14:textId="77777777" w:rsidR="00D342F1" w:rsidRPr="007D41E8" w:rsidRDefault="00D342F1" w:rsidP="00A6622C">
      <w:r w:rsidRPr="007D41E8">
        <w:t xml:space="preserve">Pierce College is accredited by the Northwest </w:t>
      </w:r>
      <w:r w:rsidRPr="007D41E8">
        <w:rPr>
          <w:lang w:val="en"/>
        </w:rPr>
        <w:t>Commission on Colleges and Universities, an institutional body recognized by the Council for Higher Education Accreditation and the United States Department of Education.</w:t>
      </w:r>
    </w:p>
    <w:p w14:paraId="3C82BDD5" w14:textId="77777777" w:rsidR="00D342F1" w:rsidRPr="007D41E8" w:rsidRDefault="00D342F1"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7EB97868" w14:textId="77777777" w:rsidR="00D342F1" w:rsidRDefault="00D342F1" w:rsidP="00A6622C">
      <w:pPr>
        <w:pStyle w:val="Heading3"/>
      </w:pPr>
      <w:r w:rsidRPr="007D41E8">
        <w:t>Washington State Nursing Care Quality Assurance Commission</w:t>
      </w:r>
    </w:p>
    <w:p w14:paraId="2C4D1A6E" w14:textId="77777777" w:rsidR="00F431F2" w:rsidRPr="007D41E8" w:rsidRDefault="00F431F2" w:rsidP="00FD791F">
      <w:pPr>
        <w:tabs>
          <w:tab w:val="left" w:pos="-490"/>
          <w:tab w:val="left" w:pos="-130"/>
          <w:tab w:val="left" w:pos="475"/>
          <w:tab w:val="left" w:pos="547"/>
          <w:tab w:val="left" w:pos="849"/>
          <w:tab w:val="left" w:pos="936"/>
          <w:tab w:val="left" w:pos="1396"/>
          <w:tab w:val="left" w:pos="2635"/>
          <w:tab w:val="left" w:pos="3052"/>
          <w:tab w:val="left" w:pos="3355"/>
        </w:tabs>
        <w:rPr>
          <w:b/>
          <w:sz w:val="22"/>
          <w:szCs w:val="22"/>
        </w:rPr>
      </w:pPr>
    </w:p>
    <w:p w14:paraId="24FBB020" w14:textId="77777777" w:rsidR="00D342F1" w:rsidRPr="007D41E8" w:rsidRDefault="00D342F1" w:rsidP="00FD791F">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r w:rsidRPr="007D41E8">
        <w:rPr>
          <w:sz w:val="22"/>
          <w:szCs w:val="22"/>
        </w:rPr>
        <w:t xml:space="preserve">The Pierce College Nursing Program has been approved by the Washington State Department of Health Nursing Care Quality Assurance Commission.  </w:t>
      </w:r>
    </w:p>
    <w:p w14:paraId="66A07E02" w14:textId="77777777" w:rsidR="00D342F1" w:rsidRPr="007D41E8" w:rsidRDefault="00D342F1" w:rsidP="00FD791F">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360F1062" w14:textId="77777777" w:rsidR="00D342F1" w:rsidRPr="007D41E8" w:rsidRDefault="00D342F1" w:rsidP="00A6622C">
      <w:pPr>
        <w:pStyle w:val="Heading3"/>
      </w:pPr>
      <w:r w:rsidRPr="007D41E8">
        <w:t>National Accreditation</w:t>
      </w:r>
    </w:p>
    <w:p w14:paraId="7AF44A87" w14:textId="77777777" w:rsidR="00D342F1" w:rsidRPr="007D41E8" w:rsidRDefault="00D342F1" w:rsidP="00FD791F">
      <w:pPr>
        <w:tabs>
          <w:tab w:val="left" w:pos="-490"/>
          <w:tab w:val="left" w:pos="-130"/>
          <w:tab w:val="left" w:pos="475"/>
          <w:tab w:val="left" w:pos="547"/>
          <w:tab w:val="left" w:pos="849"/>
          <w:tab w:val="left" w:pos="936"/>
          <w:tab w:val="left" w:pos="1396"/>
          <w:tab w:val="left" w:pos="2635"/>
          <w:tab w:val="left" w:pos="3052"/>
          <w:tab w:val="left" w:pos="3355"/>
        </w:tabs>
        <w:rPr>
          <w:b/>
          <w:color w:val="000000"/>
          <w:sz w:val="22"/>
          <w:szCs w:val="22"/>
          <w:lang w:val="en"/>
        </w:rPr>
      </w:pPr>
    </w:p>
    <w:p w14:paraId="08DC0F76" w14:textId="77777777" w:rsidR="00D342F1" w:rsidRDefault="00D342F1" w:rsidP="00FD791F">
      <w:pPr>
        <w:rPr>
          <w:sz w:val="22"/>
          <w:szCs w:val="22"/>
        </w:rPr>
      </w:pPr>
      <w:r w:rsidRPr="007D41E8">
        <w:rPr>
          <w:sz w:val="22"/>
          <w:szCs w:val="22"/>
        </w:rPr>
        <w:t>This Nursing Program is accredited by the Accreditation Commission for Edu</w:t>
      </w:r>
      <w:r w:rsidR="00E4013C">
        <w:rPr>
          <w:sz w:val="22"/>
          <w:szCs w:val="22"/>
        </w:rPr>
        <w:t xml:space="preserve">cation in Nursing, Inc. (ACEN). </w:t>
      </w:r>
      <w:r w:rsidRPr="007D41E8">
        <w:rPr>
          <w:sz w:val="22"/>
          <w:szCs w:val="22"/>
        </w:rPr>
        <w:t xml:space="preserve">404.975.5000  </w:t>
      </w:r>
      <w:hyperlink r:id="rId14" w:history="1">
        <w:r w:rsidRPr="007D41E8">
          <w:rPr>
            <w:rStyle w:val="Hyperlink"/>
            <w:sz w:val="22"/>
            <w:szCs w:val="22"/>
          </w:rPr>
          <w:t>www.acenursing.org</w:t>
        </w:r>
      </w:hyperlink>
      <w:r w:rsidRPr="007D41E8">
        <w:rPr>
          <w:sz w:val="22"/>
          <w:szCs w:val="22"/>
        </w:rPr>
        <w:t xml:space="preserve">.  3343 Peachtree Rd NE, Suite 850, Atlanta Georgia  30326 (formerly NLNAC).  </w:t>
      </w:r>
    </w:p>
    <w:p w14:paraId="7D49E36D" w14:textId="77777777" w:rsidR="00E458A0" w:rsidRDefault="00E458A0" w:rsidP="00FD791F">
      <w:pPr>
        <w:rPr>
          <w:sz w:val="22"/>
          <w:szCs w:val="22"/>
        </w:rPr>
      </w:pPr>
    </w:p>
    <w:p w14:paraId="16A6CA55" w14:textId="77777777" w:rsidR="00E458A0" w:rsidRPr="007D41E8" w:rsidRDefault="00E458A0" w:rsidP="00FD791F">
      <w:pPr>
        <w:rPr>
          <w:sz w:val="22"/>
          <w:szCs w:val="22"/>
        </w:rPr>
      </w:pPr>
    </w:p>
    <w:p w14:paraId="17ACCA91" w14:textId="77777777" w:rsidR="00F86D25" w:rsidRPr="00E458A0" w:rsidRDefault="00F86D25" w:rsidP="00E458A0">
      <w:pPr>
        <w:tabs>
          <w:tab w:val="left" w:pos="-1440"/>
          <w:tab w:val="left" w:pos="-720"/>
          <w:tab w:val="left" w:pos="18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b/>
          <w:sz w:val="22"/>
          <w:szCs w:val="22"/>
        </w:rPr>
      </w:pPr>
    </w:p>
    <w:p w14:paraId="5AE3CC2E" w14:textId="77777777" w:rsidR="007D41E8" w:rsidRPr="00E458A0" w:rsidRDefault="007D41E8" w:rsidP="00671CFD">
      <w:pPr>
        <w:pBdr>
          <w:top w:val="single" w:sz="4" w:space="1" w:color="auto"/>
          <w:left w:val="single" w:sz="4" w:space="4" w:color="auto"/>
          <w:bottom w:val="single" w:sz="4" w:space="1" w:color="auto"/>
          <w:right w:val="single" w:sz="4" w:space="4" w:color="auto"/>
        </w:pBdr>
        <w:jc w:val="center"/>
        <w:rPr>
          <w:rFonts w:cs="Arial"/>
          <w:color w:val="333333"/>
          <w:sz w:val="22"/>
          <w:szCs w:val="22"/>
        </w:rPr>
        <w:sectPr w:rsidR="007D41E8" w:rsidRPr="00E458A0" w:rsidSect="00E458A0">
          <w:pgSz w:w="12240" w:h="15840"/>
          <w:pgMar w:top="720" w:right="720" w:bottom="720" w:left="720" w:header="720" w:footer="720" w:gutter="0"/>
          <w:cols w:space="720"/>
          <w:docGrid w:linePitch="360"/>
        </w:sect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92223" w:rsidRPr="007D41E8" w14:paraId="1EE4DA4B" w14:textId="77777777" w:rsidTr="00692223">
        <w:tc>
          <w:tcPr>
            <w:tcW w:w="9468" w:type="dxa"/>
          </w:tcPr>
          <w:p w14:paraId="701CE0B1" w14:textId="77777777" w:rsidR="00692223" w:rsidRPr="002E0118" w:rsidRDefault="00692223" w:rsidP="00692223">
            <w:pPr>
              <w:pStyle w:val="Heading1"/>
            </w:pPr>
            <w:r w:rsidRPr="002E0118">
              <w:lastRenderedPageBreak/>
              <w:t>Mission, Vision and End-of-Program Student Learning Outcomes</w:t>
            </w:r>
          </w:p>
        </w:tc>
      </w:tr>
    </w:tbl>
    <w:p w14:paraId="4C97299D" w14:textId="77777777" w:rsidR="00692223" w:rsidRPr="00692223" w:rsidRDefault="00692223" w:rsidP="00692223">
      <w:pPr>
        <w:rPr>
          <w:b/>
          <w:sz w:val="16"/>
          <w:szCs w:val="16"/>
        </w:rPr>
      </w:pPr>
    </w:p>
    <w:p w14:paraId="5E2458FB" w14:textId="77777777" w:rsidR="00692223" w:rsidRPr="00692223" w:rsidRDefault="00692223" w:rsidP="00692223">
      <w:pPr>
        <w:rPr>
          <w:sz w:val="16"/>
          <w:szCs w:val="16"/>
        </w:rPr>
      </w:pPr>
    </w:p>
    <w:p w14:paraId="33767312" w14:textId="06584135" w:rsidR="00F86D25" w:rsidRPr="007D41E8" w:rsidRDefault="00884750" w:rsidP="00A6622C">
      <w:pPr>
        <w:pStyle w:val="Heading2"/>
      </w:pPr>
      <w:r>
        <w:rPr>
          <w:noProof/>
        </w:rPr>
        <mc:AlternateContent>
          <mc:Choice Requires="wps">
            <w:drawing>
              <wp:anchor distT="0" distB="0" distL="114300" distR="114300" simplePos="0" relativeHeight="251678208" behindDoc="0" locked="0" layoutInCell="1" allowOverlap="1" wp14:anchorId="2549562C" wp14:editId="1A1DDA9C">
                <wp:simplePos x="0" y="0"/>
                <wp:positionH relativeFrom="column">
                  <wp:posOffset>-114300</wp:posOffset>
                </wp:positionH>
                <wp:positionV relativeFrom="paragraph">
                  <wp:posOffset>238125</wp:posOffset>
                </wp:positionV>
                <wp:extent cx="6096000" cy="0"/>
                <wp:effectExtent l="9525" t="13970" r="9525" b="14605"/>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15636" id="_x0000_t32" coordsize="21600,21600" o:spt="32" o:oned="t" path="m,l21600,21600e" filled="f">
                <v:path arrowok="t" fillok="f" o:connecttype="none"/>
                <o:lock v:ext="edit" shapetype="t"/>
              </v:shapetype>
              <v:shape id="AutoShape 61" o:spid="_x0000_s1026" type="#_x0000_t32" style="position:absolute;margin-left:-9pt;margin-top:18.75pt;width:480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" strokecolor="#c00000" strokeweight="1.5pt"/>
            </w:pict>
          </mc:Fallback>
        </mc:AlternateContent>
      </w:r>
      <w:r w:rsidR="00F86D25" w:rsidRPr="007D41E8">
        <w:t>Mission Statement</w:t>
      </w:r>
    </w:p>
    <w:p w14:paraId="622943DE" w14:textId="77777777" w:rsidR="00F86D25" w:rsidRPr="007D41E8" w:rsidRDefault="00F86D25"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641D7CAE" w14:textId="076280C1" w:rsidR="00F86D25" w:rsidRPr="007D41E8" w:rsidRDefault="00F86D25" w:rsidP="00A6622C">
      <w:r w:rsidRPr="007D41E8">
        <w:t>The Pierce College Associate Degree Nursing program forms a community of learners committed to the discipline of nursing.  Our specialized community is built on a foundation of respect and openness to change.  Together, we strive to meet the needs of our diverse community for qualified registered nurses and develop each nursing student’s abilities in nursing.  Our commitment to quality nursing education and teaching excellence prepares learners to live and work successfully as registered nurses in an ever-changing health</w:t>
      </w:r>
      <w:r w:rsidR="00FE3922">
        <w:t xml:space="preserve"> </w:t>
      </w:r>
      <w:r w:rsidRPr="007D41E8">
        <w:t>care environment.</w:t>
      </w:r>
    </w:p>
    <w:p w14:paraId="5A4501AA" w14:textId="104C74C8" w:rsidR="00F86D25" w:rsidRPr="007D41E8" w:rsidRDefault="00884750" w:rsidP="00A6622C">
      <w:pPr>
        <w:pStyle w:val="Heading2"/>
      </w:pPr>
      <w:r>
        <w:rPr>
          <w:noProof/>
        </w:rPr>
        <mc:AlternateContent>
          <mc:Choice Requires="wps">
            <w:drawing>
              <wp:anchor distT="0" distB="0" distL="114300" distR="114300" simplePos="0" relativeHeight="251679232" behindDoc="0" locked="0" layoutInCell="1" allowOverlap="1" wp14:anchorId="097B8964" wp14:editId="4739D27A">
                <wp:simplePos x="0" y="0"/>
                <wp:positionH relativeFrom="column">
                  <wp:posOffset>-85725</wp:posOffset>
                </wp:positionH>
                <wp:positionV relativeFrom="paragraph">
                  <wp:posOffset>220345</wp:posOffset>
                </wp:positionV>
                <wp:extent cx="6096000" cy="0"/>
                <wp:effectExtent l="9525" t="9525" r="9525" b="9525"/>
                <wp:wrapNone/>
                <wp:docPr id="6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9DBEB" id="AutoShape 62" o:spid="_x0000_s1026" type="#_x0000_t32" style="position:absolute;margin-left:-6.75pt;margin-top:17.35pt;width:480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" strokecolor="#c00000" strokeweight="1.5pt"/>
            </w:pict>
          </mc:Fallback>
        </mc:AlternateContent>
      </w:r>
      <w:r w:rsidR="00F86D25" w:rsidRPr="007D41E8">
        <w:t>Vision Statement</w:t>
      </w:r>
    </w:p>
    <w:p w14:paraId="245DCA86" w14:textId="77777777" w:rsidR="00F86D25" w:rsidRPr="007D41E8" w:rsidRDefault="00F86D25" w:rsidP="00A6622C">
      <w:pPr>
        <w:pStyle w:val="Heading2"/>
      </w:pPr>
    </w:p>
    <w:p w14:paraId="3D2F4282" w14:textId="77777777" w:rsidR="00F86D25" w:rsidRDefault="00F86D25" w:rsidP="00A6622C">
      <w:r w:rsidRPr="007D41E8">
        <w:t>Our vision is to promote a multicultural, humanistic nursing program that provides excellence in nursing education through the scholarship of teaching and learning.</w:t>
      </w:r>
    </w:p>
    <w:p w14:paraId="5917482C" w14:textId="77777777" w:rsidR="00A6622C" w:rsidRPr="007D41E8" w:rsidRDefault="00A6622C" w:rsidP="00A6622C"/>
    <w:p w14:paraId="6D389CBE" w14:textId="77777777" w:rsidR="00F86D25" w:rsidRPr="007D41E8" w:rsidRDefault="00A60941" w:rsidP="00A6622C">
      <w:pPr>
        <w:pStyle w:val="Heading2"/>
      </w:pPr>
      <w:r>
        <w:t>End-of-Program Student Learning</w:t>
      </w:r>
      <w:r w:rsidR="002E6537">
        <w:t xml:space="preserve"> </w:t>
      </w:r>
      <w:r w:rsidR="00F86D25" w:rsidRPr="007D41E8">
        <w:t>Outcomes</w:t>
      </w:r>
    </w:p>
    <w:p w14:paraId="2FE22048" w14:textId="77777777" w:rsidR="00F86D25" w:rsidRDefault="00F86D25"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10FD3C5B" w14:textId="77777777" w:rsidR="007E552C" w:rsidRPr="007D41E8" w:rsidRDefault="007E552C"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r>
        <w:rPr>
          <w:sz w:val="22"/>
          <w:szCs w:val="22"/>
        </w:rPr>
        <w:t xml:space="preserve">Based on Quality and Safety </w:t>
      </w:r>
      <w:r w:rsidR="009A01E9">
        <w:rPr>
          <w:sz w:val="22"/>
          <w:szCs w:val="22"/>
        </w:rPr>
        <w:t>Education for</w:t>
      </w:r>
      <w:r>
        <w:rPr>
          <w:sz w:val="22"/>
          <w:szCs w:val="22"/>
        </w:rPr>
        <w:t xml:space="preserve"> Nursing (QSEN) Competencies</w:t>
      </w:r>
    </w:p>
    <w:tbl>
      <w:tblPr>
        <w:tblW w:w="5358" w:type="pct"/>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19"/>
      </w:tblGrid>
      <w:tr w:rsidR="00A60941" w:rsidRPr="002E0118" w14:paraId="6E15023D" w14:textId="77777777" w:rsidTr="00692223">
        <w:tc>
          <w:tcPr>
            <w:tcW w:w="5000" w:type="pct"/>
            <w:shd w:val="clear" w:color="auto" w:fill="auto"/>
            <w:hideMark/>
          </w:tcPr>
          <w:p w14:paraId="5E012C80" w14:textId="3AAEF00D" w:rsidR="00A60941" w:rsidRPr="00972D6A" w:rsidRDefault="00A60941" w:rsidP="0076380D">
            <w:pPr>
              <w:pStyle w:val="ListParagraph"/>
              <w:numPr>
                <w:ilvl w:val="0"/>
                <w:numId w:val="16"/>
              </w:numPr>
              <w:spacing w:before="300" w:after="150"/>
              <w:contextualSpacing/>
              <w:outlineLvl w:val="2"/>
              <w:rPr>
                <w:rFonts w:cs="Calibri"/>
                <w:b/>
                <w:bCs/>
                <w:sz w:val="20"/>
                <w:szCs w:val="20"/>
              </w:rPr>
            </w:pPr>
            <w:r w:rsidRPr="00972D6A">
              <w:rPr>
                <w:rFonts w:cs="Calibri"/>
                <w:bCs/>
                <w:sz w:val="20"/>
                <w:szCs w:val="20"/>
              </w:rPr>
              <w:t>PATIENT-CENTERED CARE</w:t>
            </w:r>
            <w:r w:rsidR="0082461B">
              <w:rPr>
                <w:rFonts w:cs="Calibri"/>
                <w:bCs/>
                <w:sz w:val="20"/>
                <w:szCs w:val="20"/>
              </w:rPr>
              <w:t xml:space="preserve"> (PCC)</w:t>
            </w:r>
          </w:p>
        </w:tc>
      </w:tr>
      <w:tr w:rsidR="00A60941" w:rsidRPr="002E0118" w14:paraId="28BE9B65" w14:textId="77777777" w:rsidTr="00692223">
        <w:tc>
          <w:tcPr>
            <w:tcW w:w="5000" w:type="pct"/>
            <w:shd w:val="clear" w:color="auto" w:fill="F2F2F2"/>
            <w:hideMark/>
          </w:tcPr>
          <w:p w14:paraId="3703D2E6" w14:textId="77777777" w:rsidR="00A60941" w:rsidRPr="00972D6A" w:rsidRDefault="00A60941" w:rsidP="00E328DA">
            <w:pPr>
              <w:rPr>
                <w:rFonts w:cs="Calibri"/>
                <w:b/>
                <w:bCs/>
                <w:sz w:val="20"/>
                <w:szCs w:val="20"/>
              </w:rPr>
            </w:pPr>
            <w:r w:rsidRPr="00972D6A">
              <w:rPr>
                <w:rFonts w:cs="Calibri"/>
                <w:bCs/>
                <w:sz w:val="20"/>
                <w:szCs w:val="20"/>
              </w:rPr>
              <w:t>Definition: Recognize the patient or designee as the source of control and full partner in providing compassionate and coordinated care based on respect for patient’s preferences, values, and needs.</w:t>
            </w:r>
          </w:p>
        </w:tc>
      </w:tr>
      <w:tr w:rsidR="00A60941" w:rsidRPr="002E0118" w14:paraId="7591202C" w14:textId="77777777" w:rsidTr="00692223">
        <w:tc>
          <w:tcPr>
            <w:tcW w:w="5000" w:type="pct"/>
            <w:shd w:val="clear" w:color="auto" w:fill="auto"/>
            <w:hideMark/>
          </w:tcPr>
          <w:p w14:paraId="335C435D" w14:textId="059E0017" w:rsidR="00A60941" w:rsidRPr="00972D6A" w:rsidRDefault="00A60941" w:rsidP="0076380D">
            <w:pPr>
              <w:pStyle w:val="ListParagraph"/>
              <w:numPr>
                <w:ilvl w:val="0"/>
                <w:numId w:val="16"/>
              </w:numPr>
              <w:spacing w:before="300" w:after="150"/>
              <w:contextualSpacing/>
              <w:outlineLvl w:val="1"/>
              <w:rPr>
                <w:rFonts w:cs="Calibri"/>
                <w:b/>
                <w:bCs/>
                <w:sz w:val="20"/>
                <w:szCs w:val="20"/>
              </w:rPr>
            </w:pPr>
            <w:r w:rsidRPr="00972D6A">
              <w:rPr>
                <w:rFonts w:cs="Calibri"/>
                <w:bCs/>
                <w:sz w:val="20"/>
                <w:szCs w:val="20"/>
              </w:rPr>
              <w:t>TEAMWORK AND COLLABORATION</w:t>
            </w:r>
            <w:r w:rsidR="0082461B">
              <w:rPr>
                <w:rFonts w:cs="Calibri"/>
                <w:bCs/>
                <w:sz w:val="20"/>
                <w:szCs w:val="20"/>
              </w:rPr>
              <w:t xml:space="preserve"> (TC)</w:t>
            </w:r>
          </w:p>
        </w:tc>
      </w:tr>
      <w:tr w:rsidR="00A60941" w:rsidRPr="002E0118" w14:paraId="2B96CF28" w14:textId="77777777" w:rsidTr="00692223">
        <w:tc>
          <w:tcPr>
            <w:tcW w:w="5000" w:type="pct"/>
            <w:shd w:val="clear" w:color="auto" w:fill="F2F2F2"/>
            <w:hideMark/>
          </w:tcPr>
          <w:p w14:paraId="5B8C2C92" w14:textId="77777777" w:rsidR="00A60941" w:rsidRPr="00972D6A" w:rsidRDefault="00A60941" w:rsidP="00E328DA">
            <w:pPr>
              <w:rPr>
                <w:rFonts w:cs="Calibri"/>
                <w:b/>
                <w:bCs/>
                <w:sz w:val="20"/>
                <w:szCs w:val="20"/>
              </w:rPr>
            </w:pPr>
            <w:r w:rsidRPr="00972D6A">
              <w:rPr>
                <w:rFonts w:cs="Calibri"/>
                <w:bCs/>
                <w:sz w:val="20"/>
                <w:szCs w:val="20"/>
              </w:rPr>
              <w:t>Definition: Function effectively within nursing and inter-professional teams, fostering open communication, mutual respect, and shared decision-making to achieve quality patient care.</w:t>
            </w:r>
          </w:p>
        </w:tc>
      </w:tr>
      <w:tr w:rsidR="00A60941" w:rsidRPr="002E0118" w14:paraId="3C2B451C" w14:textId="77777777" w:rsidTr="00692223">
        <w:tc>
          <w:tcPr>
            <w:tcW w:w="5000" w:type="pct"/>
            <w:shd w:val="clear" w:color="auto" w:fill="auto"/>
            <w:hideMark/>
          </w:tcPr>
          <w:p w14:paraId="5395FD82" w14:textId="77777777" w:rsidR="00A60941" w:rsidRPr="00972D6A" w:rsidRDefault="00A60941" w:rsidP="0076380D">
            <w:pPr>
              <w:pStyle w:val="ListParagraph"/>
              <w:numPr>
                <w:ilvl w:val="0"/>
                <w:numId w:val="16"/>
              </w:numPr>
              <w:spacing w:before="300" w:after="150"/>
              <w:contextualSpacing/>
              <w:outlineLvl w:val="1"/>
              <w:rPr>
                <w:rFonts w:cs="Calibri"/>
                <w:b/>
                <w:bCs/>
                <w:sz w:val="20"/>
                <w:szCs w:val="20"/>
              </w:rPr>
            </w:pPr>
            <w:r w:rsidRPr="00972D6A">
              <w:rPr>
                <w:rFonts w:cs="Calibri"/>
                <w:bCs/>
                <w:sz w:val="20"/>
                <w:szCs w:val="20"/>
              </w:rPr>
              <w:t>EVIDENCE-BASED PRACTICE (EBP)</w:t>
            </w:r>
          </w:p>
        </w:tc>
      </w:tr>
      <w:tr w:rsidR="00A60941" w:rsidRPr="002E0118" w14:paraId="2224B6F2" w14:textId="77777777" w:rsidTr="00692223">
        <w:tc>
          <w:tcPr>
            <w:tcW w:w="5000" w:type="pct"/>
            <w:shd w:val="clear" w:color="auto" w:fill="F2F2F2"/>
            <w:hideMark/>
          </w:tcPr>
          <w:p w14:paraId="630717B0" w14:textId="77777777" w:rsidR="00A60941" w:rsidRPr="00972D6A" w:rsidRDefault="00A60941" w:rsidP="00E328DA">
            <w:pPr>
              <w:rPr>
                <w:rFonts w:cs="Calibri"/>
                <w:b/>
                <w:bCs/>
                <w:sz w:val="20"/>
                <w:szCs w:val="20"/>
              </w:rPr>
            </w:pPr>
            <w:r w:rsidRPr="00972D6A">
              <w:rPr>
                <w:rFonts w:cs="Calibri"/>
                <w:bCs/>
                <w:sz w:val="20"/>
                <w:szCs w:val="20"/>
              </w:rPr>
              <w:t>Definition: Integrate best current evidence with clinical expertise and patient/family preferences and values for delivery of optimal health care.</w:t>
            </w:r>
          </w:p>
        </w:tc>
      </w:tr>
      <w:tr w:rsidR="00A60941" w:rsidRPr="002E0118" w14:paraId="7749E642" w14:textId="77777777" w:rsidTr="00692223">
        <w:trPr>
          <w:trHeight w:val="288"/>
        </w:trPr>
        <w:tc>
          <w:tcPr>
            <w:tcW w:w="5000" w:type="pct"/>
            <w:shd w:val="clear" w:color="auto" w:fill="auto"/>
            <w:hideMark/>
          </w:tcPr>
          <w:p w14:paraId="758B2CFD" w14:textId="77777777" w:rsidR="00A60941" w:rsidRPr="00972D6A" w:rsidRDefault="00A60941" w:rsidP="0076380D">
            <w:pPr>
              <w:pStyle w:val="ListParagraph"/>
              <w:numPr>
                <w:ilvl w:val="0"/>
                <w:numId w:val="16"/>
              </w:numPr>
              <w:spacing w:before="300" w:after="150"/>
              <w:contextualSpacing/>
              <w:outlineLvl w:val="1"/>
              <w:rPr>
                <w:rFonts w:cs="Calibri"/>
                <w:b/>
                <w:bCs/>
                <w:sz w:val="20"/>
                <w:szCs w:val="20"/>
              </w:rPr>
            </w:pPr>
            <w:r w:rsidRPr="00972D6A">
              <w:rPr>
                <w:rFonts w:cs="Calibri"/>
                <w:bCs/>
                <w:sz w:val="20"/>
                <w:szCs w:val="20"/>
              </w:rPr>
              <w:t>QUALITY IMPROVEMENT (QI)</w:t>
            </w:r>
          </w:p>
        </w:tc>
      </w:tr>
      <w:tr w:rsidR="00A60941" w:rsidRPr="002E0118" w14:paraId="2AF0565F" w14:textId="77777777" w:rsidTr="00692223">
        <w:tc>
          <w:tcPr>
            <w:tcW w:w="5000" w:type="pct"/>
            <w:shd w:val="clear" w:color="auto" w:fill="F2F2F2"/>
            <w:hideMark/>
          </w:tcPr>
          <w:p w14:paraId="69137805" w14:textId="77777777" w:rsidR="00A60941" w:rsidRPr="00972D6A" w:rsidRDefault="00A60941" w:rsidP="00E328DA">
            <w:pPr>
              <w:rPr>
                <w:rFonts w:cs="Calibri"/>
                <w:b/>
                <w:bCs/>
                <w:sz w:val="20"/>
                <w:szCs w:val="20"/>
              </w:rPr>
            </w:pPr>
            <w:r w:rsidRPr="00972D6A">
              <w:rPr>
                <w:rFonts w:cs="Calibri"/>
                <w:bCs/>
                <w:sz w:val="20"/>
                <w:szCs w:val="20"/>
              </w:rPr>
              <w:t>Definition: Use data to monitor the outcomes of care processes and use improvement methods to design and test changes to continuously improve the quality and safety of health care systems.</w:t>
            </w:r>
          </w:p>
        </w:tc>
      </w:tr>
      <w:tr w:rsidR="00A60941" w:rsidRPr="002E0118" w14:paraId="48334034" w14:textId="77777777" w:rsidTr="00692223">
        <w:trPr>
          <w:trHeight w:val="432"/>
        </w:trPr>
        <w:tc>
          <w:tcPr>
            <w:tcW w:w="5000" w:type="pct"/>
            <w:shd w:val="clear" w:color="auto" w:fill="auto"/>
            <w:hideMark/>
          </w:tcPr>
          <w:p w14:paraId="612E4C55" w14:textId="0B912C11" w:rsidR="00A60941" w:rsidRPr="00972D6A" w:rsidRDefault="00A60941" w:rsidP="0076380D">
            <w:pPr>
              <w:pStyle w:val="ListParagraph"/>
              <w:numPr>
                <w:ilvl w:val="0"/>
                <w:numId w:val="16"/>
              </w:numPr>
              <w:spacing w:before="300" w:after="150"/>
              <w:contextualSpacing/>
              <w:outlineLvl w:val="1"/>
              <w:rPr>
                <w:rFonts w:cs="Calibri"/>
                <w:b/>
                <w:bCs/>
                <w:sz w:val="20"/>
                <w:szCs w:val="20"/>
              </w:rPr>
            </w:pPr>
            <w:r w:rsidRPr="00972D6A">
              <w:rPr>
                <w:rFonts w:cs="Calibri"/>
                <w:bCs/>
                <w:sz w:val="20"/>
                <w:szCs w:val="20"/>
              </w:rPr>
              <w:t>SAFETY</w:t>
            </w:r>
            <w:r w:rsidR="0082461B">
              <w:rPr>
                <w:rFonts w:cs="Calibri"/>
                <w:bCs/>
                <w:sz w:val="20"/>
                <w:szCs w:val="20"/>
              </w:rPr>
              <w:t xml:space="preserve"> (S)</w:t>
            </w:r>
          </w:p>
        </w:tc>
      </w:tr>
      <w:tr w:rsidR="00A60941" w:rsidRPr="002E0118" w14:paraId="4B43ABA9" w14:textId="77777777" w:rsidTr="00972D6A">
        <w:trPr>
          <w:trHeight w:val="395"/>
        </w:trPr>
        <w:tc>
          <w:tcPr>
            <w:tcW w:w="5000" w:type="pct"/>
            <w:shd w:val="clear" w:color="auto" w:fill="F2F2F2"/>
            <w:hideMark/>
          </w:tcPr>
          <w:p w14:paraId="7132F73C" w14:textId="77777777" w:rsidR="00A60941" w:rsidRPr="00972D6A" w:rsidRDefault="00A60941" w:rsidP="00E328DA">
            <w:pPr>
              <w:rPr>
                <w:rFonts w:cs="Calibri"/>
                <w:b/>
                <w:bCs/>
                <w:sz w:val="20"/>
                <w:szCs w:val="20"/>
              </w:rPr>
            </w:pPr>
            <w:r w:rsidRPr="00972D6A">
              <w:rPr>
                <w:rFonts w:cs="Calibri"/>
                <w:bCs/>
                <w:sz w:val="20"/>
                <w:szCs w:val="20"/>
              </w:rPr>
              <w:t>Definition: Minimizes risk of harm to patients and providers through both system effectiveness and individual performance.</w:t>
            </w:r>
          </w:p>
        </w:tc>
      </w:tr>
      <w:tr w:rsidR="00A60941" w:rsidRPr="002E0118" w14:paraId="47A30D35" w14:textId="77777777" w:rsidTr="00692223">
        <w:tc>
          <w:tcPr>
            <w:tcW w:w="5000" w:type="pct"/>
            <w:shd w:val="clear" w:color="auto" w:fill="auto"/>
            <w:hideMark/>
          </w:tcPr>
          <w:p w14:paraId="7E1D5DC3" w14:textId="0C51A684" w:rsidR="00A60941" w:rsidRPr="00972D6A" w:rsidRDefault="00A60941" w:rsidP="0076380D">
            <w:pPr>
              <w:pStyle w:val="ListParagraph"/>
              <w:numPr>
                <w:ilvl w:val="0"/>
                <w:numId w:val="16"/>
              </w:numPr>
              <w:spacing w:before="300" w:after="150"/>
              <w:contextualSpacing/>
              <w:outlineLvl w:val="1"/>
              <w:rPr>
                <w:rFonts w:cs="Calibri"/>
                <w:b/>
                <w:bCs/>
                <w:sz w:val="20"/>
                <w:szCs w:val="20"/>
              </w:rPr>
            </w:pPr>
            <w:r w:rsidRPr="00972D6A">
              <w:rPr>
                <w:rFonts w:cs="Calibri"/>
                <w:bCs/>
                <w:sz w:val="20"/>
                <w:szCs w:val="20"/>
              </w:rPr>
              <w:t>INFORMATICS</w:t>
            </w:r>
            <w:r w:rsidR="0082461B">
              <w:rPr>
                <w:rFonts w:cs="Calibri"/>
                <w:bCs/>
                <w:sz w:val="20"/>
                <w:szCs w:val="20"/>
              </w:rPr>
              <w:t xml:space="preserve"> (I)</w:t>
            </w:r>
          </w:p>
        </w:tc>
      </w:tr>
      <w:tr w:rsidR="00A60941" w:rsidRPr="002E0118" w14:paraId="5983E838" w14:textId="77777777" w:rsidTr="00692223">
        <w:trPr>
          <w:trHeight w:val="70"/>
        </w:trPr>
        <w:tc>
          <w:tcPr>
            <w:tcW w:w="5000" w:type="pct"/>
            <w:shd w:val="clear" w:color="auto" w:fill="F2F2F2"/>
            <w:hideMark/>
          </w:tcPr>
          <w:p w14:paraId="553E7E66" w14:textId="77777777" w:rsidR="00A60941" w:rsidRPr="00972D6A" w:rsidRDefault="00A60941" w:rsidP="00E328DA">
            <w:pPr>
              <w:rPr>
                <w:rFonts w:cs="Calibri"/>
                <w:b/>
                <w:bCs/>
                <w:sz w:val="20"/>
                <w:szCs w:val="20"/>
              </w:rPr>
            </w:pPr>
            <w:r w:rsidRPr="00972D6A">
              <w:rPr>
                <w:rFonts w:cs="Calibri"/>
                <w:bCs/>
                <w:sz w:val="20"/>
                <w:szCs w:val="20"/>
              </w:rPr>
              <w:t>Definition: Use information and technology to communicate, manage knowledge, mitigate error, and support decision-making.</w:t>
            </w:r>
          </w:p>
        </w:tc>
      </w:tr>
    </w:tbl>
    <w:p w14:paraId="34708C07" w14:textId="77777777" w:rsidR="002E0118" w:rsidRPr="002E0118" w:rsidRDefault="002E0118" w:rsidP="002E0118">
      <w:pPr>
        <w:rPr>
          <w:vanish/>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72D6A" w:rsidRPr="007D41E8" w14:paraId="36C3DE40" w14:textId="77777777" w:rsidTr="00972D6A">
        <w:tc>
          <w:tcPr>
            <w:tcW w:w="9468" w:type="dxa"/>
          </w:tcPr>
          <w:p w14:paraId="5CB8C0A8" w14:textId="77777777" w:rsidR="00972D6A" w:rsidRPr="002E0118" w:rsidRDefault="00972D6A" w:rsidP="00972D6A">
            <w:pPr>
              <w:pStyle w:val="Heading1"/>
            </w:pPr>
            <w:r w:rsidRPr="002E0118">
              <w:lastRenderedPageBreak/>
              <w:t>Nursing Program Conceptual Framework, Curriculum Design and Pierce College Policies</w:t>
            </w:r>
          </w:p>
        </w:tc>
      </w:tr>
    </w:tbl>
    <w:p w14:paraId="13320256" w14:textId="77777777" w:rsidR="00972D6A" w:rsidRDefault="00972D6A" w:rsidP="00972D6A"/>
    <w:p w14:paraId="009062DB" w14:textId="77777777" w:rsidR="00A06688" w:rsidRDefault="001D765C" w:rsidP="00A6622C">
      <w:pPr>
        <w:pStyle w:val="Heading2"/>
      </w:pPr>
      <w:r>
        <w:t>Conceptual</w:t>
      </w:r>
      <w:r w:rsidR="00A06688" w:rsidRPr="00A06688">
        <w:t xml:space="preserve"> Framework</w:t>
      </w:r>
    </w:p>
    <w:p w14:paraId="3E2D1538" w14:textId="098D21AA" w:rsidR="00A6622C" w:rsidRPr="00A6622C" w:rsidRDefault="00884750" w:rsidP="00A6622C">
      <w:r>
        <w:rPr>
          <w:noProof/>
        </w:rPr>
        <mc:AlternateContent>
          <mc:Choice Requires="wps">
            <w:drawing>
              <wp:anchor distT="0" distB="0" distL="114300" distR="114300" simplePos="0" relativeHeight="251675136" behindDoc="0" locked="0" layoutInCell="1" allowOverlap="1" wp14:anchorId="635265AB" wp14:editId="33F999C6">
                <wp:simplePos x="0" y="0"/>
                <wp:positionH relativeFrom="column">
                  <wp:posOffset>9525</wp:posOffset>
                </wp:positionH>
                <wp:positionV relativeFrom="paragraph">
                  <wp:posOffset>20955</wp:posOffset>
                </wp:positionV>
                <wp:extent cx="6096000" cy="0"/>
                <wp:effectExtent l="9525" t="11430" r="9525" b="1714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B12DE" id="AutoShape 58" o:spid="_x0000_s1026" type="#_x0000_t32" style="position:absolute;margin-left:.75pt;margin-top:1.65pt;width:480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" strokecolor="#c00000" strokeweight="1.5pt"/>
            </w:pict>
          </mc:Fallback>
        </mc:AlternateContent>
      </w:r>
    </w:p>
    <w:p w14:paraId="6293DEE2" w14:textId="77777777" w:rsidR="00914F05" w:rsidRPr="007D41E8" w:rsidRDefault="00914F05" w:rsidP="00A6622C">
      <w:r w:rsidRPr="007D41E8">
        <w:t xml:space="preserve">The </w:t>
      </w:r>
      <w:r w:rsidR="001D765C">
        <w:t>conceptual</w:t>
      </w:r>
      <w:r w:rsidRPr="007D41E8">
        <w:t xml:space="preserve"> framework organizes the program by providing a clear guideline in which faculty can teach and students can learn nursing in an educational milieu that is supportive of the developing entry-level nurse.  The theoretical framework operationalizes the Pierce College Core Abilities, the Nursing Program Mission and Vision Statements, as well as the Nursing Program Outcomes. </w:t>
      </w:r>
    </w:p>
    <w:p w14:paraId="5DDA6BBA" w14:textId="77777777" w:rsidR="00663C54" w:rsidRDefault="00663C54" w:rsidP="00A6622C">
      <w:pPr>
        <w:rPr>
          <w:rFonts w:cs="Calibri"/>
        </w:rPr>
      </w:pPr>
      <w:r>
        <w:rPr>
          <w:rFonts w:cs="Calibri"/>
        </w:rPr>
        <w:t xml:space="preserve">Quality and Safety Education for Nursing: The Pierce College Nursing Program has adopted the QSEN competencies as a framework to design nursing curriculum. A move to high quality, inter-professional educational opportunities for both academic and clinical learning situations was recommended by the Institute of Medicine. Thus, as the program prepares new nurses to take on the task of safe, quality patient care, it is important that all students understand how the </w:t>
      </w:r>
      <w:hyperlink r:id="rId15" w:history="1">
        <w:r w:rsidRPr="00663C54">
          <w:rPr>
            <w:rStyle w:val="Hyperlink"/>
            <w:rFonts w:cs="Calibri"/>
            <w:sz w:val="22"/>
            <w:szCs w:val="22"/>
          </w:rPr>
          <w:t>QSEN</w:t>
        </w:r>
      </w:hyperlink>
      <w:r>
        <w:rPr>
          <w:rFonts w:cs="Calibri"/>
        </w:rPr>
        <w:t xml:space="preserve"> competencies influence patient outcomes.</w:t>
      </w:r>
    </w:p>
    <w:p w14:paraId="1F63A06E" w14:textId="77777777" w:rsidR="00A6622C" w:rsidRDefault="00A6622C" w:rsidP="00A6622C">
      <w:pPr>
        <w:rPr>
          <w:rFonts w:cs="Calibri"/>
        </w:rPr>
      </w:pPr>
    </w:p>
    <w:p w14:paraId="4C0E57FA" w14:textId="6AA9AD0F" w:rsidR="001D765C" w:rsidRPr="001D765C" w:rsidRDefault="00884750" w:rsidP="00A6622C">
      <w:pPr>
        <w:pStyle w:val="Heading2"/>
      </w:pPr>
      <w:r>
        <w:rPr>
          <w:noProof/>
          <w:color w:val="002060"/>
        </w:rPr>
        <mc:AlternateContent>
          <mc:Choice Requires="wps">
            <w:drawing>
              <wp:anchor distT="0" distB="0" distL="114300" distR="114300" simplePos="0" relativeHeight="251674112" behindDoc="0" locked="0" layoutInCell="1" allowOverlap="1" wp14:anchorId="6B132EA1" wp14:editId="63590F37">
                <wp:simplePos x="0" y="0"/>
                <wp:positionH relativeFrom="column">
                  <wp:posOffset>0</wp:posOffset>
                </wp:positionH>
                <wp:positionV relativeFrom="paragraph">
                  <wp:posOffset>203200</wp:posOffset>
                </wp:positionV>
                <wp:extent cx="6096000" cy="635"/>
                <wp:effectExtent l="9525" t="12065" r="9525" b="15875"/>
                <wp:wrapNone/>
                <wp:docPr id="5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17E6D" id="AutoShape 57" o:spid="_x0000_s1026" type="#_x0000_t32" style="position:absolute;margin-left:0;margin-top:16pt;width:480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" strokecolor="#c00000" strokeweight="1.5pt"/>
            </w:pict>
          </mc:Fallback>
        </mc:AlternateContent>
      </w:r>
      <w:r w:rsidR="001D765C" w:rsidRPr="001D765C">
        <w:t>Curriculum Design</w:t>
      </w:r>
    </w:p>
    <w:p w14:paraId="5D51FE9D" w14:textId="77777777" w:rsidR="001D765C" w:rsidRDefault="001D765C" w:rsidP="001D765C">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2DA1C359" w14:textId="68F21339" w:rsidR="005F16EA" w:rsidRPr="007D41E8" w:rsidRDefault="005F16EA" w:rsidP="00972D6A">
      <w:r w:rsidRPr="007D41E8">
        <w:t>The Pierce College Associate Degree Nursing Program consists of t</w:t>
      </w:r>
      <w:r w:rsidR="003D3168">
        <w:t>hree</w:t>
      </w:r>
      <w:r w:rsidRPr="007D41E8">
        <w:t xml:space="preserve"> tracks:</w:t>
      </w:r>
    </w:p>
    <w:p w14:paraId="7C2B2725" w14:textId="77777777" w:rsidR="00DC5AFB" w:rsidRDefault="005F16EA" w:rsidP="00972D6A">
      <w:r w:rsidRPr="007D41E8">
        <w:rPr>
          <w:b/>
        </w:rPr>
        <w:t>The Traditional Program</w:t>
      </w:r>
      <w:r w:rsidRPr="007D41E8">
        <w:t>, six (6) quarters in len</w:t>
      </w:r>
      <w:r w:rsidR="00AF3F04">
        <w:t xml:space="preserve">gth, for the beginning student </w:t>
      </w:r>
    </w:p>
    <w:p w14:paraId="31CFFFE7" w14:textId="4D26A4E6" w:rsidR="005F16EA" w:rsidRPr="007D41E8" w:rsidRDefault="00FF1002" w:rsidP="00972D6A">
      <w:r w:rsidRPr="007D41E8">
        <w:t>Or</w:t>
      </w:r>
    </w:p>
    <w:p w14:paraId="16633649" w14:textId="6E889578" w:rsidR="00DC5AFB" w:rsidRDefault="005F16EA" w:rsidP="00972D6A">
      <w:r w:rsidRPr="007D41E8">
        <w:rPr>
          <w:b/>
        </w:rPr>
        <w:t xml:space="preserve">The </w:t>
      </w:r>
      <w:r>
        <w:rPr>
          <w:b/>
        </w:rPr>
        <w:t>LPN Transition</w:t>
      </w:r>
      <w:r w:rsidRPr="007D41E8">
        <w:rPr>
          <w:b/>
        </w:rPr>
        <w:t xml:space="preserve"> Program</w:t>
      </w:r>
      <w:r w:rsidRPr="007D41E8">
        <w:t>, three (3) quarters in length, for the student who has an unencumbered Washington State LPN license</w:t>
      </w:r>
      <w:r w:rsidR="0090513C">
        <w:t>.</w:t>
      </w:r>
    </w:p>
    <w:p w14:paraId="5DC56391" w14:textId="531B51B2" w:rsidR="00DC5AFB" w:rsidRDefault="00DC5AFB" w:rsidP="00972D6A">
      <w:r>
        <w:t>Or</w:t>
      </w:r>
    </w:p>
    <w:p w14:paraId="13992134" w14:textId="41C6CAFF" w:rsidR="005F16EA" w:rsidRPr="001D765C" w:rsidRDefault="00DC5AFB" w:rsidP="00972D6A">
      <w:r>
        <w:rPr>
          <w:b/>
          <w:bCs/>
        </w:rPr>
        <w:t xml:space="preserve">The part-time LPN Transition Program, </w:t>
      </w:r>
      <w:r w:rsidR="0090513C">
        <w:rPr>
          <w:b/>
          <w:bCs/>
        </w:rPr>
        <w:t>five (5) quarters in length, for the student who has an unencumbered Washington State LPN license.</w:t>
      </w:r>
      <w:r w:rsidR="005F16EA" w:rsidRPr="007D41E8">
        <w:t xml:space="preserve"> </w:t>
      </w:r>
    </w:p>
    <w:p w14:paraId="749B8B06" w14:textId="77777777" w:rsidR="005F16EA" w:rsidRPr="007D41E8" w:rsidRDefault="005F16EA" w:rsidP="00972D6A"/>
    <w:p w14:paraId="0E315BCB" w14:textId="77777777" w:rsidR="001D765C" w:rsidRDefault="001D765C" w:rsidP="00972D6A">
      <w:r w:rsidRPr="007D41E8">
        <w:t>The nursing courses are</w:t>
      </w:r>
      <w:r w:rsidR="00A60941">
        <w:t xml:space="preserve"> organized into three (3</w:t>
      </w:r>
      <w:r w:rsidRPr="007D41E8">
        <w:t>) distinct areas: nursing theory, skills laboratory, and clinical rotations</w:t>
      </w:r>
      <w:r w:rsidR="00A60941">
        <w:t>/Simulation</w:t>
      </w:r>
      <w:r w:rsidRPr="007D41E8">
        <w:t>.  The theoretical portion of the nursing curriculum presents concepts and knowledge essential to the practice of nursing.  The skills laboratory portion of the curriculum allows the development of manual skills required for nursing practice.  The clinical rotation</w:t>
      </w:r>
      <w:r w:rsidR="00A60941">
        <w:t xml:space="preserve"> and simulation</w:t>
      </w:r>
      <w:r w:rsidRPr="007D41E8">
        <w:t xml:space="preserve"> portion of the curriculum provide the opportunity to apply both theoretical knowledge and skills in the direct care of clients and includes a service-learning project.  </w:t>
      </w:r>
    </w:p>
    <w:p w14:paraId="169B42E8" w14:textId="77777777" w:rsidR="00EB2E9A" w:rsidRPr="007D41E8" w:rsidRDefault="00EB2E9A" w:rsidP="00972D6A"/>
    <w:p w14:paraId="5D626EAF" w14:textId="77777777" w:rsidR="001D765C" w:rsidRPr="007D41E8" w:rsidRDefault="001D765C" w:rsidP="00972D6A">
      <w:r w:rsidRPr="007D41E8">
        <w:t>The six</w:t>
      </w:r>
      <w:r w:rsidR="00EB2E9A">
        <w:t>-</w:t>
      </w:r>
      <w:r w:rsidRPr="007D41E8">
        <w:t xml:space="preserve">quarter sequence of courses provides for progressive development of knowledge and skills.  During the first three quarters, students learn basic nursing science and practice basic technical and interpersonal skills in providing care to 1-2 clients whose health/illness problems are stable and predictable.  The last three quarters focus on the assessment and intervention processes for clients experiencing </w:t>
      </w:r>
      <w:r w:rsidR="00EB2E9A">
        <w:t xml:space="preserve">either stable or </w:t>
      </w:r>
      <w:r w:rsidRPr="007D41E8">
        <w:t>unstable and unpredictable illness states, with health care needs of increasing acuity.  The emphasis is on problem solving and managing the care of groups of clients.</w:t>
      </w:r>
    </w:p>
    <w:p w14:paraId="243D1674" w14:textId="77777777" w:rsidR="001D765C" w:rsidRDefault="001D765C" w:rsidP="00972D6A"/>
    <w:p w14:paraId="569322AD" w14:textId="77777777" w:rsidR="00972D6A" w:rsidRDefault="00972D6A" w:rsidP="00972D6A"/>
    <w:p w14:paraId="65A62C13" w14:textId="77777777" w:rsidR="00972D6A" w:rsidRDefault="00972D6A" w:rsidP="00972D6A"/>
    <w:p w14:paraId="32F5BDF4" w14:textId="77777777" w:rsidR="00972D6A" w:rsidRDefault="00972D6A" w:rsidP="00972D6A"/>
    <w:p w14:paraId="18850672" w14:textId="77777777" w:rsidR="00972D6A" w:rsidRDefault="00972D6A" w:rsidP="00972D6A"/>
    <w:p w14:paraId="4254FDDC" w14:textId="77777777" w:rsidR="00972D6A" w:rsidRPr="007D41E8" w:rsidRDefault="00972D6A" w:rsidP="00972D6A"/>
    <w:p w14:paraId="519BAE79" w14:textId="77777777" w:rsidR="001D765C" w:rsidRPr="007D41E8" w:rsidRDefault="001D765C" w:rsidP="00972D6A">
      <w:r w:rsidRPr="007D41E8">
        <w:t>Implementation of the nursing curriculum is based on the following principles:</w:t>
      </w:r>
    </w:p>
    <w:p w14:paraId="5C8131B8" w14:textId="77777777" w:rsidR="001D765C" w:rsidRPr="007D41E8" w:rsidRDefault="001D765C" w:rsidP="00972D6A"/>
    <w:p w14:paraId="635D50E9" w14:textId="77777777" w:rsidR="00972D6A" w:rsidRDefault="001D765C" w:rsidP="0076380D">
      <w:pPr>
        <w:numPr>
          <w:ilvl w:val="0"/>
          <w:numId w:val="25"/>
        </w:numPr>
      </w:pPr>
      <w:r w:rsidRPr="007D41E8">
        <w:t>Courses and topics of study are designed so that the student moves from the simple/basic aspects to the complex/more difficult aspects.</w:t>
      </w:r>
    </w:p>
    <w:p w14:paraId="0DF5D829" w14:textId="77777777" w:rsidR="00E83AFD" w:rsidRDefault="001D765C" w:rsidP="0076380D">
      <w:pPr>
        <w:numPr>
          <w:ilvl w:val="0"/>
          <w:numId w:val="25"/>
        </w:numPr>
      </w:pPr>
      <w:r w:rsidRPr="00E83AFD">
        <w:t>The sequence of topics among nursing courses and between nursing and related science courses is planned to correlate as much as possible.</w:t>
      </w:r>
    </w:p>
    <w:p w14:paraId="2B724462" w14:textId="77777777" w:rsidR="00E83AFD" w:rsidRDefault="001D765C" w:rsidP="0076380D">
      <w:pPr>
        <w:numPr>
          <w:ilvl w:val="0"/>
          <w:numId w:val="25"/>
        </w:numPr>
      </w:pPr>
      <w:r w:rsidRPr="00E83AFD">
        <w:t>Courses are structured to provide didactic instruction, skills laboratory and simulation exercises, small group discussions, and direct clinical practice at the high level of correlation.</w:t>
      </w:r>
    </w:p>
    <w:p w14:paraId="59B632E0" w14:textId="77777777" w:rsidR="00C03EBB" w:rsidRPr="00E83AFD" w:rsidRDefault="001D765C" w:rsidP="0076380D">
      <w:pPr>
        <w:numPr>
          <w:ilvl w:val="0"/>
          <w:numId w:val="25"/>
        </w:numPr>
      </w:pPr>
      <w:r w:rsidRPr="00E83AFD">
        <w:t>Learning expectations are structured by program design and consistent use of t</w:t>
      </w:r>
      <w:r w:rsidR="001B4E6E" w:rsidRPr="00E83AFD">
        <w:t>heory and laboratory objectives.</w:t>
      </w:r>
    </w:p>
    <w:p w14:paraId="3DCA9BF5" w14:textId="77777777" w:rsidR="00E83AFD" w:rsidRPr="001B4E6E" w:rsidRDefault="00E83AFD" w:rsidP="00E83AFD">
      <w:pPr>
        <w:tabs>
          <w:tab w:val="left" w:pos="-1440"/>
          <w:tab w:val="left" w:pos="-720"/>
          <w:tab w:val="left" w:pos="0"/>
          <w:tab w:val="left" w:pos="302"/>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20CDE504" w14:textId="77777777" w:rsidR="00F86D25" w:rsidRPr="00A06688" w:rsidRDefault="00A06688" w:rsidP="00E83AFD">
      <w:pPr>
        <w:pStyle w:val="Heading2"/>
      </w:pPr>
      <w:r w:rsidRPr="00A06688">
        <w:t xml:space="preserve">General </w:t>
      </w:r>
      <w:r w:rsidR="00E458A0">
        <w:t xml:space="preserve">Pierce College </w:t>
      </w:r>
      <w:r w:rsidRPr="00A06688">
        <w:t>Policies and Guidelines</w:t>
      </w:r>
    </w:p>
    <w:p w14:paraId="15D78A38" w14:textId="6E4FE434" w:rsidR="00F86D25" w:rsidRPr="007D41E8" w:rsidRDefault="00884750"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outlineLvl w:val="0"/>
        <w:rPr>
          <w:b/>
          <w:bCs/>
          <w:sz w:val="22"/>
          <w:szCs w:val="22"/>
        </w:rPr>
      </w:pPr>
      <w:r>
        <w:rPr>
          <w:b/>
          <w:bCs/>
          <w:noProof/>
          <w:sz w:val="22"/>
          <w:szCs w:val="22"/>
        </w:rPr>
        <mc:AlternateContent>
          <mc:Choice Requires="wps">
            <w:drawing>
              <wp:anchor distT="0" distB="0" distL="114300" distR="114300" simplePos="0" relativeHeight="251676160" behindDoc="0" locked="0" layoutInCell="1" allowOverlap="1" wp14:anchorId="59F0CAB3" wp14:editId="50E4A30C">
                <wp:simplePos x="0" y="0"/>
                <wp:positionH relativeFrom="column">
                  <wp:posOffset>-47625</wp:posOffset>
                </wp:positionH>
                <wp:positionV relativeFrom="paragraph">
                  <wp:posOffset>33655</wp:posOffset>
                </wp:positionV>
                <wp:extent cx="6096000" cy="635"/>
                <wp:effectExtent l="9525" t="16510" r="9525" b="11430"/>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2924" id="AutoShape 59" o:spid="_x0000_s1026" type="#_x0000_t32" style="position:absolute;margin-left:-3.75pt;margin-top:2.65pt;width:480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" strokecolor="#c00000" strokeweight="1.5pt"/>
            </w:pict>
          </mc:Fallback>
        </mc:AlternateContent>
      </w:r>
    </w:p>
    <w:p w14:paraId="08DE4FED" w14:textId="77777777" w:rsidR="00E83AFD" w:rsidRPr="00E83AFD" w:rsidRDefault="00EB2E9A" w:rsidP="00972D6A">
      <w:pPr>
        <w:pStyle w:val="Heading4"/>
      </w:pPr>
      <w:r>
        <w:t>Pierce College Student Handbook</w:t>
      </w:r>
    </w:p>
    <w:p w14:paraId="53ACF8CF" w14:textId="00DD5A60" w:rsidR="00EB2E9A" w:rsidRDefault="00EB2E9A" w:rsidP="00E83AFD">
      <w:pPr>
        <w:rPr>
          <w:rFonts w:ascii="Carlito" w:hAnsi="Carlito"/>
        </w:rPr>
      </w:pPr>
      <w:r>
        <w:t>The nursing program at Pierce College adheres to and complies with all the policies and guidelines set forth in the Pierce College Student Handbook which can be found online at</w:t>
      </w:r>
      <w:r w:rsidR="00FF1002">
        <w:t> https</w:t>
      </w:r>
      <w:r w:rsidR="00EB58A3" w:rsidRPr="00EB58A3">
        <w:t>://www.pierce.ctc.edu/publications</w:t>
      </w:r>
      <w:r>
        <w:rPr>
          <w:rFonts w:ascii="Carlito" w:hAnsi="Carlito"/>
        </w:rPr>
        <w:t>and is available in Student Services. It is important for all nursing students to know and understand the following policies:</w:t>
      </w:r>
    </w:p>
    <w:p w14:paraId="2DD20281" w14:textId="77777777" w:rsidR="00972D6A" w:rsidRDefault="00972D6A" w:rsidP="00E83AFD"/>
    <w:p w14:paraId="6CB6D884" w14:textId="77777777" w:rsidR="00E83AFD" w:rsidRPr="00E83AFD" w:rsidRDefault="00EB2E9A" w:rsidP="00132DCB">
      <w:pPr>
        <w:pStyle w:val="Heading5"/>
        <w:rPr>
          <w:rFonts w:ascii="Times New Roman" w:hAnsi="Times New Roman"/>
        </w:rPr>
      </w:pPr>
      <w:r>
        <w:t xml:space="preserve">Non-Discrimination and </w:t>
      </w:r>
      <w:r w:rsidR="00E83AFD">
        <w:t>Harassment Policy</w:t>
      </w:r>
    </w:p>
    <w:p w14:paraId="3D9D2EFF" w14:textId="77777777" w:rsidR="00EB2E9A" w:rsidRPr="00E83AFD" w:rsidRDefault="00EB2E9A" w:rsidP="0076380D">
      <w:pPr>
        <w:numPr>
          <w:ilvl w:val="0"/>
          <w:numId w:val="18"/>
        </w:numPr>
        <w:rPr>
          <w:rFonts w:ascii="Times New Roman" w:hAnsi="Times New Roman"/>
        </w:rPr>
      </w:pPr>
      <w:r w:rsidRPr="00EB2E9A">
        <w:t>Pierce College Puyallup does not discriminate on the basis of race, color, national origin, sex, sexual orientation, handicap (or disability) or age in any of its policies, procedures, or practices, in compliance with Title VI of the Civil Rights Act of 1964, Title IX of the Education Amendments of 1972, Section 504 of the Rehabilitation Act of 1973, the Age Discrimination Act of 1975 and the Americans with Disabilities Act of 1990. This nondiscrimination policy covers admission and access to treatment and employment in the college’s programs and activities.</w:t>
      </w:r>
    </w:p>
    <w:p w14:paraId="5220CDF8" w14:textId="77777777" w:rsidR="00E83AFD" w:rsidRDefault="00EB2E9A" w:rsidP="00132DCB">
      <w:pPr>
        <w:pStyle w:val="Heading5"/>
      </w:pPr>
      <w:r>
        <w:t>Access and Disability Services</w:t>
      </w:r>
    </w:p>
    <w:p w14:paraId="4F8A7B0F" w14:textId="77777777" w:rsidR="00E83AFD" w:rsidRDefault="00E83AFD" w:rsidP="0076380D">
      <w:pPr>
        <w:numPr>
          <w:ilvl w:val="0"/>
          <w:numId w:val="18"/>
        </w:numPr>
      </w:pPr>
      <w:r>
        <w:t>S</w:t>
      </w:r>
      <w:r w:rsidR="00EB2E9A" w:rsidRPr="00E83AFD">
        <w:t>tudents with disabilities who believe they may need accommodation to fully participate in course activities or meet course requirements</w:t>
      </w:r>
      <w:r w:rsidR="00C61416">
        <w:t xml:space="preserve"> (including exams)</w:t>
      </w:r>
      <w:r w:rsidR="00EB2E9A" w:rsidRPr="00E83AFD">
        <w:t xml:space="preserve"> must register with the Access and Disability Services (ADS) Office, Room 106 in the Administration Building in order to process a request for accommodation. You may call the ADS Office to make an appointment to meet with the ADS Coordinator at (253) 840-6468 to request accommodation. </w:t>
      </w:r>
    </w:p>
    <w:p w14:paraId="0E9FD1BC" w14:textId="77777777" w:rsidR="00E83AFD" w:rsidRDefault="00EB2E9A" w:rsidP="0076380D">
      <w:pPr>
        <w:numPr>
          <w:ilvl w:val="0"/>
          <w:numId w:val="18"/>
        </w:numPr>
      </w:pPr>
      <w:r w:rsidRPr="00E83AFD">
        <w:t>Once a student is approved for accommodations, the information is emailed to the in</w:t>
      </w:r>
      <w:r w:rsidR="00E83AFD">
        <w:t>s</w:t>
      </w:r>
      <w:r w:rsidRPr="00E83AFD">
        <w:t>tructor.</w:t>
      </w:r>
    </w:p>
    <w:p w14:paraId="243DC043" w14:textId="77777777" w:rsidR="00E83AFD" w:rsidRDefault="00EB2E9A" w:rsidP="00132DCB">
      <w:pPr>
        <w:pStyle w:val="Heading5"/>
      </w:pPr>
      <w:r>
        <w:lastRenderedPageBreak/>
        <w:t>Emergency Procedures and Inclement Weather</w:t>
      </w:r>
    </w:p>
    <w:p w14:paraId="70058F32" w14:textId="77777777" w:rsidR="00E83AFD" w:rsidRDefault="00EB2E9A" w:rsidP="0076380D">
      <w:pPr>
        <w:numPr>
          <w:ilvl w:val="0"/>
          <w:numId w:val="17"/>
        </w:numPr>
      </w:pPr>
      <w:r>
        <w:t>Emergency evacuation procedures, inclement weather absences, and other related issues are to be followed per Pierce College Puyallup’s Policy and Procedures: </w:t>
      </w:r>
      <w:hyperlink r:id="rId16" w:history="1">
        <w:r w:rsidRPr="00E83AFD">
          <w:rPr>
            <w:rStyle w:val="Hyperlink"/>
            <w:rFonts w:ascii="Carlito" w:hAnsi="Carlito"/>
            <w:sz w:val="22"/>
            <w:szCs w:val="22"/>
          </w:rPr>
          <w:t>https://www.pierce.ctc.edu/safety-emergency-response</w:t>
        </w:r>
      </w:hyperlink>
    </w:p>
    <w:p w14:paraId="20536E99" w14:textId="77777777" w:rsidR="00972D6A" w:rsidRDefault="00972D6A" w:rsidP="00132DCB">
      <w:pPr>
        <w:pStyle w:val="Heading5"/>
      </w:pPr>
    </w:p>
    <w:p w14:paraId="3BC699C1" w14:textId="77777777" w:rsidR="00E83AFD" w:rsidRDefault="00EB2E9A" w:rsidP="00132DCB">
      <w:pPr>
        <w:pStyle w:val="Heading5"/>
      </w:pPr>
      <w:r>
        <w:t>Student Grievance Procedure</w:t>
      </w:r>
    </w:p>
    <w:p w14:paraId="4D056777" w14:textId="77777777" w:rsidR="00E83AFD" w:rsidRDefault="00EB2E9A" w:rsidP="0076380D">
      <w:pPr>
        <w:numPr>
          <w:ilvl w:val="0"/>
          <w:numId w:val="17"/>
        </w:numPr>
      </w:pPr>
      <w:r>
        <w:t>All students should be free of unfair or improper action by any member of the college community. Any student who believes they have been subjected to unjust action by a staff member or administrator may initiate a grievance action. A copy of the college’s grievance procedure can be found at </w:t>
      </w:r>
      <w:hyperlink r:id="rId17" w:history="1">
        <w:r w:rsidRPr="00E83AFD">
          <w:rPr>
            <w:rStyle w:val="Hyperlink"/>
            <w:rFonts w:ascii="Carlito" w:hAnsi="Carlito"/>
            <w:sz w:val="22"/>
            <w:szCs w:val="22"/>
          </w:rPr>
          <w:t>https://www.pierce.ctc.edu/file-complaint</w:t>
        </w:r>
      </w:hyperlink>
      <w:r>
        <w:t>. The nursing program adheres to the college-wide policy and procedure regarding the student’s right to due process.  </w:t>
      </w:r>
    </w:p>
    <w:p w14:paraId="635F1EB7" w14:textId="77777777" w:rsidR="00132DCB" w:rsidRPr="00132DCB" w:rsidRDefault="00132DCB" w:rsidP="00132DCB">
      <w:pPr>
        <w:ind w:left="1440"/>
      </w:pPr>
    </w:p>
    <w:p w14:paraId="532A2E31" w14:textId="77777777" w:rsidR="00DA43C5" w:rsidRPr="00C34785" w:rsidRDefault="00EB2E9A" w:rsidP="00E83AFD">
      <w:pPr>
        <w:rPr>
          <w:i/>
        </w:rPr>
      </w:pPr>
      <w:r>
        <w:rPr>
          <w:i/>
          <w:iCs/>
        </w:rPr>
        <w:t>Note:</w:t>
      </w:r>
      <w:r>
        <w:t> </w:t>
      </w:r>
      <w:r>
        <w:rPr>
          <w:i/>
          <w:iCs/>
        </w:rPr>
        <w:t>If an incident occurs at a clinical site between a student and employees of that site, the student </w:t>
      </w:r>
      <w:r>
        <w:rPr>
          <w:b/>
          <w:bCs/>
          <w:i/>
          <w:iCs/>
        </w:rPr>
        <w:t>MUST</w:t>
      </w:r>
      <w:r>
        <w:rPr>
          <w:i/>
          <w:iCs/>
        </w:rPr>
        <w:t xml:space="preserve"> adhere to the grievance procedure of the college </w:t>
      </w:r>
      <w:r>
        <w:rPr>
          <w:b/>
          <w:bCs/>
          <w:i/>
          <w:iCs/>
        </w:rPr>
        <w:t>first</w:t>
      </w:r>
      <w:r>
        <w:rPr>
          <w:i/>
          <w:iCs/>
        </w:rPr>
        <w:t>, before any action is taken at the clinical site.</w:t>
      </w:r>
    </w:p>
    <w:p w14:paraId="143AF43B" w14:textId="77777777" w:rsidR="00F431F2" w:rsidRDefault="00096935" w:rsidP="00F431F2">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both"/>
        <w:rPr>
          <w:sz w:val="22"/>
          <w:szCs w:val="22"/>
        </w:rPr>
      </w:pPr>
      <w:r>
        <w:rPr>
          <w:sz w:val="22"/>
          <w:szCs w:val="22"/>
        </w:rPr>
        <w:br w:type="page"/>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31F2" w:rsidRPr="007D41E8" w14:paraId="068C83DF" w14:textId="77777777" w:rsidTr="00972D6A">
        <w:tc>
          <w:tcPr>
            <w:tcW w:w="9468" w:type="dxa"/>
          </w:tcPr>
          <w:p w14:paraId="34B83A86" w14:textId="77777777" w:rsidR="00F431F2" w:rsidRPr="002E0118" w:rsidRDefault="00F431F2" w:rsidP="00972D6A">
            <w:pPr>
              <w:pStyle w:val="Heading1"/>
            </w:pPr>
            <w:r w:rsidRPr="002E0118">
              <w:lastRenderedPageBreak/>
              <w:t>Associate Degree in Nursing</w:t>
            </w:r>
          </w:p>
          <w:p w14:paraId="1AA9FE46" w14:textId="77777777" w:rsidR="00F431F2" w:rsidRPr="007D41E8" w:rsidRDefault="00F431F2" w:rsidP="00972D6A">
            <w:pPr>
              <w:pStyle w:val="Heading1"/>
              <w:rPr>
                <w:rFonts w:ascii="Calibri Light" w:hAnsi="Calibri Light"/>
                <w:color w:val="C00000"/>
              </w:rPr>
            </w:pPr>
            <w:r w:rsidRPr="002E0118">
              <w:t xml:space="preserve">Program </w:t>
            </w:r>
            <w:r w:rsidR="00834E6A" w:rsidRPr="002E0118">
              <w:t xml:space="preserve">Information </w:t>
            </w:r>
          </w:p>
        </w:tc>
      </w:tr>
    </w:tbl>
    <w:p w14:paraId="57ABBD94" w14:textId="77777777" w:rsidR="001A4EFE" w:rsidRDefault="001A4EFE" w:rsidP="001A4EFE">
      <w:pPr>
        <w:pStyle w:val="Heading2"/>
      </w:pPr>
    </w:p>
    <w:p w14:paraId="7294C01D" w14:textId="471A9D5B" w:rsidR="007A2F43" w:rsidRPr="007A2F43" w:rsidRDefault="00884750" w:rsidP="007A2F43">
      <w:pPr>
        <w:pStyle w:val="Heading2"/>
      </w:pPr>
      <w:r>
        <w:rPr>
          <w:noProof/>
          <w:sz w:val="22"/>
        </w:rPr>
        <mc:AlternateContent>
          <mc:Choice Requires="wps">
            <w:drawing>
              <wp:anchor distT="0" distB="0" distL="114300" distR="114300" simplePos="0" relativeHeight="251677184" behindDoc="0" locked="0" layoutInCell="1" allowOverlap="1" wp14:anchorId="059D2ABE" wp14:editId="75793CB3">
                <wp:simplePos x="0" y="0"/>
                <wp:positionH relativeFrom="column">
                  <wp:posOffset>9525</wp:posOffset>
                </wp:positionH>
                <wp:positionV relativeFrom="paragraph">
                  <wp:posOffset>202565</wp:posOffset>
                </wp:positionV>
                <wp:extent cx="6096000" cy="635"/>
                <wp:effectExtent l="9525" t="9525" r="9525" b="18415"/>
                <wp:wrapNone/>
                <wp:docPr id="5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005A" id="AutoShape 60" o:spid="_x0000_s1026" type="#_x0000_t32" style="position:absolute;margin-left:.75pt;margin-top:15.95pt;width:480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" strokecolor="#c00000" strokeweight="1.5pt"/>
            </w:pict>
          </mc:Fallback>
        </mc:AlternateContent>
      </w:r>
      <w:r w:rsidR="00E458A0">
        <w:t xml:space="preserve">Nursing </w:t>
      </w:r>
      <w:r w:rsidR="00D61716" w:rsidRPr="0014510D">
        <w:t xml:space="preserve">Program </w:t>
      </w:r>
      <w:r w:rsidR="006741D7">
        <w:t>Expenses and Uniform</w:t>
      </w:r>
    </w:p>
    <w:p w14:paraId="4F9B0136" w14:textId="77777777" w:rsidR="00D61716" w:rsidRPr="007D41E8" w:rsidRDefault="00D61716" w:rsidP="00D6171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088A4505" w14:textId="4F3DECA7" w:rsidR="00D61716" w:rsidRDefault="00D61716" w:rsidP="00132DCB">
      <w:r>
        <w:t xml:space="preserve">The following program expenses are guidelines only, and program expenses may change. </w:t>
      </w:r>
      <w:r w:rsidRPr="007D41E8">
        <w:t>The anticipated cost of the Pierce College Puyallup six-quarter nursing program is approximately $</w:t>
      </w:r>
      <w:r w:rsidR="00A76B90">
        <w:t>11,900-13,200</w:t>
      </w:r>
      <w:r w:rsidRPr="007D41E8">
        <w:t xml:space="preserve">; the </w:t>
      </w:r>
      <w:r w:rsidR="00FF1002" w:rsidRPr="007D41E8">
        <w:t>three-quarter</w:t>
      </w:r>
      <w:r w:rsidRPr="007D41E8">
        <w:t xml:space="preserve"> </w:t>
      </w:r>
      <w:r w:rsidR="00DA3B49">
        <w:t xml:space="preserve">and five-quarter </w:t>
      </w:r>
      <w:r w:rsidRPr="007D41E8">
        <w:t xml:space="preserve">LPN-ADN </w:t>
      </w:r>
      <w:r>
        <w:t>Transition Program</w:t>
      </w:r>
      <w:r w:rsidR="00DA3B49">
        <w:t>s</w:t>
      </w:r>
      <w:r w:rsidRPr="007D41E8">
        <w:t xml:space="preserve"> </w:t>
      </w:r>
      <w:r w:rsidR="00DA3B49">
        <w:t>are</w:t>
      </w:r>
      <w:r w:rsidRPr="007D41E8">
        <w:t xml:space="preserve"> approximately $</w:t>
      </w:r>
      <w:r w:rsidR="00A76B90">
        <w:t>6200-6800</w:t>
      </w:r>
      <w:r w:rsidRPr="007D41E8">
        <w:t>.  This includes items such as tuition, testing, fees, books, supplies, student uniforms and accessories, and student health</w:t>
      </w:r>
      <w:r w:rsidR="00A76B90">
        <w:t xml:space="preserve"> fees.  The majority of the fees and textbook purchases</w:t>
      </w:r>
      <w:r w:rsidRPr="007D41E8">
        <w:t xml:space="preserve"> occurs at the beginning of the first quarter.  All costs are the responsibility of the student. Financial assistance information is available through the college’s Financial Aid offic</w:t>
      </w:r>
      <w:r w:rsidR="00374585">
        <w:t>e at</w:t>
      </w:r>
      <w:r w:rsidR="001A4EFE">
        <w:rPr>
          <w:rFonts w:ascii="Carlito" w:hAnsi="Carlito"/>
        </w:rPr>
        <w:t> </w:t>
      </w:r>
      <w:hyperlink r:id="rId18" w:history="1">
        <w:r w:rsidR="001A4EFE">
          <w:rPr>
            <w:rStyle w:val="Hyperlink"/>
            <w:rFonts w:ascii="Liberation Serif" w:hAnsi="Liberation Serif"/>
          </w:rPr>
          <w:t>https://www.pierce.ctc.edu/financial-aid</w:t>
        </w:r>
      </w:hyperlink>
      <w:r w:rsidR="00374585">
        <w:t>.</w:t>
      </w:r>
    </w:p>
    <w:p w14:paraId="3B868079" w14:textId="77777777" w:rsidR="00AD2450" w:rsidRDefault="00AD2450" w:rsidP="00D6171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31FB6984" w14:textId="77777777" w:rsidR="00377E60" w:rsidRDefault="00377E60" w:rsidP="00132DCB">
      <w:pPr>
        <w:pStyle w:val="Heading5"/>
      </w:pPr>
      <w:r>
        <w:t>Textbooks</w:t>
      </w:r>
    </w:p>
    <w:p w14:paraId="150BB257" w14:textId="77777777" w:rsidR="00AD2450" w:rsidRDefault="00E5671C" w:rsidP="00132DCB">
      <w:pPr>
        <w:pStyle w:val="Heading5"/>
      </w:pPr>
      <w:r w:rsidRPr="00132DCB">
        <w:rPr>
          <w:b w:val="0"/>
          <w:i w:val="0"/>
        </w:rPr>
        <w:t>Health c</w:t>
      </w:r>
      <w:r w:rsidR="00AD2450" w:rsidRPr="00132DCB">
        <w:rPr>
          <w:b w:val="0"/>
          <w:i w:val="0"/>
        </w:rPr>
        <w:t>are information changes rapidly. Students are expected to purchase the current edition for class. If a student chooses to use an older edition of the textbook, the student is held responsible for any discrepancies in testing, research, or papers related to the use of the older edition. The term “held re</w:t>
      </w:r>
      <w:r w:rsidR="003E6D94" w:rsidRPr="00132DCB">
        <w:rPr>
          <w:b w:val="0"/>
          <w:i w:val="0"/>
        </w:rPr>
        <w:t>s</w:t>
      </w:r>
      <w:r w:rsidR="00AD2450" w:rsidRPr="00132DCB">
        <w:rPr>
          <w:b w:val="0"/>
          <w:i w:val="0"/>
        </w:rPr>
        <w:t>ponsible” means the student may lose points on a test or paper due to using information from the older edition rather than purchasing the edition used in the course.</w:t>
      </w:r>
      <w:r w:rsidR="00AD2450" w:rsidRPr="002B58CB">
        <w:t xml:space="preserve"> </w:t>
      </w:r>
    </w:p>
    <w:p w14:paraId="7CC56EB8" w14:textId="77777777" w:rsidR="007A2F43" w:rsidRDefault="007A2F43" w:rsidP="001032D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both"/>
        <w:rPr>
          <w:sz w:val="22"/>
          <w:szCs w:val="22"/>
        </w:rPr>
      </w:pPr>
    </w:p>
    <w:p w14:paraId="3D35951C" w14:textId="74DB2BA1" w:rsidR="007A2F43" w:rsidRDefault="007A2F43" w:rsidP="007A2F43">
      <w:pPr>
        <w:pStyle w:val="Heading5"/>
      </w:pPr>
      <w:r>
        <w:t>Student Uniform</w:t>
      </w:r>
      <w:r w:rsidRPr="002B58CB">
        <w:tab/>
      </w:r>
    </w:p>
    <w:p w14:paraId="4BA62E36" w14:textId="6D268925" w:rsidR="007A2F43" w:rsidRDefault="00377E60" w:rsidP="00377E60">
      <w:r>
        <w:t>Uniforms chosen will be WonderWink</w:t>
      </w:r>
      <w:r w:rsidR="00BC2C03">
        <w:t>/WonderWork</w:t>
      </w:r>
      <w:r>
        <w:t xml:space="preserve"> Scrubs in </w:t>
      </w:r>
      <w:r w:rsidR="00BC2C03">
        <w:t xml:space="preserve">wine. Style numbers are below. </w:t>
      </w:r>
      <w:r w:rsidR="0018493B">
        <w:t>It is the expectation of the program that you purchase the correct style and color of uniform</w:t>
      </w:r>
      <w:r w:rsidR="00BC2C03">
        <w:t xml:space="preserve"> from the bookstore or an outside seller</w:t>
      </w:r>
      <w:r w:rsidR="0018493B">
        <w:t xml:space="preserve">. If a student encounters issues, please contact the Nursing Program Director. Additional uniform requirements are listed below. </w:t>
      </w:r>
    </w:p>
    <w:p w14:paraId="73D33280" w14:textId="229434C3" w:rsidR="00BC2C03" w:rsidRDefault="00BC2C03" w:rsidP="009C5F56">
      <w:pPr>
        <w:ind w:left="1440"/>
      </w:pPr>
      <w:r>
        <w:t>-WonderWork Unisex Scrub Top - #100</w:t>
      </w:r>
    </w:p>
    <w:p w14:paraId="2AB8EDEA" w14:textId="09731E4C" w:rsidR="00BC2C03" w:rsidRDefault="00BC2C03" w:rsidP="009C5F56">
      <w:pPr>
        <w:ind w:left="1440"/>
      </w:pPr>
      <w:r>
        <w:t>-WonderWork Women’s Cargo Scrub Pant - #504</w:t>
      </w:r>
    </w:p>
    <w:p w14:paraId="732CB97A" w14:textId="0D0D7129" w:rsidR="007A2F43" w:rsidRPr="009C5F56" w:rsidRDefault="00BC2C03" w:rsidP="00BC2C03">
      <w:pPr>
        <w:ind w:left="1620" w:right="-1080" w:hanging="180"/>
      </w:pPr>
      <w:r>
        <w:t>-WonderWork Men’s Cargo Scrub Pant - #503</w:t>
      </w:r>
      <w:r w:rsidR="007A2F43" w:rsidRPr="009C5F56">
        <w:t xml:space="preserve">- Gray or white long sleeve shirt (optional).  Some clinical locations can be cooler.  </w:t>
      </w:r>
    </w:p>
    <w:p w14:paraId="15D477E8" w14:textId="77777777" w:rsidR="007A2F43" w:rsidRPr="009C5F56" w:rsidRDefault="007A2F43" w:rsidP="00BC2C03">
      <w:pPr>
        <w:ind w:left="1620" w:right="-1080" w:hanging="180"/>
      </w:pPr>
      <w:r w:rsidRPr="009C5F56">
        <w:t xml:space="preserve">  Just make sure that it's gray or white and long sleeved.  Turtlenecks are OK. </w:t>
      </w:r>
    </w:p>
    <w:p w14:paraId="1308B90E" w14:textId="77777777" w:rsidR="007A2F43" w:rsidRPr="009C5F56" w:rsidRDefault="007A2F43" w:rsidP="00BC2C03">
      <w:pPr>
        <w:ind w:left="360" w:right="-1080" w:firstLine="1080"/>
      </w:pPr>
      <w:r w:rsidRPr="009C5F56">
        <w:t>- White, gray or black leather shoe with closed toe, non-mesh, and non-marking heel</w:t>
      </w:r>
    </w:p>
    <w:p w14:paraId="50B00349" w14:textId="77777777" w:rsidR="007A2F43" w:rsidRPr="009C5F56" w:rsidRDefault="007A2F43" w:rsidP="00BC2C03">
      <w:pPr>
        <w:ind w:left="360" w:right="-1080" w:firstLine="1080"/>
      </w:pPr>
      <w:r w:rsidRPr="009C5F56">
        <w:t>- White or gray socks</w:t>
      </w:r>
    </w:p>
    <w:p w14:paraId="0B7AE003" w14:textId="77777777" w:rsidR="007A2F43" w:rsidRPr="009C5F56" w:rsidRDefault="007A2F43" w:rsidP="009C5F56">
      <w:pPr>
        <w:widowControl w:val="0"/>
        <w:autoSpaceDE w:val="0"/>
        <w:autoSpaceDN w:val="0"/>
        <w:adjustRightInd w:val="0"/>
        <w:ind w:left="720" w:right="-1080" w:firstLine="720"/>
        <w:rPr>
          <w:color w:val="FF0000"/>
        </w:rPr>
      </w:pPr>
      <w:r w:rsidRPr="009C5F56">
        <w:t>- Stethoscope</w:t>
      </w:r>
      <w:r w:rsidRPr="009C5F56">
        <w:rPr>
          <w:color w:val="FF0000"/>
        </w:rPr>
        <w:t xml:space="preserve"> </w:t>
      </w:r>
    </w:p>
    <w:p w14:paraId="03F09A6D" w14:textId="77777777" w:rsidR="007A2F43" w:rsidRPr="009C5F56" w:rsidRDefault="007A2F43" w:rsidP="009C5F56">
      <w:pPr>
        <w:widowControl w:val="0"/>
        <w:autoSpaceDE w:val="0"/>
        <w:autoSpaceDN w:val="0"/>
        <w:adjustRightInd w:val="0"/>
        <w:ind w:left="720" w:right="-1080" w:firstLine="720"/>
      </w:pPr>
      <w:r w:rsidRPr="009C5F56">
        <w:t>- Bandage scissors</w:t>
      </w:r>
    </w:p>
    <w:p w14:paraId="4060F814" w14:textId="77777777" w:rsidR="007A2F43" w:rsidRPr="009C5F56" w:rsidRDefault="007A2F43" w:rsidP="009C5F56">
      <w:pPr>
        <w:widowControl w:val="0"/>
        <w:autoSpaceDE w:val="0"/>
        <w:autoSpaceDN w:val="0"/>
        <w:adjustRightInd w:val="0"/>
        <w:ind w:left="720" w:right="-1080" w:firstLine="720"/>
      </w:pPr>
      <w:r w:rsidRPr="009C5F56">
        <w:t xml:space="preserve">- Watch with sweep second hand </w:t>
      </w:r>
    </w:p>
    <w:p w14:paraId="6319DEBF" w14:textId="77777777" w:rsidR="007A2F43" w:rsidRPr="009C5F56" w:rsidRDefault="007A2F43" w:rsidP="009C5F56">
      <w:pPr>
        <w:widowControl w:val="0"/>
        <w:autoSpaceDE w:val="0"/>
        <w:autoSpaceDN w:val="0"/>
        <w:adjustRightInd w:val="0"/>
        <w:ind w:left="720" w:right="-1080" w:firstLine="720"/>
      </w:pPr>
      <w:r w:rsidRPr="009C5F56">
        <w:t>- Penlight</w:t>
      </w:r>
    </w:p>
    <w:p w14:paraId="72832A2A" w14:textId="77777777" w:rsidR="007A2F43" w:rsidRPr="009C5F56" w:rsidRDefault="007A2F43" w:rsidP="009C5F56">
      <w:pPr>
        <w:widowControl w:val="0"/>
        <w:autoSpaceDE w:val="0"/>
        <w:autoSpaceDN w:val="0"/>
        <w:adjustRightInd w:val="0"/>
        <w:ind w:left="720" w:right="-1080" w:firstLine="720"/>
      </w:pPr>
      <w:r w:rsidRPr="009C5F56">
        <w:t>- Student ID</w:t>
      </w:r>
    </w:p>
    <w:p w14:paraId="2CF572DD" w14:textId="77777777" w:rsidR="007A2F43" w:rsidRDefault="007A2F43" w:rsidP="001032D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both"/>
        <w:rPr>
          <w:sz w:val="22"/>
          <w:szCs w:val="22"/>
        </w:rPr>
      </w:pPr>
    </w:p>
    <w:p w14:paraId="5F444773" w14:textId="77777777" w:rsidR="007A2F43" w:rsidRDefault="007A2F43" w:rsidP="001032D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both"/>
        <w:rPr>
          <w:sz w:val="22"/>
          <w:szCs w:val="22"/>
        </w:rPr>
      </w:pPr>
      <w:r>
        <w:rPr>
          <w:sz w:val="22"/>
          <w:szCs w:val="22"/>
        </w:rPr>
        <w:t xml:space="preserve">See </w:t>
      </w:r>
      <w:hyperlink w:anchor="Policy1" w:history="1">
        <w:r w:rsidRPr="00982561">
          <w:rPr>
            <w:rStyle w:val="Hyperlink"/>
            <w:sz w:val="22"/>
            <w:szCs w:val="22"/>
          </w:rPr>
          <w:t>Dress Code Policy</w:t>
        </w:r>
      </w:hyperlink>
      <w:r>
        <w:rPr>
          <w:sz w:val="22"/>
          <w:szCs w:val="22"/>
        </w:rPr>
        <w:t xml:space="preserve"> for details about dress code and policies regarding when and how to where the uniform. </w:t>
      </w:r>
    </w:p>
    <w:p w14:paraId="5975E556" w14:textId="77777777" w:rsidR="00132DCB" w:rsidRDefault="00132DCB" w:rsidP="00132DCB">
      <w:pPr>
        <w:tabs>
          <w:tab w:val="left" w:pos="-490"/>
          <w:tab w:val="left" w:pos="-130"/>
          <w:tab w:val="left" w:pos="475"/>
          <w:tab w:val="left" w:pos="547"/>
          <w:tab w:val="left" w:pos="763"/>
          <w:tab w:val="left" w:pos="936"/>
          <w:tab w:val="left" w:pos="1224"/>
          <w:tab w:val="left" w:pos="1396"/>
          <w:tab w:val="left" w:pos="2635"/>
        </w:tabs>
        <w:jc w:val="both"/>
        <w:rPr>
          <w:sz w:val="22"/>
          <w:szCs w:val="22"/>
        </w:rPr>
      </w:pPr>
    </w:p>
    <w:p w14:paraId="1AEBF6ED" w14:textId="77777777" w:rsidR="003269CF" w:rsidRDefault="003269CF" w:rsidP="00132DCB">
      <w:pPr>
        <w:tabs>
          <w:tab w:val="left" w:pos="-490"/>
          <w:tab w:val="left" w:pos="-130"/>
          <w:tab w:val="left" w:pos="475"/>
          <w:tab w:val="left" w:pos="547"/>
          <w:tab w:val="left" w:pos="763"/>
          <w:tab w:val="left" w:pos="936"/>
          <w:tab w:val="left" w:pos="1224"/>
          <w:tab w:val="left" w:pos="1396"/>
          <w:tab w:val="left" w:pos="2635"/>
        </w:tabs>
        <w:jc w:val="both"/>
        <w:rPr>
          <w:sz w:val="22"/>
          <w:szCs w:val="22"/>
        </w:rPr>
      </w:pPr>
    </w:p>
    <w:p w14:paraId="696C9E0A" w14:textId="77777777" w:rsidR="003978D5" w:rsidRDefault="003978D5" w:rsidP="001C43DA">
      <w:pPr>
        <w:pStyle w:val="Heading2"/>
      </w:pPr>
      <w:r w:rsidRPr="003978D5">
        <w:lastRenderedPageBreak/>
        <w:t>Communication</w:t>
      </w:r>
    </w:p>
    <w:p w14:paraId="06F7CB77" w14:textId="7389F7A0" w:rsidR="001C43DA" w:rsidRDefault="00884750" w:rsidP="001C43DA">
      <w:r>
        <w:rPr>
          <w:noProof/>
        </w:rPr>
        <mc:AlternateContent>
          <mc:Choice Requires="wps">
            <w:drawing>
              <wp:anchor distT="0" distB="0" distL="114300" distR="114300" simplePos="0" relativeHeight="251680256" behindDoc="0" locked="0" layoutInCell="1" allowOverlap="1" wp14:anchorId="797D7C35" wp14:editId="5C02D3F3">
                <wp:simplePos x="0" y="0"/>
                <wp:positionH relativeFrom="column">
                  <wp:posOffset>9525</wp:posOffset>
                </wp:positionH>
                <wp:positionV relativeFrom="paragraph">
                  <wp:posOffset>31115</wp:posOffset>
                </wp:positionV>
                <wp:extent cx="6096000" cy="635"/>
                <wp:effectExtent l="9525" t="10160" r="9525" b="17780"/>
                <wp:wrapNone/>
                <wp:docPr id="5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3797D" id="AutoShape 63" o:spid="_x0000_s1026" type="#_x0000_t32" style="position:absolute;margin-left:.75pt;margin-top:2.45pt;width:480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" strokecolor="#c00000" strokeweight="1.5pt"/>
            </w:pict>
          </mc:Fallback>
        </mc:AlternateContent>
      </w:r>
    </w:p>
    <w:p w14:paraId="26CACA65" w14:textId="6C3297C4" w:rsidR="003978D5" w:rsidRDefault="003978D5" w:rsidP="00F51193">
      <w:r>
        <w:t xml:space="preserve">Students are responsible for notifying the Nursing Program Coordinator of any change in name, address, personal email address, or telephone number </w:t>
      </w:r>
      <w:r w:rsidR="00132DCB">
        <w:t>within ten business days</w:t>
      </w:r>
      <w:r>
        <w:t>. Students are responsible for all communications sent to their mailing address or Pierce College email address.  The purpose of a personal email address is to maintain contact with graduates as required by accrediting agencies.</w:t>
      </w:r>
      <w:r w:rsidR="00437870">
        <w:t xml:space="preserve"> The nursing program will not send emails to personal student email addresses while the student is enrolled in the program</w:t>
      </w:r>
      <w:r w:rsidR="00D31083">
        <w:t xml:space="preserve">. </w:t>
      </w:r>
    </w:p>
    <w:p w14:paraId="4CC34EF2" w14:textId="77777777" w:rsidR="00F51193" w:rsidRPr="001C43DA" w:rsidRDefault="00F51193" w:rsidP="00F51193"/>
    <w:p w14:paraId="7BB873F9" w14:textId="77777777" w:rsidR="00EB089D" w:rsidRDefault="00EB089D" w:rsidP="00F51193">
      <w:r>
        <w:t xml:space="preserve">Interaction with office personnel and personnel at Pierce College or clinical facilities is an expectation of professional behavior.  Requests for appointments may be made by telephone or email.  Please be aware that faculty may be off campus teaching in a clinical facility, therefore, it is suggested that students be aware of each faculty’s posted office hours. Faculty office appointments are also available by prior arrangement with that faculty. </w:t>
      </w:r>
    </w:p>
    <w:p w14:paraId="6E462465" w14:textId="77777777" w:rsidR="00F51193" w:rsidRDefault="00EB089D" w:rsidP="00F51193">
      <w:r>
        <w:t xml:space="preserve">Students are expected to keep scheduled appointments as a part of professionalism.  In the event of an emergency, students should notify the faculty or the Nursing Program Coordinator if the appointment needs to be cancelled. </w:t>
      </w:r>
    </w:p>
    <w:p w14:paraId="13EF2A29" w14:textId="77777777" w:rsidR="00F51193" w:rsidRDefault="00F51193" w:rsidP="00F51193">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593116EC" w14:textId="77777777" w:rsidR="000C65B4" w:rsidRPr="000B36C0" w:rsidRDefault="000C65B4" w:rsidP="00F51193">
      <w:pPr>
        <w:pStyle w:val="Heading5"/>
      </w:pPr>
      <w:r w:rsidRPr="000B36C0">
        <w:t>Chain of Command</w:t>
      </w:r>
    </w:p>
    <w:p w14:paraId="4B494622" w14:textId="35ACA91F" w:rsidR="000C65B4" w:rsidRPr="00C41279" w:rsidRDefault="000C65B4" w:rsidP="000C65B4">
      <w:r w:rsidRPr="000B36C0">
        <w:t>All students are expected to address issues</w:t>
      </w:r>
      <w:r w:rsidR="000B36C0" w:rsidRPr="000B36C0">
        <w:t xml:space="preserve"> in writing</w:t>
      </w:r>
      <w:r w:rsidRPr="000B36C0">
        <w:t xml:space="preserve"> regarding exams, homework assignments, grades, clinical, lab, or simulation with the assigned faculty member. If this does not resolve the issue, then the student is expected to address the issue with the director of the nursing program. </w:t>
      </w:r>
      <w:r w:rsidR="00871170" w:rsidRPr="000B36C0">
        <w:t xml:space="preserve">All issues must be addressed in person and require an email requesting a meeting. </w:t>
      </w:r>
      <w:r w:rsidR="00DA43A8" w:rsidRPr="000B36C0">
        <w:t xml:space="preserve">Failure to follow the chain of command may result in disciplinary action in the form of a </w:t>
      </w:r>
      <w:r w:rsidR="000B36C0">
        <w:t xml:space="preserve">notice of warning (NOW) or letter of warning (LOW). </w:t>
      </w:r>
    </w:p>
    <w:p w14:paraId="55145D7E" w14:textId="77777777" w:rsidR="000C65B4" w:rsidRDefault="000C65B4" w:rsidP="00F51193">
      <w:pPr>
        <w:pStyle w:val="Heading5"/>
      </w:pPr>
    </w:p>
    <w:p w14:paraId="09538E22" w14:textId="77777777" w:rsidR="00F51193" w:rsidRDefault="00F51193" w:rsidP="00F51193">
      <w:pPr>
        <w:pStyle w:val="Heading5"/>
      </w:pPr>
      <w:r>
        <w:t>E-mail</w:t>
      </w:r>
    </w:p>
    <w:p w14:paraId="65805C48" w14:textId="77777777" w:rsidR="003978D5" w:rsidRPr="00A244AB" w:rsidRDefault="003978D5" w:rsidP="00F51193">
      <w:r>
        <w:t xml:space="preserve">All </w:t>
      </w:r>
      <w:r w:rsidR="00834E6A">
        <w:t xml:space="preserve">currently enrolled </w:t>
      </w:r>
      <w:r>
        <w:t xml:space="preserve">students are expected to use only official Pierce College email with any communication to Pierce College faculty, staff or administrators. </w:t>
      </w:r>
      <w:r w:rsidR="00381854">
        <w:t xml:space="preserve">Students are expected to respond to emails within </w:t>
      </w:r>
      <w:r w:rsidR="00381854" w:rsidRPr="00381854">
        <w:rPr>
          <w:b/>
          <w:i/>
          <w:u w:val="single"/>
        </w:rPr>
        <w:t>48 business</w:t>
      </w:r>
      <w:r w:rsidR="00381854">
        <w:t xml:space="preserve"> </w:t>
      </w:r>
      <w:r w:rsidR="00381854" w:rsidRPr="00381854">
        <w:rPr>
          <w:b/>
          <w:i/>
          <w:u w:val="single"/>
        </w:rPr>
        <w:t>hours.</w:t>
      </w:r>
      <w:r w:rsidR="00A244AB">
        <w:rPr>
          <w:b/>
          <w:i/>
          <w:u w:val="single"/>
        </w:rPr>
        <w:t xml:space="preserve"> </w:t>
      </w:r>
      <w:r w:rsidR="00A244AB">
        <w:rPr>
          <w:b/>
        </w:rPr>
        <w:t xml:space="preserve"> </w:t>
      </w:r>
      <w:r w:rsidR="001C43DA">
        <w:t>Additionally, i</w:t>
      </w:r>
      <w:r w:rsidR="00A244AB" w:rsidRPr="00A244AB">
        <w:t>t is expected that students periodically check their emails during summer for important information.</w:t>
      </w:r>
    </w:p>
    <w:p w14:paraId="08611D43" w14:textId="77777777" w:rsidR="00F51193" w:rsidRDefault="00F51193" w:rsidP="00F51193">
      <w:pPr>
        <w:pStyle w:val="Heading5"/>
      </w:pPr>
    </w:p>
    <w:p w14:paraId="10AC446C" w14:textId="77777777" w:rsidR="00F51193" w:rsidRDefault="003978D5" w:rsidP="00F51193">
      <w:pPr>
        <w:pStyle w:val="Heading5"/>
      </w:pPr>
      <w:r>
        <w:t>Canvas</w:t>
      </w:r>
    </w:p>
    <w:p w14:paraId="3BC995BD" w14:textId="4CEDDDB9" w:rsidR="00F51193" w:rsidRDefault="003978D5" w:rsidP="00F51193">
      <w:r>
        <w:t>Nursing faculty use Canvas to post s</w:t>
      </w:r>
      <w:r w:rsidR="00EB089D">
        <w:t xml:space="preserve">yllabi, assignments, </w:t>
      </w:r>
      <w:r>
        <w:t>and course materials. Student</w:t>
      </w:r>
      <w:r w:rsidR="00964F4F">
        <w:t>s</w:t>
      </w:r>
      <w:r>
        <w:t xml:space="preserve"> are responsible for regularly checking this web resource.</w:t>
      </w:r>
    </w:p>
    <w:p w14:paraId="3F823778" w14:textId="77777777" w:rsidR="00F51193" w:rsidRDefault="00F51193" w:rsidP="003978D5">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spacing w:before="120"/>
        <w:rPr>
          <w:sz w:val="22"/>
          <w:szCs w:val="22"/>
        </w:rPr>
      </w:pPr>
    </w:p>
    <w:p w14:paraId="7720A37C" w14:textId="77777777" w:rsidR="00F51193" w:rsidRDefault="00F51193" w:rsidP="003978D5">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spacing w:before="120"/>
        <w:rPr>
          <w:sz w:val="22"/>
          <w:szCs w:val="22"/>
        </w:rPr>
      </w:pPr>
    </w:p>
    <w:p w14:paraId="3A2CC937" w14:textId="77777777" w:rsidR="00F51193" w:rsidRDefault="003978D5" w:rsidP="00F51193">
      <w:pPr>
        <w:pStyle w:val="Heading5"/>
      </w:pPr>
      <w:r>
        <w:t xml:space="preserve">Student Voice and Participation in </w:t>
      </w:r>
      <w:r w:rsidR="001C43DA">
        <w:t>the Nursing Program</w:t>
      </w:r>
    </w:p>
    <w:p w14:paraId="63301A45" w14:textId="67AEC009" w:rsidR="00AD2450" w:rsidRDefault="003978D5" w:rsidP="00F51193">
      <w:r>
        <w:t xml:space="preserve">The nursing faculty, staff and administrator welcomes student participation </w:t>
      </w:r>
      <w:r w:rsidR="005421A5">
        <w:t>i</w:t>
      </w:r>
      <w:r>
        <w:t xml:space="preserve">n the regularly scheduled </w:t>
      </w:r>
      <w:r w:rsidR="005421A5">
        <w:t>team meetings</w:t>
      </w:r>
      <w:r>
        <w:t xml:space="preserve">. The purpose of the </w:t>
      </w:r>
      <w:r w:rsidR="00930042">
        <w:t xml:space="preserve">meetings </w:t>
      </w:r>
      <w:r w:rsidR="00FF1002">
        <w:t>are</w:t>
      </w:r>
      <w:r>
        <w:t xml:space="preserve"> to discuss program issues, student issues, and maintain open communication.  One </w:t>
      </w:r>
      <w:r w:rsidR="00930042">
        <w:t>student from each cohort will be expected to attend these meetings.</w:t>
      </w:r>
      <w:r w:rsidR="00132B66">
        <w:t xml:space="preserve"> The student will be chosen by their peers</w:t>
      </w:r>
      <w:r w:rsidR="004C0879">
        <w:t>.</w:t>
      </w:r>
      <w:r w:rsidR="00930042">
        <w:t xml:space="preserve"> </w:t>
      </w:r>
      <w:r w:rsidR="00381854">
        <w:t xml:space="preserve">. </w:t>
      </w:r>
    </w:p>
    <w:p w14:paraId="476CBA5C" w14:textId="77777777" w:rsidR="00F51193" w:rsidRDefault="00F51193" w:rsidP="003978D5">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spacing w:before="120"/>
        <w:rPr>
          <w:sz w:val="22"/>
          <w:szCs w:val="22"/>
        </w:rPr>
      </w:pPr>
    </w:p>
    <w:p w14:paraId="3136277A" w14:textId="77777777" w:rsidR="00F51193" w:rsidRDefault="00F51193" w:rsidP="00F51193">
      <w:pPr>
        <w:pStyle w:val="Heading5"/>
      </w:pPr>
      <w:r>
        <w:lastRenderedPageBreak/>
        <w:t>Letters of Recommendation and References</w:t>
      </w:r>
    </w:p>
    <w:p w14:paraId="059534D0" w14:textId="77777777" w:rsidR="00D73989" w:rsidRDefault="00F51193" w:rsidP="00CA2093">
      <w:r>
        <w:t xml:space="preserve">Students are often in need of a letter of recommendation or a reference from faculty for scholarships, educational advancement, or employment opportunities. Students should first </w:t>
      </w:r>
    </w:p>
    <w:p w14:paraId="4817B999" w14:textId="77777777" w:rsidR="00D73989" w:rsidRDefault="00D73989" w:rsidP="00CA2093"/>
    <w:p w14:paraId="5137F899" w14:textId="77777777" w:rsidR="00F51193" w:rsidRPr="00CA2093" w:rsidRDefault="00F51193" w:rsidP="00CA2093">
      <w:pPr>
        <w:rPr>
          <w:b/>
        </w:rPr>
      </w:pPr>
      <w:r>
        <w:t>obtain consent from the faculty member and are then required to submit a “Letter of Recommendation Request” (see example in Appendix C) along with an updated/current resume and information on how/to whom the letter should be addressed.  Students must allow a minimum of 14 days for preparation of the recommendation.</w:t>
      </w:r>
    </w:p>
    <w:p w14:paraId="6B48F380" w14:textId="77777777" w:rsidR="00F51193" w:rsidRDefault="00F51193" w:rsidP="003978D5">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spacing w:before="120"/>
        <w:rPr>
          <w:sz w:val="22"/>
          <w:szCs w:val="22"/>
        </w:rPr>
      </w:pPr>
    </w:p>
    <w:p w14:paraId="68B2613F" w14:textId="77777777" w:rsidR="00F51193" w:rsidRDefault="00AD2450" w:rsidP="00F51193">
      <w:pPr>
        <w:pStyle w:val="Heading5"/>
      </w:pPr>
      <w:r w:rsidRPr="002B58CB">
        <w:t xml:space="preserve">Student Concern </w:t>
      </w:r>
      <w:r w:rsidR="00F51193">
        <w:t>Regarding a Course</w:t>
      </w:r>
    </w:p>
    <w:p w14:paraId="1E498F85" w14:textId="77777777" w:rsidR="00AD2450" w:rsidRPr="002B58CB" w:rsidRDefault="00AD2450" w:rsidP="00F51193">
      <w:r w:rsidRPr="002B58CB">
        <w:t>The following is the process to be used if the student has a concern about a class:</w:t>
      </w:r>
    </w:p>
    <w:p w14:paraId="0713AECC" w14:textId="77777777" w:rsidR="00AD2450" w:rsidRPr="002B58CB" w:rsidRDefault="00AD2450" w:rsidP="0076380D">
      <w:pPr>
        <w:numPr>
          <w:ilvl w:val="0"/>
          <w:numId w:val="17"/>
        </w:numPr>
      </w:pPr>
      <w:r w:rsidRPr="002B58CB">
        <w:t xml:space="preserve">If a student has a concern about a class, he/she should make an appointment with the classroom instructor to discuss the issue. </w:t>
      </w:r>
    </w:p>
    <w:p w14:paraId="1925748B" w14:textId="77777777" w:rsidR="00AD2450" w:rsidRPr="002B58CB" w:rsidRDefault="00AD2450" w:rsidP="0076380D">
      <w:pPr>
        <w:numPr>
          <w:ilvl w:val="0"/>
          <w:numId w:val="17"/>
        </w:numPr>
      </w:pPr>
      <w:r w:rsidRPr="002B58CB">
        <w:t>If the student is not satisfied with the meeting with the instructor, then they should make an appointment to see the</w:t>
      </w:r>
      <w:r>
        <w:t xml:space="preserve"> </w:t>
      </w:r>
      <w:r w:rsidRPr="002B58CB">
        <w:t>Nursing Program</w:t>
      </w:r>
      <w:r>
        <w:t xml:space="preserve"> Director</w:t>
      </w:r>
      <w:r w:rsidRPr="002B58CB">
        <w:t xml:space="preserve"> about the issue. Prior to the appointment, the student must submit a written explanation of the issue, and steps taken to resolve the issue.</w:t>
      </w:r>
    </w:p>
    <w:p w14:paraId="4CF4C752" w14:textId="77777777" w:rsidR="00AD2450" w:rsidRPr="002B58CB" w:rsidRDefault="00AD2450" w:rsidP="00F51193"/>
    <w:p w14:paraId="658F71EC" w14:textId="77777777" w:rsidR="00AD2450" w:rsidRDefault="00F51193" w:rsidP="00F51193">
      <w:r w:rsidRPr="002B58CB">
        <w:t>The student should not breach this chain of communication</w:t>
      </w:r>
      <w:r w:rsidR="00AD2450" w:rsidRPr="002B58CB">
        <w:t xml:space="preserve">. If the </w:t>
      </w:r>
      <w:r>
        <w:t>student goes first to the Dean,</w:t>
      </w:r>
      <w:r w:rsidR="00AD2450" w:rsidRPr="002B58CB">
        <w:t xml:space="preserve"> Director</w:t>
      </w:r>
      <w:r>
        <w:t xml:space="preserve"> or other faculty</w:t>
      </w:r>
      <w:r w:rsidR="00AD2450" w:rsidRPr="002B58CB">
        <w:t xml:space="preserve"> </w:t>
      </w:r>
      <w:r>
        <w:t xml:space="preserve">member </w:t>
      </w:r>
      <w:r w:rsidR="00AD2450" w:rsidRPr="002B58CB">
        <w:t>without first discussing the issue with the classroom instructor</w:t>
      </w:r>
      <w:r w:rsidR="00AD2450">
        <w:t xml:space="preserve">, </w:t>
      </w:r>
      <w:r w:rsidR="00AD2450" w:rsidRPr="002B58CB">
        <w:t xml:space="preserve">this is considered unprofessional behavior. </w:t>
      </w:r>
      <w:r w:rsidR="000B1EB4">
        <w:t xml:space="preserve">See the </w:t>
      </w:r>
      <w:hyperlink w:anchor="Policy4" w:history="1">
        <w:r w:rsidR="000B1EB4" w:rsidRPr="000B1EB4">
          <w:rPr>
            <w:rStyle w:val="Hyperlink"/>
          </w:rPr>
          <w:t>Progressive Guidance Policy.</w:t>
        </w:r>
      </w:hyperlink>
      <w:r w:rsidR="000B1EB4">
        <w:t xml:space="preserve"> </w:t>
      </w:r>
    </w:p>
    <w:p w14:paraId="4B126278" w14:textId="77777777" w:rsidR="00CA2093" w:rsidRPr="002B58CB" w:rsidRDefault="00CA2093" w:rsidP="00F51193"/>
    <w:p w14:paraId="1B58797A" w14:textId="02AED106" w:rsidR="003978D5" w:rsidRDefault="00884750" w:rsidP="00F51193">
      <w:pPr>
        <w:pStyle w:val="Heading2"/>
      </w:pPr>
      <w:r>
        <w:rPr>
          <w:noProof/>
        </w:rPr>
        <mc:AlternateContent>
          <mc:Choice Requires="wps">
            <w:drawing>
              <wp:anchor distT="0" distB="0" distL="114300" distR="114300" simplePos="0" relativeHeight="251681280" behindDoc="0" locked="0" layoutInCell="1" allowOverlap="1" wp14:anchorId="5E12FE81" wp14:editId="6A5CBC40">
                <wp:simplePos x="0" y="0"/>
                <wp:positionH relativeFrom="column">
                  <wp:posOffset>-161925</wp:posOffset>
                </wp:positionH>
                <wp:positionV relativeFrom="paragraph">
                  <wp:posOffset>264160</wp:posOffset>
                </wp:positionV>
                <wp:extent cx="6096000" cy="635"/>
                <wp:effectExtent l="9525" t="13970" r="9525" b="13970"/>
                <wp:wrapNone/>
                <wp:docPr id="5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B30CF" id="AutoShape 64" o:spid="_x0000_s1026" type="#_x0000_t32" style="position:absolute;margin-left:-12.75pt;margin-top:20.8pt;width:480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" strokecolor="#c00000" strokeweight="1.5pt"/>
            </w:pict>
          </mc:Fallback>
        </mc:AlternateContent>
      </w:r>
      <w:r w:rsidR="003978D5" w:rsidRPr="003978D5">
        <w:t>Advising</w:t>
      </w:r>
    </w:p>
    <w:p w14:paraId="2C38F5AB" w14:textId="77777777" w:rsidR="00F51193" w:rsidRPr="00F51193" w:rsidRDefault="00F51193" w:rsidP="00F51193"/>
    <w:p w14:paraId="20356B61" w14:textId="77777777" w:rsidR="00F51193" w:rsidRDefault="003978D5" w:rsidP="00F51193">
      <w:r w:rsidRPr="003978D5">
        <w:t xml:space="preserve">Faculty in the Pierce College Nursing Program perform advising of students continually throughout the program. Advising takes place in the classroom and clinical environments through structured conversations about career advancement and industry expectations, as well as during faculty office hours. Students are encouraged to meet with a faculty member as needed throughout the program to discuss personal matters affecting their performance in the program, or address concerns or questions about job placement or advancing their education. Faculty are advocates for student success and it is important that the student use this important resource.  </w:t>
      </w:r>
      <w:r w:rsidR="00E14A18">
        <w:t xml:space="preserve">Students MAY NOT meet with or discuss concerns related to a course not taught by that faculty member. Students MUST meet with the faculty member teaching the course that is of concern. </w:t>
      </w:r>
      <w:r w:rsidRPr="003978D5">
        <w:t xml:space="preserve">If a student </w:t>
      </w:r>
      <w:r w:rsidR="00E14A18">
        <w:t>continues to have concerns not addressed by faculty, he/she may</w:t>
      </w:r>
      <w:r w:rsidRPr="003978D5">
        <w:t xml:space="preserve"> request a meeting with the </w:t>
      </w:r>
      <w:r w:rsidR="00E14A18">
        <w:t xml:space="preserve">Nursing Program </w:t>
      </w:r>
      <w:r w:rsidRPr="003978D5">
        <w:t>Director</w:t>
      </w:r>
      <w:r w:rsidR="00E14A18">
        <w:t>.</w:t>
      </w:r>
    </w:p>
    <w:p w14:paraId="3C651BF0" w14:textId="77777777" w:rsidR="00F51193" w:rsidRDefault="00F51193" w:rsidP="00F51193">
      <w:pPr>
        <w:pStyle w:val="Heading2"/>
      </w:pPr>
    </w:p>
    <w:p w14:paraId="0DEDACC5" w14:textId="77777777" w:rsidR="00F431F2" w:rsidRPr="00381854" w:rsidRDefault="003978D5" w:rsidP="00F51193">
      <w:pPr>
        <w:pStyle w:val="Heading2"/>
        <w:rPr>
          <w:rFonts w:cs="Arial"/>
          <w:bCs/>
        </w:rPr>
      </w:pPr>
      <w:r w:rsidRPr="002B58CB">
        <w:t>Student Employment</w:t>
      </w:r>
      <w:r w:rsidR="00381854">
        <w:tab/>
      </w:r>
    </w:p>
    <w:p w14:paraId="7209A83A" w14:textId="52520101" w:rsidR="00F431F2" w:rsidRDefault="00884750" w:rsidP="003978D5">
      <w:pPr>
        <w:tabs>
          <w:tab w:val="left" w:pos="-490"/>
          <w:tab w:val="left" w:pos="-130"/>
          <w:tab w:val="left" w:pos="475"/>
          <w:tab w:val="left" w:pos="936"/>
          <w:tab w:val="left" w:pos="1396"/>
          <w:tab w:val="left" w:pos="4881"/>
        </w:tabs>
        <w:outlineLvl w:val="0"/>
        <w:rPr>
          <w:b/>
          <w:sz w:val="22"/>
          <w:szCs w:val="22"/>
        </w:rPr>
      </w:pPr>
      <w:r>
        <w:rPr>
          <w:b/>
          <w:noProof/>
          <w:sz w:val="22"/>
          <w:szCs w:val="22"/>
        </w:rPr>
        <mc:AlternateContent>
          <mc:Choice Requires="wps">
            <w:drawing>
              <wp:anchor distT="0" distB="0" distL="114300" distR="114300" simplePos="0" relativeHeight="251682304" behindDoc="0" locked="0" layoutInCell="1" allowOverlap="1" wp14:anchorId="19BA8171" wp14:editId="3271C9A8">
                <wp:simplePos x="0" y="0"/>
                <wp:positionH relativeFrom="column">
                  <wp:posOffset>-85725</wp:posOffset>
                </wp:positionH>
                <wp:positionV relativeFrom="paragraph">
                  <wp:posOffset>52070</wp:posOffset>
                </wp:positionV>
                <wp:extent cx="6096000" cy="635"/>
                <wp:effectExtent l="9525" t="18415" r="9525" b="9525"/>
                <wp:wrapNone/>
                <wp:docPr id="5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00DF8" id="AutoShape 65" o:spid="_x0000_s1026" type="#_x0000_t32" style="position:absolute;margin-left:-6.75pt;margin-top:4.1pt;width:480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" strokecolor="#c00000" strokeweight="1.5pt"/>
            </w:pict>
          </mc:Fallback>
        </mc:AlternateContent>
      </w:r>
    </w:p>
    <w:p w14:paraId="7787AEC8" w14:textId="0E1C4734" w:rsidR="003978D5" w:rsidRDefault="003978D5" w:rsidP="0069335A">
      <w:pPr>
        <w:rPr>
          <w:bCs/>
        </w:rPr>
      </w:pPr>
      <w:r w:rsidRPr="002B58CB">
        <w:t>Students are advised to carefully weigh employment, as the nursing program has a very demanding curriculum.</w:t>
      </w:r>
      <w:r w:rsidR="00E76907">
        <w:rPr>
          <w:bCs/>
        </w:rPr>
        <w:t xml:space="preserve"> It is highly recommended that students </w:t>
      </w:r>
      <w:r w:rsidRPr="00381854">
        <w:t xml:space="preserve">limit </w:t>
      </w:r>
      <w:r w:rsidR="00E76907">
        <w:t xml:space="preserve">their </w:t>
      </w:r>
      <w:r w:rsidRPr="00381854">
        <w:t xml:space="preserve">outside jobs to 20 hours per week during the school </w:t>
      </w:r>
      <w:r w:rsidR="00FA485E" w:rsidRPr="00381854">
        <w:t>year and</w:t>
      </w:r>
      <w:r w:rsidRPr="00381854">
        <w:t xml:space="preserve"> are responsible for ensuring that the job does not interfere with their student responsibilities. </w:t>
      </w:r>
      <w:r w:rsidRPr="007D41E8">
        <w:t xml:space="preserve"> Students who plan to work part-time are encouraged to work in a health care setting for added experience.  PLEASE NOTE: </w:t>
      </w:r>
      <w:r w:rsidRPr="007D41E8">
        <w:rPr>
          <w:bCs/>
        </w:rPr>
        <w:t>Clinical hours may include evening, night, and occasional weekend shifts, and no exceptions to the clinical rotation schedule will be made for students who are employed.</w:t>
      </w:r>
    </w:p>
    <w:p w14:paraId="2B491649" w14:textId="77777777" w:rsidR="00E76907" w:rsidRPr="007D41E8" w:rsidRDefault="00E76907" w:rsidP="0069335A"/>
    <w:p w14:paraId="2DE8AA17" w14:textId="77777777" w:rsidR="00E76907" w:rsidRDefault="00E76907" w:rsidP="0069335A"/>
    <w:p w14:paraId="51D1F757" w14:textId="77777777" w:rsidR="00E76907" w:rsidRDefault="00E76907" w:rsidP="0069335A"/>
    <w:p w14:paraId="7F0AAD47" w14:textId="77777777" w:rsidR="00E76907" w:rsidRDefault="00E76907" w:rsidP="0069335A"/>
    <w:p w14:paraId="27A904BC" w14:textId="6A44084B" w:rsidR="003978D5" w:rsidRPr="002B58CB" w:rsidRDefault="003978D5" w:rsidP="0069335A">
      <w:r w:rsidRPr="002B58CB">
        <w:t xml:space="preserve">Students will not be allowed to work </w:t>
      </w:r>
      <w:r>
        <w:t>a night shift</w:t>
      </w:r>
      <w:r w:rsidRPr="002B58CB">
        <w:t xml:space="preserve"> prior to clinical due to alertness and safety issues. The final quarter is the </w:t>
      </w:r>
      <w:r w:rsidR="002E2177">
        <w:t>practicum</w:t>
      </w:r>
      <w:r w:rsidR="002E2177" w:rsidRPr="002B58CB">
        <w:t xml:space="preserve"> </w:t>
      </w:r>
      <w:r w:rsidRPr="002B58CB">
        <w:t>experience where the student works the same days and times as the preceptor.  The student must be able to work any date and time as assigned during this final quarter. Students must understand the nursing program does not control clinical experience dates and times, and the student must agree that clinical and pr</w:t>
      </w:r>
      <w:r w:rsidR="00F51193">
        <w:t>acticum</w:t>
      </w:r>
      <w:r w:rsidRPr="002B58CB">
        <w:t xml:space="preserve"> hours cannot be flexed around a </w:t>
      </w:r>
      <w:r>
        <w:t>student’s personal</w:t>
      </w:r>
      <w:r w:rsidRPr="002B58CB">
        <w:t xml:space="preserve"> schedule.</w:t>
      </w:r>
    </w:p>
    <w:p w14:paraId="1A276BFA" w14:textId="77777777" w:rsidR="003978D5" w:rsidRPr="002B58CB" w:rsidRDefault="003978D5" w:rsidP="0069335A"/>
    <w:p w14:paraId="75661AD4" w14:textId="77777777" w:rsidR="003978D5" w:rsidRPr="002B58CB" w:rsidRDefault="003978D5" w:rsidP="0069335A">
      <w:r w:rsidRPr="002B58CB">
        <w:t>Clinical date</w:t>
      </w:r>
      <w:r w:rsidR="00381854">
        <w:t>s</w:t>
      </w:r>
      <w:r w:rsidRPr="002B58CB">
        <w:t xml:space="preserve"> and times may be subject to change while in the program, and all students need to make family arrangements to be able to attend evening </w:t>
      </w:r>
      <w:r>
        <w:t xml:space="preserve">or night shift </w:t>
      </w:r>
      <w:r w:rsidRPr="002B58CB">
        <w:t xml:space="preserve">clinical when required.  </w:t>
      </w:r>
    </w:p>
    <w:p w14:paraId="69201C04" w14:textId="77777777" w:rsidR="003978D5" w:rsidRPr="002B58CB" w:rsidRDefault="003978D5" w:rsidP="003978D5">
      <w:pPr>
        <w:tabs>
          <w:tab w:val="left" w:pos="-1440"/>
          <w:tab w:val="left" w:pos="-720"/>
          <w:tab w:val="left" w:pos="0"/>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0"/>
          <w:szCs w:val="20"/>
        </w:rPr>
      </w:pPr>
    </w:p>
    <w:p w14:paraId="0FDFBFF7" w14:textId="257F503D" w:rsidR="00F431F2" w:rsidRDefault="00884750" w:rsidP="0069335A">
      <w:pPr>
        <w:pStyle w:val="Heading2"/>
      </w:pPr>
      <w:r>
        <w:rPr>
          <w:noProof/>
        </w:rPr>
        <mc:AlternateContent>
          <mc:Choice Requires="wps">
            <w:drawing>
              <wp:anchor distT="0" distB="0" distL="114300" distR="114300" simplePos="0" relativeHeight="251684352" behindDoc="0" locked="0" layoutInCell="1" allowOverlap="1" wp14:anchorId="23049914" wp14:editId="5AFC8B78">
                <wp:simplePos x="0" y="0"/>
                <wp:positionH relativeFrom="column">
                  <wp:posOffset>-161925</wp:posOffset>
                </wp:positionH>
                <wp:positionV relativeFrom="paragraph">
                  <wp:posOffset>208280</wp:posOffset>
                </wp:positionV>
                <wp:extent cx="6096000" cy="635"/>
                <wp:effectExtent l="9525" t="10160" r="9525" b="17780"/>
                <wp:wrapNone/>
                <wp:docPr id="5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CE339" id="AutoShape 67" o:spid="_x0000_s1026" type="#_x0000_t32" style="position:absolute;margin-left:-12.75pt;margin-top:16.4pt;width:480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" strokecolor="#c00000" strokeweight="1.5pt"/>
            </w:pict>
          </mc:Fallback>
        </mc:AlternateContent>
      </w:r>
      <w:r w:rsidR="00F431F2">
        <w:t>Student Evaluations</w:t>
      </w:r>
    </w:p>
    <w:p w14:paraId="15D41989" w14:textId="77777777" w:rsidR="0069335A" w:rsidRDefault="003978D5" w:rsidP="0069335A">
      <w:pPr>
        <w:pStyle w:val="Heading5"/>
      </w:pPr>
      <w:r>
        <w:t>Student Evaluation of Faculty</w:t>
      </w:r>
    </w:p>
    <w:p w14:paraId="04E45618" w14:textId="77777777" w:rsidR="003978D5" w:rsidRDefault="003978D5" w:rsidP="0069335A">
      <w:r>
        <w:t xml:space="preserve">Students have the opportunity to evaluate teaching and clinical faculty at the end of each quarter. Faculty will see statements made by students, but students are not explicitly identified. These evaluations are important to the tenure process for faculty working towards this status and are taken very seriously by the Board of </w:t>
      </w:r>
      <w:r w:rsidR="00161F69">
        <w:t>Trustees</w:t>
      </w:r>
      <w:r>
        <w:t xml:space="preserve"> of Pierce College. Adjunct and other faculty evaluations provide important feedback for program and curriculum improvements.</w:t>
      </w:r>
    </w:p>
    <w:p w14:paraId="34218001" w14:textId="77777777" w:rsidR="00080D9E" w:rsidRDefault="00080D9E" w:rsidP="0069335A"/>
    <w:p w14:paraId="6A59BF51" w14:textId="726E26F9" w:rsidR="00BC2C03" w:rsidRDefault="00BC2C03" w:rsidP="00BC2C03">
      <w:pPr>
        <w:pStyle w:val="Heading5"/>
      </w:pPr>
      <w:r>
        <w:t>Course Effectiveness Surveys</w:t>
      </w:r>
    </w:p>
    <w:p w14:paraId="46C78879" w14:textId="4EFF07ED" w:rsidR="0069335A" w:rsidRDefault="00BC2C03" w:rsidP="0069335A">
      <w:r>
        <w:t xml:space="preserve">Students have the opportunity to evaluate program curriculum at the end of each quarter. A course effectiveness survey, for every course taught in a quarter, will be distributed to students. These surveys will enable to nursing program to make real-time changes and improvements to curriculum and courses as students progress in the program. </w:t>
      </w:r>
    </w:p>
    <w:p w14:paraId="151476A6" w14:textId="6060E6D5" w:rsidR="00B12006" w:rsidRDefault="00B12006" w:rsidP="0069335A"/>
    <w:p w14:paraId="6FCB54CF" w14:textId="77777777" w:rsidR="0069335A" w:rsidRDefault="003978D5" w:rsidP="0069335A">
      <w:pPr>
        <w:pStyle w:val="Heading5"/>
      </w:pPr>
      <w:r>
        <w:t>Student Evaluation of the Program</w:t>
      </w:r>
    </w:p>
    <w:p w14:paraId="668174A5" w14:textId="77777777" w:rsidR="005F16EA" w:rsidRDefault="003978D5" w:rsidP="0069335A">
      <w:r>
        <w:t xml:space="preserve">Students will </w:t>
      </w:r>
      <w:r w:rsidR="00381854">
        <w:t>have three</w:t>
      </w:r>
      <w:r>
        <w:t xml:space="preserve"> opportunities to evaluate the program. Students completing their first year of the program will complete an “end of year” survey.  Just prior to graduation, an exit survey will be given to graduating students. Graduates of the program are contacted by Pierce College Office of Institutional Research approximately 6-9 months after completion of the program for the second opportunity to provide program evaluation.  It is important that all graduates provide this survey information as it is necessary for program accreditation, and this survey is the primary reason for requesting that the Nursing Program Coordinator be kept informed of changes in the primary email address.  </w:t>
      </w:r>
    </w:p>
    <w:p w14:paraId="0F64CA11" w14:textId="77777777" w:rsidR="0069335A" w:rsidRDefault="0069335A" w:rsidP="001032D6">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spacing w:before="120"/>
        <w:rPr>
          <w:rFonts w:cs="Arial"/>
          <w:b/>
          <w:bCs/>
          <w:color w:val="333333"/>
          <w:sz w:val="22"/>
          <w:szCs w:val="22"/>
        </w:rPr>
      </w:pPr>
    </w:p>
    <w:p w14:paraId="28A8A5C6" w14:textId="447D4958" w:rsidR="006741D7" w:rsidRDefault="00884750" w:rsidP="0069335A">
      <w:pPr>
        <w:pStyle w:val="Heading2"/>
      </w:pPr>
      <w:r>
        <w:rPr>
          <w:b w:val="0"/>
          <w:noProof/>
          <w:sz w:val="22"/>
        </w:rPr>
        <mc:AlternateContent>
          <mc:Choice Requires="wps">
            <w:drawing>
              <wp:anchor distT="0" distB="0" distL="114300" distR="114300" simplePos="0" relativeHeight="251683328" behindDoc="0" locked="0" layoutInCell="1" allowOverlap="1" wp14:anchorId="0271639E" wp14:editId="10205C30">
                <wp:simplePos x="0" y="0"/>
                <wp:positionH relativeFrom="column">
                  <wp:posOffset>-66675</wp:posOffset>
                </wp:positionH>
                <wp:positionV relativeFrom="paragraph">
                  <wp:posOffset>201930</wp:posOffset>
                </wp:positionV>
                <wp:extent cx="6096000" cy="635"/>
                <wp:effectExtent l="9525" t="10795" r="9525" b="17145"/>
                <wp:wrapNone/>
                <wp:docPr id="5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E0D84" id="AutoShape 66" o:spid="_x0000_s1026" type="#_x0000_t32" style="position:absolute;margin-left:-5.25pt;margin-top:15.9pt;width:480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" strokecolor="#c00000" strokeweight="1.5pt"/>
            </w:pict>
          </mc:Fallback>
        </mc:AlternateContent>
      </w:r>
      <w:r w:rsidR="0069335A">
        <w:t>Professional and Ethical Behaviors</w:t>
      </w:r>
    </w:p>
    <w:p w14:paraId="68EC6E3A" w14:textId="77777777" w:rsidR="00EC294C" w:rsidRPr="00291FF2" w:rsidRDefault="00EC294C" w:rsidP="00096935">
      <w:r>
        <w:rPr>
          <w:b/>
        </w:rPr>
        <w:t>Ethics</w:t>
      </w:r>
      <w:r w:rsidR="00291FF2">
        <w:rPr>
          <w:b/>
        </w:rPr>
        <w:t>:</w:t>
      </w:r>
      <w:r w:rsidR="00291FF2">
        <w:t xml:space="preserve"> </w:t>
      </w:r>
      <w:r w:rsidR="00291FF2" w:rsidRPr="00096935">
        <w:t>The nursing program abides by the American Nurses’ Association Code of Ethics.</w:t>
      </w:r>
    </w:p>
    <w:p w14:paraId="514D83FB" w14:textId="77777777" w:rsidR="00DD1179" w:rsidRDefault="00DD1179" w:rsidP="00DD1179">
      <w:pPr>
        <w:pStyle w:val="Heading2"/>
      </w:pPr>
    </w:p>
    <w:p w14:paraId="25CD1704" w14:textId="77777777" w:rsidR="00291FF2" w:rsidRPr="00291FF2" w:rsidRDefault="00291FF2" w:rsidP="00DD1179">
      <w:pPr>
        <w:pStyle w:val="Heading2"/>
      </w:pPr>
      <w:r w:rsidRPr="00291FF2">
        <w:t>American Nurses’ Association Code of Ethics</w:t>
      </w:r>
    </w:p>
    <w:p w14:paraId="47F8BE55" w14:textId="77777777" w:rsidR="00EC294C" w:rsidRDefault="00EC294C" w:rsidP="00DD1179">
      <w:r w:rsidRPr="00EC294C">
        <w:t>The development of a code of ethics is an essential characteristic of a profession and provides one means whereby professional standa</w:t>
      </w:r>
      <w:smartTag w:uri="urn:schemas-microsoft-com:office:smarttags" w:element="PersonName">
        <w:r w:rsidRPr="00EC294C">
          <w:t>rd</w:t>
        </w:r>
      </w:smartTag>
      <w:r w:rsidRPr="00EC294C">
        <w:t xml:space="preserve">s may be established, maintained, and improved.  A code indicates a profession’s acceptance of the responsibility and trust with which it has been </w:t>
      </w:r>
      <w:r w:rsidRPr="00EC294C">
        <w:lastRenderedPageBreak/>
        <w:t>invested.  Each practitioner, upon entering the profession, inherits a measure of that responsibility and trust and the corresponding obligation to adhere to standards of ethical practice and conduct set by the profession.</w:t>
      </w:r>
    </w:p>
    <w:p w14:paraId="2CAAA077" w14:textId="77777777" w:rsidR="00DD1179" w:rsidRPr="00EC294C" w:rsidRDefault="00DD1179" w:rsidP="00DD1179"/>
    <w:p w14:paraId="28DACA0D" w14:textId="77777777" w:rsidR="0069335A" w:rsidRPr="0069335A" w:rsidRDefault="0069335A" w:rsidP="00DD1179">
      <w:pPr>
        <w:pStyle w:val="Heading5"/>
        <w:rPr>
          <w:rFonts w:ascii="Times New Roman" w:hAnsi="Times New Roman"/>
        </w:rPr>
      </w:pPr>
      <w:r w:rsidRPr="0069335A">
        <w:t>Provisions of the Code of Ethics for Nurses</w:t>
      </w:r>
    </w:p>
    <w:p w14:paraId="3B165984" w14:textId="07EF944D" w:rsidR="00D73989" w:rsidRDefault="0069335A" w:rsidP="00DD1179">
      <w:r w:rsidRPr="0069335A">
        <w:t xml:space="preserve">The Code of Ethics is based upon belief about the nature of individuals, nursing, health, and society. Recipients and providers of nursing services are viewed as individuals and groups who possess basic rights and responsibilities and whose values and circumstances command respect at all times. Nursing encompasses the promotion and restoration of health, the prevention of illness, and the alleviation of suffering. The statements of the code and their interpretations </w:t>
      </w:r>
      <w:bookmarkStart w:id="0" w:name="_GoBack"/>
      <w:bookmarkEnd w:id="0"/>
    </w:p>
    <w:p w14:paraId="6374FC7C" w14:textId="77777777" w:rsidR="00DD1179" w:rsidRDefault="0069335A" w:rsidP="00DD1179">
      <w:pPr>
        <w:rPr>
          <w:rFonts w:ascii="Times New Roman" w:hAnsi="Times New Roman"/>
        </w:rPr>
      </w:pPr>
      <w:r w:rsidRPr="0069335A">
        <w:t>provide guidance for conduct and relationships in carrying out nursing responsibilities consistent with the ethical obligations of the profession and quality in nursing care.</w:t>
      </w:r>
    </w:p>
    <w:p w14:paraId="1A071198" w14:textId="77777777" w:rsidR="0069335A" w:rsidRPr="0069335A" w:rsidRDefault="0069335A" w:rsidP="0076380D">
      <w:pPr>
        <w:numPr>
          <w:ilvl w:val="1"/>
          <w:numId w:val="18"/>
        </w:numPr>
        <w:rPr>
          <w:rFonts w:ascii="Times New Roman" w:hAnsi="Times New Roman"/>
        </w:rPr>
      </w:pPr>
      <w:r w:rsidRPr="0069335A">
        <w:t>The nurse practices with compassion and respect for the inherent dignity, worth, and unique attributes of every person.  </w:t>
      </w:r>
    </w:p>
    <w:p w14:paraId="1C3AA0F4" w14:textId="77777777" w:rsidR="0069335A" w:rsidRPr="0069335A" w:rsidRDefault="0069335A" w:rsidP="0076380D">
      <w:pPr>
        <w:numPr>
          <w:ilvl w:val="1"/>
          <w:numId w:val="18"/>
        </w:numPr>
        <w:rPr>
          <w:rFonts w:ascii="Times New Roman" w:hAnsi="Times New Roman"/>
        </w:rPr>
      </w:pPr>
      <w:r w:rsidRPr="0069335A">
        <w:t>The nurse’s primary commitment is to the patient, whether an individual, family, group, community, or population.</w:t>
      </w:r>
    </w:p>
    <w:p w14:paraId="103D74FA" w14:textId="77777777" w:rsidR="0069335A" w:rsidRPr="0069335A" w:rsidRDefault="0069335A" w:rsidP="0076380D">
      <w:pPr>
        <w:numPr>
          <w:ilvl w:val="1"/>
          <w:numId w:val="18"/>
        </w:numPr>
        <w:rPr>
          <w:rFonts w:ascii="Times New Roman" w:hAnsi="Times New Roman"/>
        </w:rPr>
      </w:pPr>
      <w:r w:rsidRPr="0069335A">
        <w:t>The nurse promotes, advocates for, and protects the rights, health, and safety of the patient.</w:t>
      </w:r>
    </w:p>
    <w:p w14:paraId="20BD6779" w14:textId="77777777" w:rsidR="0069335A" w:rsidRPr="0069335A" w:rsidRDefault="0069335A" w:rsidP="0076380D">
      <w:pPr>
        <w:numPr>
          <w:ilvl w:val="1"/>
          <w:numId w:val="18"/>
        </w:numPr>
        <w:rPr>
          <w:rFonts w:ascii="Times New Roman" w:hAnsi="Times New Roman"/>
        </w:rPr>
      </w:pPr>
      <w:r w:rsidRPr="0069335A">
        <w:t>The nurse has authority, accountability, and responsibility for nursing practice; makes decisions; and takes action consistent with the obligation to promote health and to provide optimal care.  </w:t>
      </w:r>
    </w:p>
    <w:p w14:paraId="1D375FD5" w14:textId="77777777" w:rsidR="0069335A" w:rsidRPr="0069335A" w:rsidRDefault="0069335A" w:rsidP="0076380D">
      <w:pPr>
        <w:numPr>
          <w:ilvl w:val="1"/>
          <w:numId w:val="18"/>
        </w:numPr>
        <w:rPr>
          <w:rFonts w:ascii="Times New Roman" w:hAnsi="Times New Roman"/>
        </w:rPr>
      </w:pPr>
      <w:r w:rsidRPr="0069335A">
        <w:t>The nurse owes the same duties to self as to others, i</w:t>
      </w:r>
      <w:r w:rsidR="00DD1179">
        <w:t>ncluding the responsibility to </w:t>
      </w:r>
      <w:r w:rsidRPr="0069335A">
        <w:t>promote health and safety, preserve wholeness of character and integrity, maintain competence, and continue personal and professional growth.</w:t>
      </w:r>
    </w:p>
    <w:p w14:paraId="70641DCE" w14:textId="77777777" w:rsidR="0069335A" w:rsidRPr="0069335A" w:rsidRDefault="0069335A" w:rsidP="0076380D">
      <w:pPr>
        <w:numPr>
          <w:ilvl w:val="1"/>
          <w:numId w:val="18"/>
        </w:numPr>
        <w:rPr>
          <w:rFonts w:ascii="Times New Roman" w:hAnsi="Times New Roman"/>
        </w:rPr>
      </w:pPr>
      <w:r w:rsidRPr="0069335A">
        <w:t>The nurse  through individual and collective effort, establishes, maintains, and improves the ethical environment of the work setting and conditions of employment that are conducive to safe, quality health care.</w:t>
      </w:r>
    </w:p>
    <w:p w14:paraId="4BD86737" w14:textId="77777777" w:rsidR="0069335A" w:rsidRPr="0069335A" w:rsidRDefault="00DD1179" w:rsidP="0076380D">
      <w:pPr>
        <w:numPr>
          <w:ilvl w:val="1"/>
          <w:numId w:val="18"/>
        </w:numPr>
        <w:rPr>
          <w:rFonts w:ascii="Times New Roman" w:hAnsi="Times New Roman"/>
        </w:rPr>
      </w:pPr>
      <w:r>
        <w:t>The nurse</w:t>
      </w:r>
      <w:r w:rsidR="0069335A" w:rsidRPr="0069335A">
        <w:t>, in all roles and settings, advances the profession through research and scholarly inquiry, professional standards development, and the generation of both nursing and health policy.</w:t>
      </w:r>
    </w:p>
    <w:p w14:paraId="47FC7ABA" w14:textId="77777777" w:rsidR="0069335A" w:rsidRPr="0069335A" w:rsidRDefault="0069335A" w:rsidP="0076380D">
      <w:pPr>
        <w:numPr>
          <w:ilvl w:val="1"/>
          <w:numId w:val="18"/>
        </w:numPr>
        <w:rPr>
          <w:rFonts w:ascii="Times New Roman" w:hAnsi="Times New Roman"/>
        </w:rPr>
      </w:pPr>
      <w:r w:rsidRPr="0069335A">
        <w:t>The nurse collaborates with other health professionals and the public to protect human rights, promote health diplomacy, and reduce health disparities.</w:t>
      </w:r>
    </w:p>
    <w:p w14:paraId="3BFD11EE" w14:textId="77777777" w:rsidR="0069335A" w:rsidRPr="0069335A" w:rsidRDefault="0069335A" w:rsidP="0076380D">
      <w:pPr>
        <w:numPr>
          <w:ilvl w:val="1"/>
          <w:numId w:val="18"/>
        </w:numPr>
        <w:rPr>
          <w:rFonts w:ascii="Times New Roman" w:hAnsi="Times New Roman"/>
        </w:rPr>
      </w:pPr>
      <w:r w:rsidRPr="0069335A">
        <w:t>The profession of nursing, collectively through its professional organizations, must articulate nursing values, maintain the integrity of the profession, and integrate principles of social justice into nursing and health policy.</w:t>
      </w:r>
    </w:p>
    <w:p w14:paraId="76A5A190" w14:textId="77777777" w:rsidR="00B7594F" w:rsidRDefault="0069335A" w:rsidP="0069335A">
      <w:pP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rPr>
          <w:rFonts w:ascii="Carlito" w:hAnsi="Carlito"/>
          <w:i/>
          <w:iCs/>
          <w:sz w:val="22"/>
          <w:szCs w:val="22"/>
        </w:rPr>
      </w:pPr>
      <w:r>
        <w:rPr>
          <w:rFonts w:ascii="Carlito" w:hAnsi="Carlito"/>
          <w:i/>
          <w:iCs/>
          <w:sz w:val="22"/>
          <w:szCs w:val="22"/>
        </w:rPr>
        <w:tab/>
      </w:r>
      <w:r>
        <w:rPr>
          <w:rFonts w:ascii="Carlito" w:hAnsi="Carlito"/>
          <w:i/>
          <w:iCs/>
          <w:sz w:val="22"/>
          <w:szCs w:val="22"/>
        </w:rPr>
        <w:tab/>
      </w:r>
      <w:r>
        <w:rPr>
          <w:rFonts w:ascii="Carlito" w:hAnsi="Carlito"/>
          <w:i/>
          <w:iCs/>
          <w:sz w:val="22"/>
          <w:szCs w:val="22"/>
        </w:rPr>
        <w:tab/>
      </w:r>
      <w:r>
        <w:rPr>
          <w:rFonts w:ascii="Carlito" w:hAnsi="Carlito"/>
          <w:i/>
          <w:iCs/>
          <w:sz w:val="22"/>
          <w:szCs w:val="22"/>
        </w:rPr>
        <w:tab/>
      </w:r>
      <w:r>
        <w:rPr>
          <w:rFonts w:ascii="Carlito" w:hAnsi="Carlito"/>
          <w:i/>
          <w:iCs/>
          <w:sz w:val="22"/>
          <w:szCs w:val="22"/>
        </w:rPr>
        <w:tab/>
      </w:r>
      <w:r>
        <w:rPr>
          <w:rFonts w:ascii="Carlito" w:hAnsi="Carlito"/>
          <w:i/>
          <w:iCs/>
          <w:sz w:val="22"/>
          <w:szCs w:val="22"/>
        </w:rPr>
        <w:tab/>
      </w:r>
      <w:r>
        <w:rPr>
          <w:rFonts w:ascii="Carlito" w:hAnsi="Carlito"/>
          <w:i/>
          <w:iCs/>
          <w:sz w:val="22"/>
          <w:szCs w:val="22"/>
        </w:rPr>
        <w:tab/>
      </w:r>
      <w:r w:rsidRPr="0069335A">
        <w:rPr>
          <w:rFonts w:ascii="Carlito" w:hAnsi="Carlito"/>
          <w:i/>
          <w:iCs/>
          <w:sz w:val="22"/>
          <w:szCs w:val="22"/>
        </w:rPr>
        <w:t>Reference: American Nurses’ Association Code of Ethics, 2015</w:t>
      </w:r>
    </w:p>
    <w:p w14:paraId="4B3403CD" w14:textId="77777777" w:rsidR="00DD1179" w:rsidRDefault="00DD1179" w:rsidP="0069335A">
      <w:pP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rPr>
          <w:b/>
          <w:bCs/>
          <w:sz w:val="16"/>
          <w:szCs w:val="16"/>
        </w:rPr>
      </w:pPr>
    </w:p>
    <w:p w14:paraId="2582BE4B" w14:textId="77777777" w:rsidR="00DD1179" w:rsidRDefault="00B7594F" w:rsidP="00DD1179">
      <w:pPr>
        <w:pStyle w:val="Heading5"/>
      </w:pPr>
      <w:r w:rsidRPr="002B58CB">
        <w:t>Student Accountability</w:t>
      </w:r>
    </w:p>
    <w:p w14:paraId="23CB0F86" w14:textId="77777777" w:rsidR="00DD1179" w:rsidRDefault="00DD1179" w:rsidP="00B7594F">
      <w:pP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jc w:val="both"/>
        <w:rPr>
          <w:b/>
          <w:sz w:val="22"/>
          <w:szCs w:val="22"/>
        </w:rPr>
      </w:pPr>
    </w:p>
    <w:p w14:paraId="401F5E13" w14:textId="77777777" w:rsidR="00DD1179" w:rsidRDefault="00B7594F" w:rsidP="00B569E1">
      <w:r w:rsidRPr="002B58CB">
        <w:t xml:space="preserve">The Washington State Nurse Practice Act requires its practitioners to be fully accountable for their clinical decisions and actions.  Each nursing student is legally accountable to the level of her/his preparation and </w:t>
      </w:r>
      <w:r w:rsidRPr="002B58CB">
        <w:rPr>
          <w:i/>
        </w:rPr>
        <w:t>does not function under the licensure of another nurse</w:t>
      </w:r>
      <w:r w:rsidRPr="002B58CB">
        <w:t>.  Accountability is the quality or state of being responsible and answerable for one’s decisions, actions, and behaviors. Nurses committed to interpersonal caring hold themselves accountable for the well-</w:t>
      </w:r>
      <w:r w:rsidRPr="002B58CB">
        <w:lastRenderedPageBreak/>
        <w:t xml:space="preserve">being of clients entrusted to their care and are accountable to their patients and their colleagues.  They are legally and ethically responsible for any failure to act in a safe and prudent manner.  </w:t>
      </w:r>
    </w:p>
    <w:p w14:paraId="0E68C2F1" w14:textId="77777777" w:rsidR="00DD1179" w:rsidRDefault="00DD1179" w:rsidP="00B569E1"/>
    <w:p w14:paraId="640B4854" w14:textId="77777777" w:rsidR="00D73989" w:rsidRDefault="00B7594F" w:rsidP="00B569E1">
      <w:r w:rsidRPr="002B58CB">
        <w:t xml:space="preserve">The Washington Nurse Practice Act gives nurses and student nurses the right to perform a broad range of dependent and independent functions.  Enjoying this privilege means that they also assume legal and ethical responsibility for safe and effective performance at all times.  </w:t>
      </w:r>
    </w:p>
    <w:p w14:paraId="1FE2A1DF" w14:textId="77777777" w:rsidR="00D73989" w:rsidRDefault="00D73989" w:rsidP="00B569E1"/>
    <w:p w14:paraId="5468BC4E" w14:textId="77777777" w:rsidR="00B7594F" w:rsidRPr="002B58CB" w:rsidRDefault="00B7594F" w:rsidP="00B569E1">
      <w:r w:rsidRPr="002B58CB">
        <w:t>Standa</w:t>
      </w:r>
      <w:smartTag w:uri="urn:schemas-microsoft-com:office:smarttags" w:element="PersonName">
        <w:r w:rsidRPr="002B58CB">
          <w:t>rd</w:t>
        </w:r>
      </w:smartTag>
      <w:r w:rsidRPr="002B58CB">
        <w:t xml:space="preserve">s of practice have been developed by professional </w:t>
      </w:r>
      <w:r w:rsidR="00A621E5" w:rsidRPr="002B58CB">
        <w:t>organizations, which</w:t>
      </w:r>
      <w:r w:rsidRPr="002B58CB">
        <w:t xml:space="preserve"> serve as guidelines in maintaining quality practice.</w:t>
      </w:r>
    </w:p>
    <w:p w14:paraId="510CE370" w14:textId="77777777" w:rsidR="00096935" w:rsidRDefault="00096935" w:rsidP="00B569E1"/>
    <w:p w14:paraId="767E1720" w14:textId="77777777" w:rsidR="00B7594F" w:rsidRDefault="00B7594F" w:rsidP="00B569E1">
      <w:r w:rsidRPr="002B58CB">
        <w:t xml:space="preserve">For the Pierce College Puyallup nursing student, accountability means that she/he will be, at all times, willing to learn and practice nursing with commitment and with personal integrity.  It means being attentive and responsive to the needs of individual clients and colleagues.  As the student acquires nursing knowledge and skills, she/he will assume professional responsibilities and develop competencies which will shape her/his attitude of caring.  This attitude of caring and being accountable develops as the student becomes sensitive to the ethical and legal implications of nursing practice.  In nursing, we all share a common goal of providing the highest quality of care to all individuals entrusted to our care.  </w:t>
      </w:r>
    </w:p>
    <w:p w14:paraId="5E4A25DA" w14:textId="77777777" w:rsidR="00533EC5" w:rsidRDefault="00533EC5" w:rsidP="00B569E1"/>
    <w:p w14:paraId="5D9B0684" w14:textId="77777777" w:rsidR="00533EC5" w:rsidRPr="002B58CB" w:rsidRDefault="00533EC5" w:rsidP="00B569E1">
      <w:r>
        <w:t xml:space="preserve">Students are further expected to be able to carry out the job duties of the registered nurse in a safe manner. Please refer to the </w:t>
      </w:r>
      <w:hyperlink w:anchor="Policy3" w:history="1">
        <w:r w:rsidRPr="00982561">
          <w:rPr>
            <w:rStyle w:val="Hyperlink"/>
            <w:sz w:val="22"/>
            <w:szCs w:val="22"/>
          </w:rPr>
          <w:t>Student Nurse Physical and Psychological Policy</w:t>
        </w:r>
      </w:hyperlink>
      <w:r>
        <w:t xml:space="preserve"> </w:t>
      </w:r>
    </w:p>
    <w:p w14:paraId="1F55EC7E" w14:textId="77777777" w:rsidR="00B7594F" w:rsidRPr="002B58CB" w:rsidRDefault="00B7594F" w:rsidP="00B7594F">
      <w:pPr>
        <w:tabs>
          <w:tab w:val="left" w:pos="-1440"/>
          <w:tab w:val="left" w:pos="-720"/>
          <w:tab w:val="left" w:pos="0"/>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16"/>
          <w:szCs w:val="16"/>
        </w:rPr>
      </w:pPr>
    </w:p>
    <w:p w14:paraId="3E5E5EE3" w14:textId="77777777" w:rsidR="00A76B90" w:rsidRDefault="00A76B90" w:rsidP="001032D6">
      <w:pPr>
        <w:tabs>
          <w:tab w:val="left" w:pos="-1440"/>
          <w:tab w:val="left" w:pos="-720"/>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56AFE62" w14:textId="34F15C0E" w:rsidR="00032EF9" w:rsidRPr="00FD791F" w:rsidRDefault="00884750" w:rsidP="00533EC5">
      <w:pPr>
        <w:pStyle w:val="Heading2"/>
      </w:pPr>
      <w:r>
        <w:rPr>
          <w:noProof/>
        </w:rPr>
        <mc:AlternateContent>
          <mc:Choice Requires="wps">
            <w:drawing>
              <wp:anchor distT="0" distB="0" distL="114300" distR="114300" simplePos="0" relativeHeight="251685376" behindDoc="0" locked="0" layoutInCell="1" allowOverlap="1" wp14:anchorId="53076596" wp14:editId="12B7EC4F">
                <wp:simplePos x="0" y="0"/>
                <wp:positionH relativeFrom="column">
                  <wp:posOffset>-247650</wp:posOffset>
                </wp:positionH>
                <wp:positionV relativeFrom="paragraph">
                  <wp:posOffset>221615</wp:posOffset>
                </wp:positionV>
                <wp:extent cx="6096000" cy="635"/>
                <wp:effectExtent l="9525" t="12700" r="9525" b="15240"/>
                <wp:wrapNone/>
                <wp:docPr id="4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66D75" id="AutoShape 68" o:spid="_x0000_s1026" type="#_x0000_t32" style="position:absolute;margin-left:-19.5pt;margin-top:17.45pt;width:480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" strokecolor="#c00000" strokeweight="1.5pt"/>
            </w:pict>
          </mc:Fallback>
        </mc:AlternateContent>
      </w:r>
      <w:r w:rsidR="00032EF9">
        <w:t xml:space="preserve">Student Nurse </w:t>
      </w:r>
      <w:r w:rsidR="00B569E1">
        <w:t xml:space="preserve">Responsibilities and </w:t>
      </w:r>
      <w:r w:rsidR="00032EF9">
        <w:t>Behavior</w:t>
      </w:r>
      <w:r w:rsidR="00B569E1">
        <w:t>s</w:t>
      </w:r>
    </w:p>
    <w:p w14:paraId="34ADE03A" w14:textId="77777777" w:rsidR="00533EC5" w:rsidRDefault="00533EC5" w:rsidP="00533EC5">
      <w:pPr>
        <w:pStyle w:val="Heading5"/>
      </w:pPr>
    </w:p>
    <w:p w14:paraId="02A05CD6" w14:textId="77777777" w:rsidR="00FF1002" w:rsidRDefault="00533EC5" w:rsidP="009C5F56">
      <w:r w:rsidRPr="002B58CB">
        <w:t>Student L</w:t>
      </w:r>
      <w:r>
        <w:t>egal and Ethical Responsibility</w:t>
      </w:r>
    </w:p>
    <w:p w14:paraId="508BBE3A" w14:textId="73C5B43C" w:rsidR="00533EC5" w:rsidRPr="002B58CB" w:rsidRDefault="00533EC5" w:rsidP="009C5F56">
      <w:r w:rsidRPr="002B58CB">
        <w:t xml:space="preserve">The nursing student </w:t>
      </w:r>
      <w:r>
        <w:t xml:space="preserve">will </w:t>
      </w:r>
      <w:r w:rsidRPr="002B58CB">
        <w:t>abide by the following legal and ethical requirements:</w:t>
      </w:r>
    </w:p>
    <w:p w14:paraId="1C0D939C" w14:textId="77777777" w:rsidR="00533EC5" w:rsidRPr="002B58CB" w:rsidRDefault="00533EC5" w:rsidP="00B569E1"/>
    <w:p w14:paraId="4FE487A9" w14:textId="77777777" w:rsidR="00533EC5" w:rsidRPr="002B58CB" w:rsidRDefault="00533EC5" w:rsidP="0076380D">
      <w:pPr>
        <w:numPr>
          <w:ilvl w:val="0"/>
          <w:numId w:val="19"/>
        </w:numPr>
      </w:pPr>
      <w:r w:rsidRPr="002B58CB">
        <w:t>Be prepared for clinical assignments.</w:t>
      </w:r>
    </w:p>
    <w:p w14:paraId="0D353CE2" w14:textId="77777777" w:rsidR="00533EC5" w:rsidRPr="002B58CB" w:rsidRDefault="00533EC5" w:rsidP="00B569E1"/>
    <w:p w14:paraId="4E6D5F73" w14:textId="77777777" w:rsidR="00972D6A" w:rsidRDefault="00533EC5" w:rsidP="0076380D">
      <w:pPr>
        <w:numPr>
          <w:ilvl w:val="0"/>
          <w:numId w:val="19"/>
        </w:numPr>
      </w:pPr>
      <w:r w:rsidRPr="002B58CB">
        <w:t>Consider all information obtained rega</w:t>
      </w:r>
      <w:smartTag w:uri="urn:schemas-microsoft-com:office:smarttags" w:element="PersonName">
        <w:r w:rsidRPr="002B58CB">
          <w:t>rd</w:t>
        </w:r>
      </w:smartTag>
      <w:r w:rsidRPr="002B58CB">
        <w:t xml:space="preserve">ing the patient’s status as </w:t>
      </w:r>
      <w:r w:rsidRPr="002B58CB">
        <w:rPr>
          <w:u w:val="single"/>
        </w:rPr>
        <w:t>strictly confidential</w:t>
      </w:r>
      <w:r w:rsidRPr="002B58CB">
        <w:t>, in acco</w:t>
      </w:r>
      <w:smartTag w:uri="urn:schemas-microsoft-com:office:smarttags" w:element="PersonName">
        <w:r w:rsidRPr="002B58CB">
          <w:t>rd</w:t>
        </w:r>
      </w:smartTag>
      <w:r>
        <w:t>ance with</w:t>
      </w:r>
      <w:r w:rsidRPr="002B58CB">
        <w:t xml:space="preserve"> HIPAA (Health Insurance P</w:t>
      </w:r>
      <w:r>
        <w:t xml:space="preserve">ortability and Accountability Act) policy. </w:t>
      </w:r>
    </w:p>
    <w:p w14:paraId="54F3A534" w14:textId="77777777" w:rsidR="00972D6A" w:rsidRDefault="00972D6A" w:rsidP="00972D6A">
      <w:pPr>
        <w:pStyle w:val="ListParagraph"/>
      </w:pPr>
    </w:p>
    <w:p w14:paraId="2215A158" w14:textId="77777777" w:rsidR="00533EC5" w:rsidRPr="00982561" w:rsidRDefault="00533EC5" w:rsidP="0076380D">
      <w:pPr>
        <w:numPr>
          <w:ilvl w:val="0"/>
          <w:numId w:val="19"/>
        </w:numPr>
      </w:pPr>
      <w:r>
        <w:t>This information is n</w:t>
      </w:r>
      <w:r w:rsidRPr="002B58CB">
        <w:t>ot to be discussed with anyone except instructors, peers, and significant hospital personnel.  Learning experiences in the clinical area are to be shared during pre and post conferences and other related professional sessions. (Also</w:t>
      </w:r>
      <w:r>
        <w:t>,</w:t>
      </w:r>
      <w:r w:rsidRPr="002B58CB">
        <w:t xml:space="preserve"> see </w:t>
      </w:r>
      <w:hyperlink w:anchor="Policy2" w:history="1">
        <w:r w:rsidRPr="00972D6A">
          <w:rPr>
            <w:rStyle w:val="Hyperlink"/>
          </w:rPr>
          <w:t>Social Media Policy</w:t>
        </w:r>
      </w:hyperlink>
      <w:r w:rsidRPr="002B58CB">
        <w:t>.)</w:t>
      </w:r>
      <w:r w:rsidR="00982561">
        <w:t xml:space="preserve"> </w:t>
      </w:r>
      <w:hyperlink r:id="rId19" w:history="1">
        <w:r w:rsidRPr="00982561">
          <w:rPr>
            <w:rStyle w:val="Hyperlink"/>
            <w:i/>
            <w:sz w:val="22"/>
            <w:szCs w:val="22"/>
          </w:rPr>
          <w:t>http://aspe.hhs.gov/admnsimp/pl104191.htm</w:t>
        </w:r>
      </w:hyperlink>
    </w:p>
    <w:p w14:paraId="32DB8490" w14:textId="77777777" w:rsidR="00533EC5" w:rsidRPr="002B58CB" w:rsidRDefault="00533EC5" w:rsidP="00B569E1">
      <w:pPr>
        <w:rPr>
          <w:i/>
        </w:rPr>
      </w:pPr>
    </w:p>
    <w:p w14:paraId="2A7948C1" w14:textId="77777777" w:rsidR="00533EC5" w:rsidRPr="002B58CB" w:rsidRDefault="00533EC5" w:rsidP="0076380D">
      <w:pPr>
        <w:numPr>
          <w:ilvl w:val="0"/>
          <w:numId w:val="19"/>
        </w:numPr>
      </w:pPr>
      <w:r w:rsidRPr="002B58CB">
        <w:t>Submit reports of patients to instructors using patient initials only; never the patient’s full name.</w:t>
      </w:r>
    </w:p>
    <w:p w14:paraId="09E8CFAF" w14:textId="77777777" w:rsidR="00533EC5" w:rsidRPr="002B58CB" w:rsidRDefault="00533EC5" w:rsidP="00B569E1"/>
    <w:p w14:paraId="43742F8F" w14:textId="77777777" w:rsidR="00533EC5" w:rsidRPr="002B58CB" w:rsidRDefault="00533EC5" w:rsidP="0076380D">
      <w:pPr>
        <w:numPr>
          <w:ilvl w:val="0"/>
          <w:numId w:val="19"/>
        </w:numPr>
      </w:pPr>
      <w:r w:rsidRPr="002B58CB">
        <w:t>Remove the name of the patient if any information is obtained from the patient’s chart and used away from the nursing unit.</w:t>
      </w:r>
    </w:p>
    <w:p w14:paraId="5B51699F" w14:textId="77777777" w:rsidR="00533EC5" w:rsidRPr="002B58CB" w:rsidRDefault="00533EC5" w:rsidP="00B569E1"/>
    <w:p w14:paraId="5D4DEF72" w14:textId="77777777" w:rsidR="00533EC5" w:rsidRPr="002B58CB" w:rsidRDefault="00533EC5" w:rsidP="0076380D">
      <w:pPr>
        <w:numPr>
          <w:ilvl w:val="0"/>
          <w:numId w:val="19"/>
        </w:numPr>
      </w:pPr>
      <w:r w:rsidRPr="002B58CB">
        <w:lastRenderedPageBreak/>
        <w:t>Consult with the instructor if the student feels that circumstances rega</w:t>
      </w:r>
      <w:smartTag w:uri="urn:schemas-microsoft-com:office:smarttags" w:element="PersonName">
        <w:r w:rsidRPr="002B58CB">
          <w:t>rd</w:t>
        </w:r>
      </w:smartTag>
      <w:r w:rsidRPr="002B58CB">
        <w:t>ing the patient will hamper him/her from giving effective care (e.g., friend</w:t>
      </w:r>
      <w:r>
        <w:t>, family</w:t>
      </w:r>
      <w:r w:rsidRPr="002B58CB">
        <w:t>).</w:t>
      </w:r>
    </w:p>
    <w:p w14:paraId="11E7DDD4" w14:textId="77777777" w:rsidR="00D73989" w:rsidRPr="002B58CB" w:rsidRDefault="00D73989" w:rsidP="00B569E1"/>
    <w:p w14:paraId="0735D9B2" w14:textId="77777777" w:rsidR="00096935" w:rsidRPr="002B58CB" w:rsidRDefault="00533EC5" w:rsidP="0076380D">
      <w:pPr>
        <w:numPr>
          <w:ilvl w:val="0"/>
          <w:numId w:val="19"/>
        </w:numPr>
      </w:pPr>
      <w:r w:rsidRPr="002B58CB">
        <w:t>Channel any criticism of an agency, an individual, or an instructor through the Nursing Program</w:t>
      </w:r>
      <w:r>
        <w:t xml:space="preserve"> Director</w:t>
      </w:r>
      <w:r w:rsidRPr="002B58CB">
        <w:t>.  In order to engender confidence and trust in our program, students should refrain from critical discussion outside th</w:t>
      </w:r>
      <w:r>
        <w:t>e school or with other students.</w:t>
      </w:r>
      <w:r w:rsidR="00E76907">
        <w:t xml:space="preserve"> This includes any comments made on any social media outlet. See the </w:t>
      </w:r>
      <w:hyperlink w:anchor="Policy2" w:history="1">
        <w:r w:rsidR="00E76907" w:rsidRPr="00E76907">
          <w:rPr>
            <w:rStyle w:val="Hyperlink"/>
          </w:rPr>
          <w:t>Social Media Policy</w:t>
        </w:r>
      </w:hyperlink>
      <w:r w:rsidR="00E76907">
        <w:t xml:space="preserve"> for details. </w:t>
      </w:r>
    </w:p>
    <w:p w14:paraId="37ED46AD" w14:textId="77777777" w:rsidR="00982561" w:rsidRDefault="00982561" w:rsidP="00982561">
      <w:pPr>
        <w:ind w:left="720"/>
      </w:pPr>
    </w:p>
    <w:p w14:paraId="24BD197D" w14:textId="77777777" w:rsidR="00533EC5" w:rsidRPr="002B58CB" w:rsidRDefault="00533EC5" w:rsidP="0076380D">
      <w:pPr>
        <w:numPr>
          <w:ilvl w:val="0"/>
          <w:numId w:val="19"/>
        </w:numPr>
      </w:pPr>
      <w:r w:rsidRPr="002B58CB">
        <w:t>Be honest at all times.  A student who would cheat on a test ultimately is cheating patients.  A student who is less than completely honest in the clinical area jeopa</w:t>
      </w:r>
      <w:smartTag w:uri="urn:schemas-microsoft-com:office:smarttags" w:element="PersonName">
        <w:r w:rsidRPr="002B58CB">
          <w:t>rd</w:t>
        </w:r>
      </w:smartTag>
      <w:r w:rsidRPr="002B58CB">
        <w:t xml:space="preserve">izes patient safety and is subject to termination from the nursing program. The student will be held accountable to the Pierce College Plagiarism and Academic </w:t>
      </w:r>
      <w:r>
        <w:t>Integrity</w:t>
      </w:r>
      <w:r w:rsidRPr="002B58CB">
        <w:t xml:space="preserve"> policy. This policy is available on the College web site. </w:t>
      </w:r>
    </w:p>
    <w:p w14:paraId="0587A48F" w14:textId="77777777" w:rsidR="00533EC5" w:rsidRPr="002B58CB" w:rsidRDefault="00533EC5" w:rsidP="00B569E1"/>
    <w:p w14:paraId="3FC0B4C0" w14:textId="64C05EF4" w:rsidR="00533EC5" w:rsidRDefault="00533EC5" w:rsidP="0076380D">
      <w:pPr>
        <w:numPr>
          <w:ilvl w:val="0"/>
          <w:numId w:val="19"/>
        </w:numPr>
      </w:pPr>
      <w:r w:rsidRPr="002B58CB">
        <w:t xml:space="preserve">Be responsible for his/her own </w:t>
      </w:r>
      <w:r w:rsidR="00737A30" w:rsidRPr="002B58CB">
        <w:t>learning and</w:t>
      </w:r>
      <w:r w:rsidRPr="002B58CB">
        <w:t xml:space="preserve"> help promo</w:t>
      </w:r>
      <w:r>
        <w:t>te an atmosphere that</w:t>
      </w:r>
      <w:r w:rsidRPr="002B58CB">
        <w:t xml:space="preserve"> facilitates maximum learning for his/her classmates.  A student will not obstruct the learning process of others by causing undue anxiety for any reason, including monopolizing instructor’s time</w:t>
      </w:r>
      <w:r>
        <w:t>.</w:t>
      </w:r>
    </w:p>
    <w:p w14:paraId="5EE3096F" w14:textId="77777777" w:rsidR="00533EC5" w:rsidRPr="00847142" w:rsidRDefault="00533EC5" w:rsidP="00B569E1"/>
    <w:p w14:paraId="46EDBF71" w14:textId="77777777" w:rsidR="00533EC5" w:rsidRPr="002B58CB" w:rsidRDefault="00533EC5" w:rsidP="0076380D">
      <w:pPr>
        <w:numPr>
          <w:ilvl w:val="0"/>
          <w:numId w:val="19"/>
        </w:numPr>
      </w:pPr>
      <w:r w:rsidRPr="002B58CB">
        <w:t>Conduct himself/herself at all times in a professional manner.</w:t>
      </w:r>
    </w:p>
    <w:p w14:paraId="29D61CE8" w14:textId="77777777" w:rsidR="00533EC5" w:rsidRPr="002B58CB" w:rsidRDefault="00533EC5" w:rsidP="00B569E1"/>
    <w:p w14:paraId="161FB55E" w14:textId="77777777" w:rsidR="00533EC5" w:rsidRPr="002B58CB" w:rsidRDefault="00533EC5" w:rsidP="0076380D">
      <w:pPr>
        <w:numPr>
          <w:ilvl w:val="0"/>
          <w:numId w:val="19"/>
        </w:numPr>
      </w:pPr>
      <w:r w:rsidRPr="002B58CB">
        <w:t>Seek necessary patient referral (with instructor approval) to help solve patient’s social problems.</w:t>
      </w:r>
    </w:p>
    <w:p w14:paraId="597D9CC1" w14:textId="77777777" w:rsidR="00533EC5" w:rsidRPr="002B58CB" w:rsidRDefault="00533EC5" w:rsidP="00B569E1"/>
    <w:p w14:paraId="42F38E80" w14:textId="77777777" w:rsidR="00533EC5" w:rsidRPr="001032D6" w:rsidRDefault="00533EC5" w:rsidP="0076380D">
      <w:pPr>
        <w:numPr>
          <w:ilvl w:val="0"/>
          <w:numId w:val="19"/>
        </w:numPr>
      </w:pPr>
      <w:r w:rsidRPr="002B58CB">
        <w:t>Be responsible for reading and familiarizing self with printed college and nursing department policies and procedures.</w:t>
      </w:r>
    </w:p>
    <w:p w14:paraId="14AE9E0B" w14:textId="77777777" w:rsidR="00972D6A" w:rsidRPr="00972D6A" w:rsidRDefault="00972D6A" w:rsidP="00972D6A"/>
    <w:p w14:paraId="09F1C1CC" w14:textId="77777777" w:rsidR="00533EC5" w:rsidRPr="00096935" w:rsidRDefault="00533EC5" w:rsidP="00096935">
      <w:pPr>
        <w:pStyle w:val="Heading5"/>
      </w:pPr>
      <w:r>
        <w:t>Professional Behaviors</w:t>
      </w:r>
    </w:p>
    <w:p w14:paraId="1AA4729F" w14:textId="77777777" w:rsidR="00032EF9" w:rsidRPr="002B58CB" w:rsidRDefault="00032EF9" w:rsidP="00E35E60">
      <w:r w:rsidRPr="002B58CB">
        <w:t>T</w:t>
      </w:r>
      <w:r w:rsidR="00096935">
        <w:t>he Pierce College</w:t>
      </w:r>
      <w:r w:rsidRPr="002B58CB">
        <w:t xml:space="preserve"> Associate Degree nursing student is expected to conduct himself/herself in a professional manner at all times while in uniform and/or while representing the school.  The following standa</w:t>
      </w:r>
      <w:smartTag w:uri="urn:schemas-microsoft-com:office:smarttags" w:element="PersonName">
        <w:r w:rsidRPr="002B58CB">
          <w:t>rd</w:t>
        </w:r>
      </w:smartTag>
      <w:r w:rsidRPr="002B58CB">
        <w:t>s of professionalism are mandatory for all nursing students:</w:t>
      </w:r>
    </w:p>
    <w:p w14:paraId="31CE0A7D" w14:textId="77777777" w:rsidR="00032EF9" w:rsidRPr="002B58CB" w:rsidRDefault="00032EF9" w:rsidP="00B569E1"/>
    <w:p w14:paraId="48753740" w14:textId="77777777" w:rsidR="00356BC0" w:rsidRDefault="00032EF9" w:rsidP="0076380D">
      <w:pPr>
        <w:numPr>
          <w:ilvl w:val="0"/>
          <w:numId w:val="20"/>
        </w:numPr>
      </w:pPr>
      <w:r w:rsidRPr="002B58CB">
        <w:t xml:space="preserve">Be </w:t>
      </w:r>
      <w:r w:rsidR="0080768A" w:rsidRPr="002B58CB">
        <w:t>well prepared</w:t>
      </w:r>
      <w:r w:rsidRPr="002B58CB">
        <w:t xml:space="preserve"> for both lecture and clinical with</w:t>
      </w:r>
      <w:r w:rsidRPr="002B58CB">
        <w:rPr>
          <w:i/>
          <w:color w:val="FF0000"/>
        </w:rPr>
        <w:t xml:space="preserve"> </w:t>
      </w:r>
      <w:r w:rsidRPr="002B58CB">
        <w:t xml:space="preserve">all assignments completed on time. </w:t>
      </w:r>
    </w:p>
    <w:p w14:paraId="53D563EC" w14:textId="77777777" w:rsidR="00356BC0" w:rsidRDefault="00356BC0" w:rsidP="00B569E1"/>
    <w:p w14:paraId="3C672E20" w14:textId="77777777" w:rsidR="00C637B2" w:rsidRPr="00356BC0" w:rsidRDefault="00032EF9" w:rsidP="0076380D">
      <w:pPr>
        <w:numPr>
          <w:ilvl w:val="0"/>
          <w:numId w:val="20"/>
        </w:numPr>
      </w:pPr>
      <w:r w:rsidRPr="00356BC0">
        <w:t>Maintain professional, effective verbal and non-verbal communication including email</w:t>
      </w:r>
      <w:r w:rsidRPr="00356BC0">
        <w:rPr>
          <w:i/>
          <w:color w:val="FF0000"/>
        </w:rPr>
        <w:t xml:space="preserve"> </w:t>
      </w:r>
      <w:r w:rsidRPr="00356BC0">
        <w:t>communications</w:t>
      </w:r>
      <w:r w:rsidR="00C637B2" w:rsidRPr="00356BC0">
        <w:t xml:space="preserve">. </w:t>
      </w:r>
    </w:p>
    <w:p w14:paraId="5D614FD9" w14:textId="77777777" w:rsidR="00A20663" w:rsidRDefault="00A20663" w:rsidP="00B569E1"/>
    <w:p w14:paraId="794129F2" w14:textId="77777777" w:rsidR="003F5D5B" w:rsidRPr="00C637B2" w:rsidRDefault="003F5D5B" w:rsidP="0076380D">
      <w:pPr>
        <w:numPr>
          <w:ilvl w:val="0"/>
          <w:numId w:val="20"/>
        </w:numPr>
      </w:pPr>
      <w:r w:rsidRPr="00C637B2">
        <w:t>Maintain proper communication by checking email daily.</w:t>
      </w:r>
    </w:p>
    <w:p w14:paraId="53F31B41" w14:textId="77777777" w:rsidR="00032EF9" w:rsidRPr="002B58CB" w:rsidRDefault="00032EF9" w:rsidP="00B569E1"/>
    <w:p w14:paraId="30696DA6" w14:textId="77777777" w:rsidR="00032EF9" w:rsidRPr="002B58CB" w:rsidRDefault="00E76907" w:rsidP="0076380D">
      <w:pPr>
        <w:numPr>
          <w:ilvl w:val="0"/>
          <w:numId w:val="20"/>
        </w:numPr>
      </w:pPr>
      <w:r>
        <w:t xml:space="preserve">Demonstrate </w:t>
      </w:r>
      <w:r w:rsidR="00032EF9" w:rsidRPr="002B58CB">
        <w:t>p</w:t>
      </w:r>
      <w:r w:rsidR="00AD2450">
        <w:t xml:space="preserve">rofessional </w:t>
      </w:r>
      <w:r>
        <w:t xml:space="preserve">behaviors and </w:t>
      </w:r>
      <w:r w:rsidR="00032EF9" w:rsidRPr="002B58CB">
        <w:t>attitude</w:t>
      </w:r>
      <w:r>
        <w:t>s</w:t>
      </w:r>
      <w:r w:rsidR="00032EF9" w:rsidRPr="002B58CB">
        <w:t xml:space="preserve"> at all times.</w:t>
      </w:r>
    </w:p>
    <w:p w14:paraId="57A03565" w14:textId="77777777" w:rsidR="00032EF9" w:rsidRPr="002B58CB" w:rsidRDefault="00032EF9" w:rsidP="00B569E1"/>
    <w:p w14:paraId="382D5775" w14:textId="77777777" w:rsidR="00032EF9" w:rsidRPr="002B58CB" w:rsidRDefault="00032EF9" w:rsidP="0076380D">
      <w:pPr>
        <w:numPr>
          <w:ilvl w:val="0"/>
          <w:numId w:val="20"/>
        </w:numPr>
      </w:pPr>
      <w:r w:rsidRPr="002B58CB">
        <w:t xml:space="preserve">Demonstrate effective </w:t>
      </w:r>
      <w:r w:rsidR="00356BC0" w:rsidRPr="002B58CB">
        <w:t>teamwork</w:t>
      </w:r>
      <w:r w:rsidRPr="002B58CB">
        <w:t xml:space="preserve"> and cooperation.</w:t>
      </w:r>
    </w:p>
    <w:p w14:paraId="3E80EF55" w14:textId="77777777" w:rsidR="00032EF9" w:rsidRPr="002B58CB" w:rsidRDefault="00032EF9" w:rsidP="00B569E1"/>
    <w:p w14:paraId="736A62D2" w14:textId="77777777" w:rsidR="00032EF9" w:rsidRPr="002B58CB" w:rsidRDefault="00032EF9" w:rsidP="0076380D">
      <w:pPr>
        <w:numPr>
          <w:ilvl w:val="0"/>
          <w:numId w:val="20"/>
        </w:numPr>
      </w:pPr>
      <w:r w:rsidRPr="002B58CB">
        <w:t xml:space="preserve">Be able to accept and benefit from constructive criticism. </w:t>
      </w:r>
    </w:p>
    <w:p w14:paraId="535E156A" w14:textId="77777777" w:rsidR="00032EF9" w:rsidRPr="002B58CB" w:rsidRDefault="00032EF9" w:rsidP="00B569E1"/>
    <w:p w14:paraId="5B68588D" w14:textId="77777777" w:rsidR="00032EF9" w:rsidRPr="002B58CB" w:rsidRDefault="00032EF9" w:rsidP="0076380D">
      <w:pPr>
        <w:numPr>
          <w:ilvl w:val="0"/>
          <w:numId w:val="20"/>
        </w:numPr>
      </w:pPr>
      <w:r w:rsidRPr="002B58CB">
        <w:t>Recognize the impact of one’s behavior on others, especially patients; modify inappropriate behavior.</w:t>
      </w:r>
    </w:p>
    <w:p w14:paraId="4D19F948" w14:textId="77777777" w:rsidR="00032EF9" w:rsidRPr="002B58CB" w:rsidRDefault="00032EF9" w:rsidP="00B569E1"/>
    <w:p w14:paraId="787D13BF" w14:textId="77777777" w:rsidR="00032EF9" w:rsidRPr="002B58CB" w:rsidRDefault="00032EF9" w:rsidP="0076380D">
      <w:pPr>
        <w:numPr>
          <w:ilvl w:val="0"/>
          <w:numId w:val="20"/>
        </w:numPr>
      </w:pPr>
      <w:r w:rsidRPr="002B58CB">
        <w:t>Maintain accountability for legal and ethical responsibilities.</w:t>
      </w:r>
    </w:p>
    <w:p w14:paraId="716B895C" w14:textId="77777777" w:rsidR="00032EF9" w:rsidRPr="002B58CB" w:rsidRDefault="00032EF9" w:rsidP="00B569E1"/>
    <w:p w14:paraId="45817BBE" w14:textId="77777777" w:rsidR="00C637B2" w:rsidRDefault="00032EF9" w:rsidP="0076380D">
      <w:pPr>
        <w:numPr>
          <w:ilvl w:val="0"/>
          <w:numId w:val="20"/>
        </w:numPr>
      </w:pPr>
      <w:r w:rsidRPr="002B58CB">
        <w:t>Maintain professional boundaries at all times.</w:t>
      </w:r>
    </w:p>
    <w:p w14:paraId="13750277" w14:textId="77777777" w:rsidR="00096935" w:rsidRDefault="00096935" w:rsidP="00B569E1"/>
    <w:p w14:paraId="0AEC4BED" w14:textId="4307AF33" w:rsidR="00032EF9" w:rsidRPr="00C637B2" w:rsidRDefault="00032EF9" w:rsidP="0076380D">
      <w:pPr>
        <w:numPr>
          <w:ilvl w:val="0"/>
          <w:numId w:val="20"/>
        </w:numPr>
      </w:pPr>
      <w:r w:rsidRPr="00C637B2">
        <w:t>Maintain professional appearance in the clinical setting.</w:t>
      </w:r>
      <w:r w:rsidR="00FE6089">
        <w:t xml:space="preserve"> See </w:t>
      </w:r>
      <w:hyperlink w:anchor="Policy1" w:history="1">
        <w:r w:rsidR="00FE6089" w:rsidRPr="00982561">
          <w:rPr>
            <w:rStyle w:val="Hyperlink"/>
            <w:sz w:val="22"/>
            <w:szCs w:val="22"/>
          </w:rPr>
          <w:t>Dress Code Policy</w:t>
        </w:r>
      </w:hyperlink>
      <w:r w:rsidR="00737A30">
        <w:t>.</w:t>
      </w:r>
    </w:p>
    <w:p w14:paraId="26297B85" w14:textId="77777777" w:rsidR="00AD2450" w:rsidRPr="002B58CB" w:rsidRDefault="00AD2450" w:rsidP="00032EF9">
      <w:pPr>
        <w:tabs>
          <w:tab w:val="left" w:pos="-1440"/>
          <w:tab w:val="left" w:pos="-720"/>
          <w:tab w:val="left" w:pos="0"/>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20746E8A" w14:textId="77777777" w:rsidR="00356BC0" w:rsidRPr="00096935" w:rsidRDefault="00032EF9" w:rsidP="00096935">
      <w:pPr>
        <w:pStyle w:val="Heading5"/>
      </w:pPr>
      <w:r w:rsidRPr="002B58CB">
        <w:t xml:space="preserve">Unacceptable Classroom and/or Clinical Site Behavior: </w:t>
      </w:r>
    </w:p>
    <w:p w14:paraId="2DC17A14" w14:textId="77777777" w:rsidR="00E76907" w:rsidRDefault="00E76907" w:rsidP="00E76907"/>
    <w:p w14:paraId="727511DA" w14:textId="77777777" w:rsidR="00032EF9" w:rsidRPr="002B58CB" w:rsidRDefault="00032EF9" w:rsidP="00E76907">
      <w:r w:rsidRPr="002B58CB">
        <w:t>Areas that constitute unacceptable behavior include but are not limited to:</w:t>
      </w:r>
    </w:p>
    <w:p w14:paraId="103AC811" w14:textId="77777777" w:rsidR="00032EF9" w:rsidRPr="002B58CB" w:rsidRDefault="00032EF9" w:rsidP="00B569E1"/>
    <w:p w14:paraId="3A19EEFF" w14:textId="77777777" w:rsidR="00032EF9" w:rsidRPr="002B58CB" w:rsidRDefault="00032EF9" w:rsidP="0076380D">
      <w:pPr>
        <w:numPr>
          <w:ilvl w:val="0"/>
          <w:numId w:val="21"/>
        </w:numPr>
      </w:pPr>
      <w:r w:rsidRPr="002B58CB">
        <w:t>Interfering with the learning of others.</w:t>
      </w:r>
    </w:p>
    <w:p w14:paraId="0FF276AB" w14:textId="77777777" w:rsidR="00032EF9" w:rsidRPr="002B58CB" w:rsidRDefault="00032EF9" w:rsidP="00B569E1"/>
    <w:p w14:paraId="63BF4347" w14:textId="77777777" w:rsidR="00032EF9" w:rsidRDefault="003F5D5B" w:rsidP="0076380D">
      <w:pPr>
        <w:numPr>
          <w:ilvl w:val="0"/>
          <w:numId w:val="21"/>
        </w:numPr>
      </w:pPr>
      <w:r>
        <w:t>Repeated</w:t>
      </w:r>
      <w:r w:rsidR="00032EF9" w:rsidRPr="002B58CB">
        <w:t xml:space="preserve"> ta</w:t>
      </w:r>
      <w:smartTag w:uri="urn:schemas-microsoft-com:office:smarttags" w:element="PersonName">
        <w:r w:rsidR="00032EF9" w:rsidRPr="002B58CB">
          <w:t>rd</w:t>
        </w:r>
      </w:smartTag>
      <w:r w:rsidR="00032EF9" w:rsidRPr="002B58CB">
        <w:t>iness</w:t>
      </w:r>
      <w:r w:rsidR="00696FDA">
        <w:t xml:space="preserve"> or absences</w:t>
      </w:r>
      <w:r w:rsidR="00032EF9" w:rsidRPr="002B58CB">
        <w:t>.</w:t>
      </w:r>
      <w:r w:rsidR="00696FDA">
        <w:t xml:space="preserve"> See </w:t>
      </w:r>
      <w:hyperlink w:anchor="Policy6" w:history="1">
        <w:r w:rsidR="00696FDA" w:rsidRPr="00696FDA">
          <w:rPr>
            <w:rStyle w:val="Hyperlink"/>
          </w:rPr>
          <w:t>Attendance Policy</w:t>
        </w:r>
      </w:hyperlink>
      <w:r w:rsidR="00696FDA">
        <w:t xml:space="preserve">. </w:t>
      </w:r>
    </w:p>
    <w:p w14:paraId="3B84EDBC" w14:textId="77777777" w:rsidR="00804232" w:rsidRDefault="00804232" w:rsidP="00B569E1"/>
    <w:p w14:paraId="75A11132" w14:textId="77777777" w:rsidR="00804232" w:rsidRPr="002B58CB" w:rsidRDefault="00804232" w:rsidP="0076380D">
      <w:pPr>
        <w:numPr>
          <w:ilvl w:val="0"/>
          <w:numId w:val="21"/>
        </w:numPr>
      </w:pPr>
      <w:r>
        <w:t>Late assignment submissions. Assignments, including clinical care</w:t>
      </w:r>
      <w:r w:rsidR="000B1EB4">
        <w:t xml:space="preserve"> </w:t>
      </w:r>
      <w:r>
        <w:t xml:space="preserve">plans, must be completed and submitted in accordance with the instructor’s course syllabus by the given due date, whether written or verbal. Students are responsible to </w:t>
      </w:r>
      <w:r w:rsidR="00847142">
        <w:t xml:space="preserve">keep track of due dates and </w:t>
      </w:r>
      <w:r>
        <w:t>their own work. Late assignment submissions</w:t>
      </w:r>
      <w:r w:rsidR="000B1EB4">
        <w:t xml:space="preserve"> may result in point reduction </w:t>
      </w:r>
      <w:r>
        <w:t xml:space="preserve">or </w:t>
      </w:r>
      <w:r w:rsidR="000B1EB4">
        <w:t>no credit</w:t>
      </w:r>
      <w:r>
        <w:t>, as determined by the course instructor</w:t>
      </w:r>
      <w:r w:rsidR="000B1EB4">
        <w:t xml:space="preserve"> as outlined in the course syllabus</w:t>
      </w:r>
      <w:r>
        <w:t>.</w:t>
      </w:r>
    </w:p>
    <w:p w14:paraId="3F1DAB71" w14:textId="77777777" w:rsidR="00032EF9" w:rsidRPr="002B58CB" w:rsidRDefault="00032EF9" w:rsidP="00B569E1"/>
    <w:p w14:paraId="7046E6B0" w14:textId="77777777" w:rsidR="00032EF9" w:rsidRPr="002B58CB" w:rsidRDefault="00032EF9" w:rsidP="0076380D">
      <w:pPr>
        <w:numPr>
          <w:ilvl w:val="0"/>
          <w:numId w:val="21"/>
        </w:numPr>
      </w:pPr>
      <w:r w:rsidRPr="002B58CB">
        <w:t>Talking in class.  If there are comments pertinent to the topic of discussion, they should be shared with the entire class.  An undercurrent of side conversations or non-class related activities are disturbing to the learning atmosphere and are considered unprofessional behavior.  Repeat offenders may be asked to leave the classroom.</w:t>
      </w:r>
    </w:p>
    <w:p w14:paraId="6B0CE991" w14:textId="77777777" w:rsidR="00032EF9" w:rsidRPr="002B58CB" w:rsidRDefault="00032EF9" w:rsidP="00B569E1"/>
    <w:p w14:paraId="696954C9" w14:textId="77777777" w:rsidR="00032EF9" w:rsidRPr="002B58CB" w:rsidRDefault="00032EF9" w:rsidP="0076380D">
      <w:pPr>
        <w:numPr>
          <w:ilvl w:val="0"/>
          <w:numId w:val="21"/>
        </w:numPr>
      </w:pPr>
      <w:r w:rsidRPr="002B58CB">
        <w:t>Intimidation of students or faculty.</w:t>
      </w:r>
    </w:p>
    <w:p w14:paraId="08E69FA1" w14:textId="77777777" w:rsidR="00032EF9" w:rsidRPr="002B58CB" w:rsidRDefault="00032EF9" w:rsidP="00B569E1"/>
    <w:p w14:paraId="12869997" w14:textId="77777777" w:rsidR="00032EF9" w:rsidRPr="002B58CB" w:rsidRDefault="00032EF9" w:rsidP="0076380D">
      <w:pPr>
        <w:numPr>
          <w:ilvl w:val="0"/>
          <w:numId w:val="21"/>
        </w:numPr>
      </w:pPr>
      <w:r w:rsidRPr="002B58CB">
        <w:t>Inappropriate dress in the clinical setting (i.e., sunglasses, hats, caps, shorts, flip-flops, high heels, and or jeans.</w:t>
      </w:r>
    </w:p>
    <w:p w14:paraId="50BEEEE0" w14:textId="77777777" w:rsidR="00032EF9" w:rsidRPr="002B58CB" w:rsidRDefault="00032EF9" w:rsidP="00B569E1"/>
    <w:p w14:paraId="47DEE9FB" w14:textId="77777777" w:rsidR="00C637B2" w:rsidRDefault="003F5D5B" w:rsidP="0076380D">
      <w:pPr>
        <w:numPr>
          <w:ilvl w:val="0"/>
          <w:numId w:val="21"/>
        </w:numPr>
      </w:pPr>
      <w:r>
        <w:t>C</w:t>
      </w:r>
      <w:r w:rsidR="00032EF9" w:rsidRPr="002B58CB">
        <w:t>ell phones may be used only to contact your Pierce College instructor during</w:t>
      </w:r>
      <w:r w:rsidR="00032EF9" w:rsidRPr="002B58CB">
        <w:rPr>
          <w:i/>
        </w:rPr>
        <w:t xml:space="preserve"> </w:t>
      </w:r>
      <w:r w:rsidR="000B1EB4">
        <w:t>clinical rotations</w:t>
      </w:r>
      <w:r>
        <w:t xml:space="preserve"> from designated non-patient care areas</w:t>
      </w:r>
      <w:r w:rsidR="00032EF9" w:rsidRPr="002B58CB">
        <w:t>. Students should refrain from personal use except during breaks. Otherwise, cell phones should be placed on vibrate.</w:t>
      </w:r>
    </w:p>
    <w:p w14:paraId="4DC31D85" w14:textId="77777777" w:rsidR="00C637B2" w:rsidRDefault="00C637B2" w:rsidP="00B569E1"/>
    <w:p w14:paraId="51506144" w14:textId="77777777" w:rsidR="00032EF9" w:rsidRPr="00C637B2" w:rsidRDefault="00BB5246" w:rsidP="0076380D">
      <w:pPr>
        <w:numPr>
          <w:ilvl w:val="0"/>
          <w:numId w:val="21"/>
        </w:numPr>
      </w:pPr>
      <w:r>
        <w:t>Dishonesty of any kind, including but not limited to: plagiarizing assignments (care</w:t>
      </w:r>
      <w:r w:rsidR="000B1EB4">
        <w:t xml:space="preserve"> </w:t>
      </w:r>
      <w:r>
        <w:t>plans, papers, case studies</w:t>
      </w:r>
      <w:r w:rsidR="00356BC0">
        <w:t>, etc.</w:t>
      </w:r>
      <w:r>
        <w:t>), submitting work as your own completed by someone else</w:t>
      </w:r>
      <w:r w:rsidR="00A114E8">
        <w:t>, falsifying data or records,</w:t>
      </w:r>
      <w:r>
        <w:t xml:space="preserve"> cheating on an exam</w:t>
      </w:r>
      <w:r w:rsidR="00A114E8">
        <w:t xml:space="preserve">, </w:t>
      </w:r>
      <w:r w:rsidR="00356BC0">
        <w:t xml:space="preserve">and </w:t>
      </w:r>
      <w:r w:rsidR="00A114E8">
        <w:t>not reporting new/pending legal charges.</w:t>
      </w:r>
    </w:p>
    <w:p w14:paraId="13B04167" w14:textId="77777777" w:rsidR="00D73989" w:rsidRPr="002B58CB" w:rsidRDefault="00D73989" w:rsidP="00B569E1"/>
    <w:p w14:paraId="6BC9BBC5" w14:textId="77777777" w:rsidR="00C637B2" w:rsidRDefault="00032EF9" w:rsidP="0076380D">
      <w:pPr>
        <w:numPr>
          <w:ilvl w:val="0"/>
          <w:numId w:val="21"/>
        </w:numPr>
      </w:pPr>
      <w:r w:rsidRPr="002B58CB">
        <w:t xml:space="preserve">Bringing food and drinks into the lab setting. This environment is designed to approximate a patient care environment and contains items that could be damaged by </w:t>
      </w:r>
      <w:r w:rsidRPr="002B58CB">
        <w:lastRenderedPageBreak/>
        <w:t>spills.</w:t>
      </w:r>
      <w:r w:rsidR="0062195B">
        <w:t xml:space="preserve"> Students must follow lab instructor guidelines for where drinks or personal items may be kept during lab classes.</w:t>
      </w:r>
    </w:p>
    <w:p w14:paraId="35356CFA" w14:textId="77777777" w:rsidR="00C637B2" w:rsidRDefault="00C637B2" w:rsidP="00B569E1"/>
    <w:p w14:paraId="5DA288C3" w14:textId="77777777" w:rsidR="00032EF9" w:rsidRDefault="003F5D5B" w:rsidP="0076380D">
      <w:pPr>
        <w:numPr>
          <w:ilvl w:val="0"/>
          <w:numId w:val="21"/>
        </w:numPr>
      </w:pPr>
      <w:r w:rsidRPr="00C637B2">
        <w:t>Failure to c</w:t>
      </w:r>
      <w:r w:rsidR="00032EF9" w:rsidRPr="00C637B2">
        <w:t>onsult each instructor’s syllabus for further information on classroom/clinical/lab behavior.</w:t>
      </w:r>
    </w:p>
    <w:p w14:paraId="3F6587CB" w14:textId="77777777" w:rsidR="009D6929" w:rsidRDefault="009D6929" w:rsidP="009D6929">
      <w:pPr>
        <w:pStyle w:val="ListParagraph"/>
      </w:pPr>
    </w:p>
    <w:p w14:paraId="35174040" w14:textId="77777777" w:rsidR="009D6929" w:rsidRDefault="009D6929" w:rsidP="0076380D">
      <w:pPr>
        <w:numPr>
          <w:ilvl w:val="0"/>
          <w:numId w:val="21"/>
        </w:numPr>
      </w:pPr>
      <w:r>
        <w:t>Suspected of being under the influence of alcohol or any other controlled substance in the clinical or classroom setting.</w:t>
      </w:r>
    </w:p>
    <w:p w14:paraId="5808B85B" w14:textId="77777777" w:rsidR="00660A49" w:rsidRPr="005F16EA" w:rsidRDefault="00660A49" w:rsidP="00B569E1"/>
    <w:p w14:paraId="6195647B" w14:textId="77777777" w:rsidR="00032EF9" w:rsidRDefault="003F5D5B" w:rsidP="0076380D">
      <w:pPr>
        <w:numPr>
          <w:ilvl w:val="0"/>
          <w:numId w:val="21"/>
        </w:numPr>
      </w:pPr>
      <w:r>
        <w:t xml:space="preserve">Violation of </w:t>
      </w:r>
      <w:r w:rsidR="00A967E5">
        <w:t xml:space="preserve">any Pierce College Nursing Program Policies </w:t>
      </w:r>
      <w:r w:rsidR="00032EF9" w:rsidRPr="002B58CB">
        <w:t xml:space="preserve">as outlined in this handbook. </w:t>
      </w:r>
    </w:p>
    <w:p w14:paraId="3B3CB254" w14:textId="77777777" w:rsidR="00BB5246" w:rsidRDefault="00BB5246" w:rsidP="00B569E1"/>
    <w:p w14:paraId="22920CB8" w14:textId="18D91B56" w:rsidR="00356BC0" w:rsidRPr="00DA43A8" w:rsidRDefault="00BB5246" w:rsidP="0076380D">
      <w:pPr>
        <w:numPr>
          <w:ilvl w:val="0"/>
          <w:numId w:val="21"/>
        </w:numPr>
        <w:jc w:val="both"/>
        <w:rPr>
          <w:sz w:val="22"/>
          <w:szCs w:val="22"/>
        </w:rPr>
      </w:pPr>
      <w:r>
        <w:t xml:space="preserve">Failure to report or covering up an error in the clinical setting. Students must inform the clinical site instructor immediately in the event of a clinical error, including those involving medication administration. Errors in the clinical setting must be reviewed for cause and </w:t>
      </w:r>
      <w:r w:rsidR="00170FAD">
        <w:t>outcome and</w:t>
      </w:r>
      <w:r>
        <w:t xml:space="preserve"> have mandatory reporting periods to the Washington State Department of Health. A clinical error does not necessarily result in failure of the course or dismissal from the program, however </w:t>
      </w:r>
      <w:r w:rsidRPr="009F7F57">
        <w:rPr>
          <w:u w:val="single"/>
        </w:rPr>
        <w:t>failure to report the error</w:t>
      </w:r>
      <w:r>
        <w:t xml:space="preserve"> will result in a Letter of Warning</w:t>
      </w:r>
      <w:r w:rsidR="00885C68">
        <w:t xml:space="preserve"> (Appendix A)</w:t>
      </w:r>
      <w:r>
        <w:t xml:space="preserve"> and possible dismissal from the program. </w:t>
      </w:r>
      <w:r w:rsidR="009F7F57">
        <w:t xml:space="preserve">See </w:t>
      </w:r>
      <w:hyperlink w:anchor="Policy8" w:history="1">
        <w:r w:rsidR="009F7F57" w:rsidRPr="009F7F57">
          <w:rPr>
            <w:rStyle w:val="Hyperlink"/>
          </w:rPr>
          <w:t>Clinical Error and Near Miss Reporting Policy.</w:t>
        </w:r>
      </w:hyperlink>
    </w:p>
    <w:p w14:paraId="57FEBE44" w14:textId="77777777" w:rsidR="00DA43A8" w:rsidRDefault="00DA43A8" w:rsidP="00DA43A8">
      <w:pPr>
        <w:pStyle w:val="ListParagraph"/>
        <w:rPr>
          <w:sz w:val="22"/>
          <w:szCs w:val="22"/>
        </w:rPr>
      </w:pPr>
    </w:p>
    <w:p w14:paraId="62D62538" w14:textId="77777777" w:rsidR="00DA43A8" w:rsidRPr="009C5F56" w:rsidRDefault="00DA43A8" w:rsidP="0076380D">
      <w:pPr>
        <w:numPr>
          <w:ilvl w:val="0"/>
          <w:numId w:val="21"/>
        </w:numPr>
        <w:jc w:val="both"/>
      </w:pPr>
      <w:r w:rsidRPr="009C5F56">
        <w:t>Not following the chain of command, as discussed in the Communication section of this handbook.</w:t>
      </w:r>
    </w:p>
    <w:p w14:paraId="4C5ED279" w14:textId="77777777" w:rsidR="009F7F57" w:rsidRPr="009F7F57" w:rsidRDefault="009F7F57" w:rsidP="009F7F57">
      <w:pPr>
        <w:ind w:left="720"/>
        <w:jc w:val="both"/>
        <w:rPr>
          <w:sz w:val="22"/>
          <w:szCs w:val="22"/>
        </w:rPr>
      </w:pPr>
    </w:p>
    <w:p w14:paraId="6CBD52D5" w14:textId="77777777" w:rsidR="00B569E1" w:rsidRPr="00982561" w:rsidRDefault="00E35E60" w:rsidP="00E35E60">
      <w:pPr>
        <w:rPr>
          <w:rStyle w:val="Hyperlink"/>
        </w:rPr>
      </w:pPr>
      <w:r>
        <w:t xml:space="preserve">If a student is found to violate any of the professional behaviors listed above OR conducts himself or herself in such a manner that is unacceptable in the classroom or clinical setting, then the student will be disciplined according to the nursing program’s </w:t>
      </w:r>
      <w:r w:rsidR="00982561">
        <w:fldChar w:fldCharType="begin"/>
      </w:r>
      <w:r w:rsidR="00982561">
        <w:instrText xml:space="preserve"> HYPERLINK  \l "Policy4" </w:instrText>
      </w:r>
      <w:r w:rsidR="00982561">
        <w:fldChar w:fldCharType="separate"/>
      </w:r>
      <w:r w:rsidRPr="00982561">
        <w:rPr>
          <w:rStyle w:val="Hyperlink"/>
        </w:rPr>
        <w:t xml:space="preserve">Progressive Guidance Policy. </w:t>
      </w:r>
    </w:p>
    <w:p w14:paraId="361F9E48" w14:textId="77777777" w:rsidR="008D5910" w:rsidRDefault="00982561" w:rsidP="00E35E60">
      <w:pPr>
        <w:pStyle w:val="Heading2"/>
      </w:pPr>
      <w:r>
        <w:rPr>
          <w:b w:val="0"/>
          <w:sz w:val="24"/>
          <w:szCs w:val="24"/>
        </w:rPr>
        <w:fldChar w:fldCharType="end"/>
      </w:r>
    </w:p>
    <w:p w14:paraId="7607EF05" w14:textId="77777777" w:rsidR="008D5910" w:rsidRDefault="008D5910" w:rsidP="00E35E60">
      <w:pPr>
        <w:pStyle w:val="Heading2"/>
      </w:pPr>
    </w:p>
    <w:p w14:paraId="29697BDE" w14:textId="1EC32A45" w:rsidR="00F86D25" w:rsidRPr="00EB089D" w:rsidRDefault="00884750" w:rsidP="00E35E60">
      <w:pPr>
        <w:pStyle w:val="Heading2"/>
      </w:pPr>
      <w:r>
        <w:rPr>
          <w:noProof/>
          <w:sz w:val="22"/>
        </w:rPr>
        <mc:AlternateContent>
          <mc:Choice Requires="wps">
            <w:drawing>
              <wp:anchor distT="0" distB="0" distL="114300" distR="114300" simplePos="0" relativeHeight="251686400" behindDoc="0" locked="0" layoutInCell="1" allowOverlap="1" wp14:anchorId="5DD10662" wp14:editId="51A76B10">
                <wp:simplePos x="0" y="0"/>
                <wp:positionH relativeFrom="column">
                  <wp:posOffset>-112395</wp:posOffset>
                </wp:positionH>
                <wp:positionV relativeFrom="paragraph">
                  <wp:posOffset>256540</wp:posOffset>
                </wp:positionV>
                <wp:extent cx="6096000" cy="635"/>
                <wp:effectExtent l="11430" t="15240" r="17145" b="12700"/>
                <wp:wrapNone/>
                <wp:docPr id="3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4B53B" id="AutoShape 69" o:spid="_x0000_s1026" type="#_x0000_t32" style="position:absolute;margin-left:-8.85pt;margin-top:20.2pt;width:480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" strokecolor="#c00000" strokeweight="1.5pt"/>
            </w:pict>
          </mc:Fallback>
        </mc:AlternateContent>
      </w:r>
      <w:r w:rsidR="00E35E60">
        <w:t>N</w:t>
      </w:r>
      <w:r w:rsidR="00FD791F" w:rsidRPr="00EB089D">
        <w:t xml:space="preserve">ursing </w:t>
      </w:r>
      <w:r w:rsidR="00EB089D">
        <w:t>Program</w:t>
      </w:r>
      <w:r w:rsidR="00FD791F" w:rsidRPr="00EB089D">
        <w:t xml:space="preserve"> Progression </w:t>
      </w:r>
    </w:p>
    <w:p w14:paraId="4EC1C099" w14:textId="77777777" w:rsidR="00F86D25" w:rsidRPr="00EB089D" w:rsidRDefault="00F86D25" w:rsidP="00FD791F">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7A069C53" w14:textId="77777777" w:rsidR="00E35E60" w:rsidRDefault="00EB089D" w:rsidP="00E35E60">
      <w:pPr>
        <w:pStyle w:val="Heading5"/>
      </w:pPr>
      <w:r w:rsidRPr="00EB089D">
        <w:t>Registration</w:t>
      </w:r>
    </w:p>
    <w:p w14:paraId="6AA807D2" w14:textId="77777777" w:rsidR="00F86D25" w:rsidRPr="00EB089D" w:rsidRDefault="00F86D25" w:rsidP="00E35E60">
      <w:r w:rsidRPr="00EB089D">
        <w:t xml:space="preserve">The Pierce College Associate Degree Nursing (ADN) program is a limited enrollment program. The nursing department controls the registration and reserves places in each class for all nursing students throughout the entire program.  It is </w:t>
      </w:r>
      <w:r w:rsidR="00A20663">
        <w:t>the</w:t>
      </w:r>
      <w:r w:rsidRPr="00EB089D">
        <w:t xml:space="preserve"> responsibility</w:t>
      </w:r>
      <w:r w:rsidR="00A20663">
        <w:t xml:space="preserve"> of the student</w:t>
      </w:r>
      <w:r w:rsidR="00CD2B96">
        <w:t xml:space="preserve"> to acquire a registration access code</w:t>
      </w:r>
      <w:r w:rsidRPr="00EB089D">
        <w:t xml:space="preserve"> each quarter using the standa</w:t>
      </w:r>
      <w:smartTag w:uri="urn:schemas-microsoft-com:office:smarttags" w:element="PersonName">
        <w:r w:rsidRPr="00EB089D">
          <w:t>rd</w:t>
        </w:r>
      </w:smartTag>
      <w:r w:rsidRPr="00EB089D">
        <w:t xml:space="preserve"> Pierce College Puyallup registration process.  Only registered students will be allowed to attend nursing classes, including clinical classes.</w:t>
      </w:r>
      <w:r w:rsidR="00E35E60">
        <w:t xml:space="preserve"> </w:t>
      </w:r>
    </w:p>
    <w:p w14:paraId="4B41043E" w14:textId="77777777" w:rsidR="003A7685" w:rsidRPr="00EB089D" w:rsidRDefault="003A7685" w:rsidP="003A7685">
      <w:pPr>
        <w:tabs>
          <w:tab w:val="left" w:pos="489"/>
          <w:tab w:val="left" w:pos="964"/>
          <w:tab w:val="left" w:pos="2736"/>
          <w:tab w:val="left" w:pos="3196"/>
        </w:tabs>
        <w:rPr>
          <w:rFonts w:cs="Arial"/>
          <w:b/>
          <w:bCs/>
          <w:sz w:val="22"/>
          <w:szCs w:val="22"/>
        </w:rPr>
      </w:pPr>
    </w:p>
    <w:p w14:paraId="184C8928" w14:textId="77777777" w:rsidR="00E35E60" w:rsidRDefault="00E35E60" w:rsidP="00E35E60">
      <w:pPr>
        <w:pStyle w:val="Heading5"/>
      </w:pPr>
      <w:r>
        <w:t>Student Grading Policy</w:t>
      </w:r>
    </w:p>
    <w:p w14:paraId="4B3673B6" w14:textId="77777777" w:rsidR="00392FD1" w:rsidRPr="00EB089D" w:rsidRDefault="003A7685" w:rsidP="007C7539">
      <w:r w:rsidRPr="00EB089D">
        <w:t xml:space="preserve">Students will receive a numerical grade </w:t>
      </w:r>
      <w:r w:rsidR="00CD2B96">
        <w:t>for all courses in the nursing program</w:t>
      </w:r>
      <w:r w:rsidRPr="00EB089D">
        <w:t xml:space="preserve">.  Any student who receives less than a grade point value of 2.7 (80%) will fail the course. </w:t>
      </w:r>
    </w:p>
    <w:p w14:paraId="0301DF18" w14:textId="77777777" w:rsidR="00392FD1" w:rsidRPr="00EB089D" w:rsidRDefault="00392FD1" w:rsidP="007C7539"/>
    <w:p w14:paraId="79D84440" w14:textId="56BFEEF8" w:rsidR="001800D9" w:rsidRPr="00EB089D" w:rsidRDefault="00A15ACD" w:rsidP="007C7539">
      <w:r>
        <w:lastRenderedPageBreak/>
        <w:t>In addition, s</w:t>
      </w:r>
      <w:r w:rsidR="008C3213">
        <w:t>tudents must achieve</w:t>
      </w:r>
      <w:r w:rsidR="00DB7B1E">
        <w:t xml:space="preserve"> a minimum average of </w:t>
      </w:r>
      <w:r w:rsidR="00A644C3">
        <w:t>75</w:t>
      </w:r>
      <w:r w:rsidR="00DB7B1E">
        <w:t xml:space="preserve">% on </w:t>
      </w:r>
      <w:r w:rsidR="008C3213">
        <w:t>course</w:t>
      </w:r>
      <w:r w:rsidR="00392FD1" w:rsidRPr="00EB089D">
        <w:t xml:space="preserve"> </w:t>
      </w:r>
      <w:r w:rsidR="00AD2450">
        <w:t>exams includ</w:t>
      </w:r>
      <w:r w:rsidR="00392FD1" w:rsidRPr="00EB089D">
        <w:t>ing the final to progress in the program</w:t>
      </w:r>
      <w:r w:rsidR="00DB7B1E">
        <w:t xml:space="preserve"> for the following courses: NURS 141, NURS 151, NURS 161, NURS 241, NURS 244, NURS 251, </w:t>
      </w:r>
      <w:r w:rsidR="00A644C3">
        <w:t xml:space="preserve">and </w:t>
      </w:r>
      <w:r w:rsidR="00DB7B1E">
        <w:t>NURS 256</w:t>
      </w:r>
      <w:r w:rsidR="00392FD1" w:rsidRPr="00EB089D">
        <w:t xml:space="preserve">. </w:t>
      </w:r>
    </w:p>
    <w:p w14:paraId="78BF55B7" w14:textId="77777777" w:rsidR="003A7685" w:rsidRPr="00EB089D" w:rsidRDefault="003A7685" w:rsidP="003A7685">
      <w:pPr>
        <w:tabs>
          <w:tab w:val="left" w:pos="489"/>
          <w:tab w:val="left" w:pos="964"/>
          <w:tab w:val="left" w:pos="2736"/>
          <w:tab w:val="left" w:pos="3196"/>
        </w:tabs>
        <w:rPr>
          <w:sz w:val="22"/>
          <w:szCs w:val="22"/>
        </w:rPr>
      </w:pPr>
    </w:p>
    <w:p w14:paraId="5F48582C" w14:textId="77777777" w:rsidR="007C7539" w:rsidRDefault="007C7539" w:rsidP="007C7539">
      <w:pPr>
        <w:pStyle w:val="Heading5"/>
      </w:pPr>
      <w:r>
        <w:t>Academic Warning</w:t>
      </w:r>
      <w:r w:rsidR="001800D9">
        <w:t xml:space="preserve"> Procedure </w:t>
      </w:r>
    </w:p>
    <w:p w14:paraId="756B7236" w14:textId="1C3F72E4" w:rsidR="003269CF" w:rsidRDefault="003269CF" w:rsidP="007C7539">
      <w:r w:rsidRPr="00EB089D">
        <w:t xml:space="preserve">If a student is not passing </w:t>
      </w:r>
      <w:r w:rsidR="00A15ACD">
        <w:t>after the first 2 exams, or at the mid</w:t>
      </w:r>
      <w:r w:rsidRPr="001032D6">
        <w:t xml:space="preserve">point </w:t>
      </w:r>
      <w:r w:rsidR="001800D9">
        <w:t xml:space="preserve">of </w:t>
      </w:r>
      <w:r w:rsidRPr="001032D6">
        <w:t>any course</w:t>
      </w:r>
      <w:r w:rsidRPr="00E95E19">
        <w:t>, the instructor</w:t>
      </w:r>
      <w:r w:rsidRPr="00EB089D">
        <w:t xml:space="preserve"> will notify</w:t>
      </w:r>
      <w:r>
        <w:t xml:space="preserve"> the student</w:t>
      </w:r>
      <w:r w:rsidRPr="00EB089D">
        <w:t xml:space="preserve"> in writing </w:t>
      </w:r>
      <w:r>
        <w:t xml:space="preserve">of current points achieved to date, and points needed to </w:t>
      </w:r>
      <w:r w:rsidR="00631507">
        <w:t xml:space="preserve">be </w:t>
      </w:r>
      <w:r>
        <w:t>achieve</w:t>
      </w:r>
      <w:r w:rsidR="00631507">
        <w:t>d</w:t>
      </w:r>
      <w:r>
        <w:t xml:space="preserve"> by the end of the quarter in order to pass the course. </w:t>
      </w:r>
      <w:r w:rsidR="00631507">
        <w:t>The s</w:t>
      </w:r>
      <w:r w:rsidR="00A15ACD">
        <w:t xml:space="preserve">tudent is required to meet with the instructor where an Academic Warning letter will be issued and signed by the student. </w:t>
      </w:r>
      <w:r w:rsidRPr="00EB089D">
        <w:t xml:space="preserve">A copy of the </w:t>
      </w:r>
      <w:r>
        <w:t>Academic Warning letter</w:t>
      </w:r>
      <w:r w:rsidRPr="00EB089D">
        <w:t xml:space="preserve"> will be kept in the student file in the nursing offices.  It is possible to fail at the end of the quarte</w:t>
      </w:r>
      <w:r>
        <w:t xml:space="preserve">r without being notified during the </w:t>
      </w:r>
      <w:r w:rsidRPr="00EB089D">
        <w:t>term, if the student wa</w:t>
      </w:r>
      <w:r>
        <w:t>s passing until just prior to the completion of the final exam.  S</w:t>
      </w:r>
      <w:r w:rsidRPr="00EB089D">
        <w:t>tudent</w:t>
      </w:r>
      <w:r>
        <w:t>s who fail to achieve the 80% passing requirement for the course</w:t>
      </w:r>
      <w:r w:rsidRPr="00EB089D">
        <w:t xml:space="preserve"> </w:t>
      </w:r>
      <w:r>
        <w:t xml:space="preserve">at the end of the quarter </w:t>
      </w:r>
      <w:r w:rsidRPr="00EB089D">
        <w:t>will be dismissed</w:t>
      </w:r>
      <w:r w:rsidRPr="007D41E8">
        <w:t xml:space="preserve"> from the program (see W</w:t>
      </w:r>
      <w:r>
        <w:t xml:space="preserve">ithdrawal and </w:t>
      </w:r>
      <w:r w:rsidRPr="007D41E8">
        <w:t>Readmission).</w:t>
      </w:r>
    </w:p>
    <w:p w14:paraId="360986D7" w14:textId="77777777" w:rsidR="003269CF" w:rsidRDefault="003269CF" w:rsidP="007C7539"/>
    <w:p w14:paraId="2686BE73" w14:textId="77777777" w:rsidR="00713569" w:rsidRDefault="003269CF" w:rsidP="007C7539">
      <w:r>
        <w:t xml:space="preserve">If a student receives </w:t>
      </w:r>
      <w:r w:rsidR="00CD2B96">
        <w:t>two</w:t>
      </w:r>
      <w:r>
        <w:t xml:space="preserve"> Academic Warning </w:t>
      </w:r>
      <w:r w:rsidR="00CD2B96">
        <w:t>letters during a single quarter</w:t>
      </w:r>
      <w:r>
        <w:t xml:space="preserve">, the student must complete a </w:t>
      </w:r>
      <w:r w:rsidRPr="00E53AB4">
        <w:t>Learning Contract</w:t>
      </w:r>
      <w:r>
        <w:t xml:space="preserve"> to address his/her plan for improvement of performance. </w:t>
      </w:r>
      <w:r w:rsidR="0085643C">
        <w:t xml:space="preserve">This will occur in a meeting with the instructor and director. </w:t>
      </w:r>
      <w:r>
        <w:t xml:space="preserve">A violation of the terms of the </w:t>
      </w:r>
      <w:r w:rsidRPr="00E53AB4">
        <w:t>Learning Contract</w:t>
      </w:r>
      <w:r>
        <w:t xml:space="preserve"> may result in dismissal from the program an</w:t>
      </w:r>
      <w:r w:rsidRPr="00E95E19">
        <w:t xml:space="preserve">d </w:t>
      </w:r>
      <w:r w:rsidRPr="001032D6">
        <w:t>ineligibility to request readmission.</w:t>
      </w:r>
      <w:r w:rsidR="001800D9">
        <w:t xml:space="preserve"> </w:t>
      </w:r>
    </w:p>
    <w:p w14:paraId="1A44FB2D" w14:textId="77777777" w:rsidR="00EB089D" w:rsidRDefault="00EB089D" w:rsidP="003A7685">
      <w:pPr>
        <w:tabs>
          <w:tab w:val="left" w:pos="-490"/>
          <w:tab w:val="left" w:pos="-130"/>
          <w:tab w:val="left" w:pos="475"/>
          <w:tab w:val="left" w:pos="936"/>
          <w:tab w:val="left" w:pos="1396"/>
          <w:tab w:val="left" w:pos="2635"/>
        </w:tabs>
        <w:rPr>
          <w:sz w:val="22"/>
          <w:szCs w:val="22"/>
        </w:rPr>
      </w:pPr>
    </w:p>
    <w:p w14:paraId="6364A611" w14:textId="77777777" w:rsidR="00DA43C5" w:rsidRDefault="00DA43C5" w:rsidP="00EB089D">
      <w:pPr>
        <w:tabs>
          <w:tab w:val="left" w:pos="-490"/>
          <w:tab w:val="left" w:pos="-130"/>
          <w:tab w:val="left" w:pos="475"/>
          <w:tab w:val="left" w:pos="936"/>
          <w:tab w:val="left" w:pos="1396"/>
          <w:tab w:val="left" w:pos="2635"/>
        </w:tabs>
        <w:rPr>
          <w:b/>
          <w:sz w:val="22"/>
          <w:szCs w:val="22"/>
        </w:rPr>
      </w:pPr>
    </w:p>
    <w:p w14:paraId="2743C746" w14:textId="77777777" w:rsidR="00EB089D" w:rsidRPr="00C637B2" w:rsidRDefault="00EB089D" w:rsidP="001800D9">
      <w:r w:rsidRPr="00C637B2">
        <w:t xml:space="preserve">All courses in the nursing program utilize the following table for computation of course grades: </w:t>
      </w:r>
    </w:p>
    <w:p w14:paraId="6E408DE3" w14:textId="77777777" w:rsidR="00EB089D" w:rsidRPr="00C637B2" w:rsidRDefault="00EB089D" w:rsidP="00EB089D">
      <w:pPr>
        <w:tabs>
          <w:tab w:val="left" w:pos="196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EB089D" w:rsidRPr="001032D6" w14:paraId="503464D0" w14:textId="77777777" w:rsidTr="008D5910">
        <w:tc>
          <w:tcPr>
            <w:tcW w:w="2214" w:type="dxa"/>
            <w:shd w:val="clear" w:color="auto" w:fill="auto"/>
          </w:tcPr>
          <w:p w14:paraId="3D9025EA" w14:textId="77777777" w:rsidR="00EB089D" w:rsidRPr="001032D6" w:rsidRDefault="00EB089D" w:rsidP="007A1DF3">
            <w:pPr>
              <w:tabs>
                <w:tab w:val="left" w:pos="1965"/>
              </w:tabs>
              <w:jc w:val="both"/>
            </w:pPr>
            <w:r w:rsidRPr="001032D6">
              <w:t>96-100% = 4.0</w:t>
            </w:r>
          </w:p>
        </w:tc>
        <w:tc>
          <w:tcPr>
            <w:tcW w:w="2214" w:type="dxa"/>
            <w:shd w:val="clear" w:color="auto" w:fill="auto"/>
          </w:tcPr>
          <w:p w14:paraId="5E0B63F0" w14:textId="77777777" w:rsidR="00EB089D" w:rsidRPr="001032D6" w:rsidRDefault="00EB089D" w:rsidP="007A1DF3">
            <w:pPr>
              <w:tabs>
                <w:tab w:val="left" w:pos="1965"/>
              </w:tabs>
              <w:jc w:val="both"/>
            </w:pPr>
            <w:r w:rsidRPr="001032D6">
              <w:t>89% = 3.6</w:t>
            </w:r>
          </w:p>
        </w:tc>
        <w:tc>
          <w:tcPr>
            <w:tcW w:w="2214" w:type="dxa"/>
            <w:shd w:val="clear" w:color="auto" w:fill="auto"/>
          </w:tcPr>
          <w:p w14:paraId="7605D789" w14:textId="77777777" w:rsidR="00EB089D" w:rsidRPr="001032D6" w:rsidRDefault="00EB089D" w:rsidP="007A1DF3">
            <w:pPr>
              <w:tabs>
                <w:tab w:val="left" w:pos="1965"/>
              </w:tabs>
              <w:jc w:val="both"/>
            </w:pPr>
            <w:r w:rsidRPr="001032D6">
              <w:t>85% = 3.2</w:t>
            </w:r>
          </w:p>
        </w:tc>
        <w:tc>
          <w:tcPr>
            <w:tcW w:w="2214" w:type="dxa"/>
            <w:shd w:val="clear" w:color="auto" w:fill="auto"/>
          </w:tcPr>
          <w:p w14:paraId="592A8B71" w14:textId="77777777" w:rsidR="00EB089D" w:rsidRPr="001032D6" w:rsidRDefault="00EB089D" w:rsidP="007A1DF3">
            <w:pPr>
              <w:tabs>
                <w:tab w:val="left" w:pos="1965"/>
              </w:tabs>
              <w:jc w:val="both"/>
            </w:pPr>
            <w:r w:rsidRPr="001032D6">
              <w:t>81% = 2.8</w:t>
            </w:r>
          </w:p>
        </w:tc>
      </w:tr>
      <w:tr w:rsidR="00EB089D" w:rsidRPr="001032D6" w14:paraId="6DB6D4F7" w14:textId="77777777" w:rsidTr="008D5910">
        <w:tc>
          <w:tcPr>
            <w:tcW w:w="2214" w:type="dxa"/>
            <w:shd w:val="clear" w:color="auto" w:fill="auto"/>
          </w:tcPr>
          <w:p w14:paraId="050C5596" w14:textId="77777777" w:rsidR="00EB089D" w:rsidRPr="001032D6" w:rsidRDefault="00EB089D" w:rsidP="007A1DF3">
            <w:pPr>
              <w:tabs>
                <w:tab w:val="left" w:pos="1965"/>
              </w:tabs>
              <w:jc w:val="both"/>
            </w:pPr>
            <w:r w:rsidRPr="001032D6">
              <w:t>94-95% = 3.9</w:t>
            </w:r>
          </w:p>
        </w:tc>
        <w:tc>
          <w:tcPr>
            <w:tcW w:w="2214" w:type="dxa"/>
            <w:shd w:val="clear" w:color="auto" w:fill="auto"/>
          </w:tcPr>
          <w:p w14:paraId="453BFCAF" w14:textId="77777777" w:rsidR="00EB089D" w:rsidRPr="001032D6" w:rsidRDefault="00EB089D" w:rsidP="007A1DF3">
            <w:pPr>
              <w:tabs>
                <w:tab w:val="left" w:pos="1965"/>
              </w:tabs>
              <w:jc w:val="both"/>
            </w:pPr>
            <w:r w:rsidRPr="001032D6">
              <w:t>88% = 3.5</w:t>
            </w:r>
          </w:p>
        </w:tc>
        <w:tc>
          <w:tcPr>
            <w:tcW w:w="2214" w:type="dxa"/>
            <w:shd w:val="clear" w:color="auto" w:fill="auto"/>
          </w:tcPr>
          <w:p w14:paraId="2959B153" w14:textId="77777777" w:rsidR="00EB089D" w:rsidRPr="001032D6" w:rsidRDefault="00EB089D" w:rsidP="007A1DF3">
            <w:pPr>
              <w:tabs>
                <w:tab w:val="left" w:pos="1965"/>
              </w:tabs>
              <w:jc w:val="both"/>
            </w:pPr>
            <w:r w:rsidRPr="001032D6">
              <w:t>84% = 3.1</w:t>
            </w:r>
          </w:p>
        </w:tc>
        <w:tc>
          <w:tcPr>
            <w:tcW w:w="2214" w:type="dxa"/>
            <w:shd w:val="clear" w:color="auto" w:fill="auto"/>
          </w:tcPr>
          <w:p w14:paraId="70F47845" w14:textId="77777777" w:rsidR="00EB089D" w:rsidRPr="001032D6" w:rsidRDefault="00EB089D" w:rsidP="007A1DF3">
            <w:pPr>
              <w:tabs>
                <w:tab w:val="left" w:pos="1965"/>
              </w:tabs>
              <w:jc w:val="both"/>
            </w:pPr>
            <w:r w:rsidRPr="001032D6">
              <w:t xml:space="preserve">80% = 2.7 </w:t>
            </w:r>
          </w:p>
        </w:tc>
      </w:tr>
      <w:tr w:rsidR="00EB089D" w:rsidRPr="001032D6" w14:paraId="2C6AB7ED" w14:textId="77777777" w:rsidTr="008D5910">
        <w:tc>
          <w:tcPr>
            <w:tcW w:w="2214" w:type="dxa"/>
            <w:shd w:val="clear" w:color="auto" w:fill="auto"/>
          </w:tcPr>
          <w:p w14:paraId="1A150922" w14:textId="77777777" w:rsidR="00EB089D" w:rsidRPr="001032D6" w:rsidRDefault="00EB089D" w:rsidP="007A1DF3">
            <w:pPr>
              <w:tabs>
                <w:tab w:val="left" w:pos="1965"/>
              </w:tabs>
              <w:jc w:val="both"/>
            </w:pPr>
            <w:r w:rsidRPr="001032D6">
              <w:t>92-93% = 3.8</w:t>
            </w:r>
          </w:p>
        </w:tc>
        <w:tc>
          <w:tcPr>
            <w:tcW w:w="2214" w:type="dxa"/>
            <w:shd w:val="clear" w:color="auto" w:fill="auto"/>
          </w:tcPr>
          <w:p w14:paraId="340C2B81" w14:textId="77777777" w:rsidR="00EB089D" w:rsidRPr="001032D6" w:rsidRDefault="00EB089D" w:rsidP="007A1DF3">
            <w:pPr>
              <w:tabs>
                <w:tab w:val="left" w:pos="1965"/>
              </w:tabs>
              <w:jc w:val="both"/>
            </w:pPr>
            <w:r w:rsidRPr="001032D6">
              <w:t>87% = 3.4</w:t>
            </w:r>
          </w:p>
        </w:tc>
        <w:tc>
          <w:tcPr>
            <w:tcW w:w="2214" w:type="dxa"/>
            <w:shd w:val="clear" w:color="auto" w:fill="auto"/>
          </w:tcPr>
          <w:p w14:paraId="51EDB8A6" w14:textId="77777777" w:rsidR="00EB089D" w:rsidRPr="001032D6" w:rsidRDefault="00EB089D" w:rsidP="007A1DF3">
            <w:pPr>
              <w:tabs>
                <w:tab w:val="left" w:pos="1965"/>
              </w:tabs>
              <w:jc w:val="both"/>
            </w:pPr>
            <w:r w:rsidRPr="001032D6">
              <w:t>83% = 3.0</w:t>
            </w:r>
          </w:p>
        </w:tc>
        <w:tc>
          <w:tcPr>
            <w:tcW w:w="2214" w:type="dxa"/>
            <w:shd w:val="clear" w:color="auto" w:fill="auto"/>
          </w:tcPr>
          <w:p w14:paraId="27D18868" w14:textId="77777777" w:rsidR="00EB089D" w:rsidRPr="001032D6" w:rsidRDefault="00EB089D" w:rsidP="007A1DF3">
            <w:pPr>
              <w:tabs>
                <w:tab w:val="left" w:pos="1965"/>
              </w:tabs>
              <w:jc w:val="both"/>
            </w:pPr>
            <w:r w:rsidRPr="001032D6">
              <w:t>79% = 2.6**</w:t>
            </w:r>
          </w:p>
        </w:tc>
      </w:tr>
      <w:tr w:rsidR="00EB089D" w:rsidRPr="001032D6" w14:paraId="3EB7C9C8" w14:textId="77777777" w:rsidTr="008D5910">
        <w:tc>
          <w:tcPr>
            <w:tcW w:w="2214" w:type="dxa"/>
            <w:shd w:val="clear" w:color="auto" w:fill="auto"/>
          </w:tcPr>
          <w:p w14:paraId="151ED724" w14:textId="77777777" w:rsidR="00EB089D" w:rsidRPr="001032D6" w:rsidRDefault="00EB089D" w:rsidP="007A1DF3">
            <w:pPr>
              <w:tabs>
                <w:tab w:val="left" w:pos="1965"/>
              </w:tabs>
              <w:jc w:val="both"/>
            </w:pPr>
            <w:r w:rsidRPr="001032D6">
              <w:t>90-91% = 3.7</w:t>
            </w:r>
          </w:p>
        </w:tc>
        <w:tc>
          <w:tcPr>
            <w:tcW w:w="2214" w:type="dxa"/>
            <w:shd w:val="clear" w:color="auto" w:fill="auto"/>
          </w:tcPr>
          <w:p w14:paraId="5B3043F6" w14:textId="77777777" w:rsidR="00EB089D" w:rsidRPr="001032D6" w:rsidRDefault="00EB089D" w:rsidP="007A1DF3">
            <w:pPr>
              <w:tabs>
                <w:tab w:val="left" w:pos="1965"/>
              </w:tabs>
              <w:jc w:val="both"/>
            </w:pPr>
            <w:r w:rsidRPr="001032D6">
              <w:t>86% = 3.3</w:t>
            </w:r>
          </w:p>
        </w:tc>
        <w:tc>
          <w:tcPr>
            <w:tcW w:w="2214" w:type="dxa"/>
            <w:shd w:val="clear" w:color="auto" w:fill="auto"/>
          </w:tcPr>
          <w:p w14:paraId="65AC23EF" w14:textId="77777777" w:rsidR="00EB089D" w:rsidRPr="001032D6" w:rsidRDefault="00EB089D" w:rsidP="007A1DF3">
            <w:pPr>
              <w:tabs>
                <w:tab w:val="left" w:pos="1965"/>
              </w:tabs>
              <w:jc w:val="both"/>
            </w:pPr>
            <w:r w:rsidRPr="001032D6">
              <w:t>82% = 2.9</w:t>
            </w:r>
          </w:p>
        </w:tc>
        <w:tc>
          <w:tcPr>
            <w:tcW w:w="2214" w:type="dxa"/>
            <w:shd w:val="clear" w:color="auto" w:fill="auto"/>
          </w:tcPr>
          <w:p w14:paraId="17EB736D" w14:textId="77777777" w:rsidR="00EB089D" w:rsidRPr="001032D6" w:rsidRDefault="00EB089D" w:rsidP="007A1DF3">
            <w:pPr>
              <w:tabs>
                <w:tab w:val="left" w:pos="1965"/>
              </w:tabs>
              <w:jc w:val="both"/>
            </w:pPr>
            <w:r w:rsidRPr="001032D6">
              <w:t>78% = 2.5**</w:t>
            </w:r>
          </w:p>
        </w:tc>
      </w:tr>
    </w:tbl>
    <w:p w14:paraId="2BC4C570" w14:textId="77777777" w:rsidR="00EB089D" w:rsidRPr="001032D6" w:rsidRDefault="00EB089D" w:rsidP="00EB089D">
      <w:pPr>
        <w:tabs>
          <w:tab w:val="left" w:pos="1965"/>
        </w:tabs>
        <w:jc w:val="both"/>
      </w:pPr>
    </w:p>
    <w:p w14:paraId="36D733FA" w14:textId="77777777" w:rsidR="001800D9" w:rsidRDefault="001800D9" w:rsidP="008D5910"/>
    <w:p w14:paraId="78F1D2F0" w14:textId="77777777" w:rsidR="001800D9" w:rsidRDefault="001800D9" w:rsidP="001800D9"/>
    <w:p w14:paraId="70362836" w14:textId="77777777" w:rsidR="00EB089D" w:rsidRPr="001032D6" w:rsidRDefault="00EB089D" w:rsidP="001800D9">
      <w:r w:rsidRPr="001032D6">
        <w:t>**Note:  A minimum passing grade in the nursing program is 80%.  Grades below 78% are assigned per the Pierce College Grading System Policy. Grade percentages are not rounded up!</w:t>
      </w:r>
    </w:p>
    <w:p w14:paraId="68B19687" w14:textId="77777777" w:rsidR="00EB089D" w:rsidRPr="00C637B2" w:rsidRDefault="00EB089D" w:rsidP="001800D9">
      <w:pPr>
        <w:rPr>
          <w:sz w:val="22"/>
          <w:szCs w:val="22"/>
        </w:rPr>
      </w:pPr>
    </w:p>
    <w:p w14:paraId="7FE89D12" w14:textId="77777777" w:rsidR="00EB089D" w:rsidRPr="00C637B2" w:rsidRDefault="00EB089D" w:rsidP="001800D9">
      <w:r w:rsidRPr="00C637B2">
        <w:t xml:space="preserve">Pierce College posts numeric </w:t>
      </w:r>
      <w:r w:rsidR="00D346A7" w:rsidRPr="00C637B2">
        <w:t>values on</w:t>
      </w:r>
      <w:r w:rsidRPr="00C637B2">
        <w:t xml:space="preserve"> the transcript instead of letter grades.  The conversion can be found at:</w:t>
      </w:r>
      <w:r>
        <w:t xml:space="preserve"> </w:t>
      </w:r>
      <w:hyperlink r:id="rId20" w:history="1">
        <w:r w:rsidRPr="00C637B2">
          <w:rPr>
            <w:rStyle w:val="Hyperlink"/>
            <w:sz w:val="22"/>
            <w:szCs w:val="22"/>
          </w:rPr>
          <w:t>http://www.pierce.ctc.edu/about/policy/grading</w:t>
        </w:r>
      </w:hyperlink>
    </w:p>
    <w:p w14:paraId="19DEA830" w14:textId="77777777" w:rsidR="00EB089D" w:rsidRPr="00C637B2" w:rsidRDefault="00EB089D" w:rsidP="00EB089D">
      <w:pPr>
        <w:tabs>
          <w:tab w:val="left" w:pos="-490"/>
          <w:tab w:val="left" w:pos="-130"/>
          <w:tab w:val="left" w:pos="475"/>
          <w:tab w:val="left" w:pos="936"/>
          <w:tab w:val="left" w:pos="1396"/>
          <w:tab w:val="left" w:pos="2635"/>
        </w:tabs>
        <w:rPr>
          <w:b/>
          <w:sz w:val="22"/>
          <w:szCs w:val="22"/>
        </w:rPr>
      </w:pPr>
    </w:p>
    <w:p w14:paraId="0DE6FB9A" w14:textId="77777777" w:rsidR="00EB089D" w:rsidRPr="00C637B2" w:rsidRDefault="00EB089D" w:rsidP="001800D9">
      <w:pPr>
        <w:pStyle w:val="Heading5"/>
      </w:pPr>
      <w:r w:rsidRPr="00C637B2">
        <w:t>Grade Appeal Procedure</w:t>
      </w:r>
    </w:p>
    <w:p w14:paraId="714F0554" w14:textId="756027E3" w:rsidR="00EB089D" w:rsidRPr="001800D9" w:rsidRDefault="00EB089D" w:rsidP="001800D9">
      <w:r w:rsidRPr="00C637B2">
        <w:t>The nursing program complies with the grade appeal process of Pierc</w:t>
      </w:r>
      <w:r w:rsidR="001800D9">
        <w:t xml:space="preserve">e College, which can be found at </w:t>
      </w:r>
      <w:r w:rsidR="00884D58" w:rsidRPr="00884D58">
        <w:rPr>
          <w:color w:val="0000FF"/>
        </w:rPr>
        <w:t>https://www.pierce.ctc.edu/policy-grade-appeal</w:t>
      </w:r>
      <w:r w:rsidR="00631507">
        <w:rPr>
          <w:color w:val="0000FF"/>
        </w:rPr>
        <w:t>.</w:t>
      </w:r>
    </w:p>
    <w:p w14:paraId="7F8C652B" w14:textId="77777777" w:rsidR="00BA5880" w:rsidRPr="007D41E8" w:rsidRDefault="00BA5880" w:rsidP="00D346A7">
      <w:pPr>
        <w:tabs>
          <w:tab w:val="left" w:pos="-490"/>
          <w:tab w:val="left" w:pos="-130"/>
          <w:tab w:val="left" w:pos="475"/>
          <w:tab w:val="left" w:pos="936"/>
          <w:tab w:val="left" w:pos="1396"/>
          <w:tab w:val="left" w:pos="2635"/>
        </w:tabs>
        <w:outlineLvl w:val="0"/>
        <w:rPr>
          <w:b/>
          <w:sz w:val="22"/>
          <w:szCs w:val="22"/>
        </w:rPr>
      </w:pPr>
    </w:p>
    <w:p w14:paraId="402F9DF9" w14:textId="77777777" w:rsidR="00750EE7" w:rsidRDefault="003A7685" w:rsidP="001800D9">
      <w:pPr>
        <w:rPr>
          <w:b/>
        </w:rPr>
      </w:pPr>
      <w:r w:rsidRPr="007D41E8">
        <w:rPr>
          <w:b/>
        </w:rPr>
        <w:t>Extra Credit</w:t>
      </w:r>
    </w:p>
    <w:p w14:paraId="481213FD" w14:textId="1CA771F1" w:rsidR="003A7685" w:rsidRDefault="00750EE7" w:rsidP="001800D9">
      <w:r>
        <w:rPr>
          <w:b/>
        </w:rPr>
        <w:t xml:space="preserve">Extra credit will be allowed at the discretion of individual faculty. Extra credit will NOT be applied to the test average or final class score before the student has met the required 75% for tests and 80% for courses. Extra credit will also NOT equate to the same number of points as an entire exam in the course. </w:t>
      </w:r>
    </w:p>
    <w:p w14:paraId="7895A401" w14:textId="77777777" w:rsidR="00C957DE" w:rsidRDefault="00C957DE" w:rsidP="00C957DE">
      <w:pPr>
        <w:pStyle w:val="Heading4"/>
      </w:pPr>
      <w:r>
        <w:br w:type="page"/>
      </w:r>
    </w:p>
    <w:p w14:paraId="1FC1A510" w14:textId="77777777" w:rsidR="00392FD1" w:rsidRDefault="003A7685" w:rsidP="00C957DE">
      <w:pPr>
        <w:pStyle w:val="Heading4"/>
      </w:pPr>
      <w:r w:rsidRPr="007D41E8">
        <w:lastRenderedPageBreak/>
        <w:t>Test</w:t>
      </w:r>
      <w:r w:rsidR="00392FD1">
        <w:t>ing</w:t>
      </w:r>
      <w:r w:rsidR="002576FA">
        <w:t xml:space="preserve"> Procedures and Expectations</w:t>
      </w:r>
    </w:p>
    <w:p w14:paraId="62E62376" w14:textId="77777777" w:rsidR="002576FA" w:rsidRDefault="002576FA" w:rsidP="002576FA">
      <w:pPr>
        <w:pStyle w:val="Heading5"/>
      </w:pPr>
      <w:r>
        <w:t xml:space="preserve">Classroom Testing </w:t>
      </w:r>
    </w:p>
    <w:p w14:paraId="31EB5F1A" w14:textId="71DD233F" w:rsidR="003A7685" w:rsidRPr="002576FA" w:rsidRDefault="003A7685" w:rsidP="002576FA">
      <w:pPr>
        <w:rPr>
          <w:b/>
          <w:bCs/>
        </w:rPr>
      </w:pPr>
      <w:r w:rsidRPr="007D41E8">
        <w:t xml:space="preserve">Each classroom test will have a designated </w:t>
      </w:r>
      <w:r w:rsidR="00BA5880" w:rsidRPr="007D41E8">
        <w:t>period</w:t>
      </w:r>
      <w:r w:rsidRPr="007D41E8">
        <w:t xml:space="preserve"> for completion</w:t>
      </w:r>
      <w:r w:rsidR="00EB089D">
        <w:t xml:space="preserve"> (1.5 minutes per test item)</w:t>
      </w:r>
      <w:r w:rsidRPr="007D41E8">
        <w:t>.  If a student is ta</w:t>
      </w:r>
      <w:smartTag w:uri="urn:schemas-microsoft-com:office:smarttags" w:element="PersonName">
        <w:r w:rsidRPr="007D41E8">
          <w:t>rd</w:t>
        </w:r>
      </w:smartTag>
      <w:r w:rsidRPr="007D41E8">
        <w:t xml:space="preserve">y, </w:t>
      </w:r>
      <w:r w:rsidR="008C3213">
        <w:t>total time granted for completion of the test will be given at the instructor’s discretion</w:t>
      </w:r>
      <w:r w:rsidRPr="007D41E8">
        <w:t>.</w:t>
      </w:r>
      <w:r w:rsidR="002576FA">
        <w:rPr>
          <w:b/>
          <w:bCs/>
        </w:rPr>
        <w:t xml:space="preserve"> </w:t>
      </w:r>
      <w:r w:rsidRPr="007D41E8">
        <w:t xml:space="preserve">If a student is unable to take a scheduled exam, it is the student’s responsibility to </w:t>
      </w:r>
      <w:r w:rsidR="0085643C">
        <w:t xml:space="preserve">notify the instructor via email and </w:t>
      </w:r>
      <w:r w:rsidRPr="007D41E8">
        <w:t xml:space="preserve">schedule another date to take the exam.  </w:t>
      </w:r>
      <w:r w:rsidR="0085643C">
        <w:t xml:space="preserve">If absence is anticipated on a planned exam day, then student must schedule the exam 2-3 days prior to the scheduled exam date. </w:t>
      </w:r>
      <w:r w:rsidR="00091B85">
        <w:t>If absence is emergent or unexpected, then the</w:t>
      </w:r>
      <w:r w:rsidRPr="007D41E8">
        <w:t xml:space="preserve"> exam needs to be taken </w:t>
      </w:r>
      <w:r w:rsidR="00EB089D">
        <w:t>within 7 days</w:t>
      </w:r>
      <w:r w:rsidR="00091B85">
        <w:t xml:space="preserve"> after the originally scheduled exam date</w:t>
      </w:r>
      <w:r w:rsidR="00FF1002" w:rsidRPr="007D41E8">
        <w:t>.</w:t>
      </w:r>
      <w:r w:rsidR="00091B85">
        <w:t xml:space="preserve"> See </w:t>
      </w:r>
      <w:hyperlink w:anchor="Policy7" w:history="1">
        <w:r w:rsidR="00091B85" w:rsidRPr="00091B85">
          <w:rPr>
            <w:rStyle w:val="Hyperlink"/>
          </w:rPr>
          <w:t>Testing Policy.</w:t>
        </w:r>
      </w:hyperlink>
      <w:r w:rsidR="00091B85">
        <w:t xml:space="preserve"> </w:t>
      </w:r>
      <w:r w:rsidR="000B60C6">
        <w:t xml:space="preserve">If a student establishes a pattern of missing or rescheduling exams, then the instructor may request physician or other proper documentation before rescheduling is allowed. Refusal to provide such documentation will result in a NOW form (see Progressive Guidance). </w:t>
      </w:r>
    </w:p>
    <w:p w14:paraId="2DAC3E3D" w14:textId="77777777" w:rsidR="00091B85" w:rsidRDefault="00091B85" w:rsidP="002576FA">
      <w:pPr>
        <w:pStyle w:val="Heading5"/>
      </w:pPr>
    </w:p>
    <w:p w14:paraId="2A65A414" w14:textId="77777777" w:rsidR="00EB089D" w:rsidRDefault="00EB089D" w:rsidP="003A7685">
      <w:pPr>
        <w:tabs>
          <w:tab w:val="left" w:pos="-1440"/>
          <w:tab w:val="left" w:pos="-720"/>
          <w:tab w:val="left" w:pos="0"/>
          <w:tab w:val="left" w:pos="475"/>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p>
    <w:p w14:paraId="18545D86" w14:textId="77777777" w:rsidR="002576FA" w:rsidRDefault="00BB5246" w:rsidP="002576FA">
      <w:pPr>
        <w:pStyle w:val="Heading5"/>
      </w:pPr>
      <w:r>
        <w:t>Testing G</w:t>
      </w:r>
      <w:r w:rsidR="002576FA">
        <w:t>uidelines</w:t>
      </w:r>
    </w:p>
    <w:p w14:paraId="77949161" w14:textId="77777777" w:rsidR="0007746B" w:rsidRDefault="0007746B" w:rsidP="002576FA"/>
    <w:p w14:paraId="199A1CD1" w14:textId="77777777" w:rsidR="003A7685" w:rsidRPr="007D41E8" w:rsidRDefault="002E594F" w:rsidP="002576FA">
      <w:r>
        <w:t>To assure</w:t>
      </w:r>
      <w:r w:rsidR="003A7685">
        <w:t xml:space="preserve"> an equitable testing atmosphere the following guidelines are followed:</w:t>
      </w:r>
    </w:p>
    <w:p w14:paraId="48504B07" w14:textId="77777777" w:rsidR="003A7685" w:rsidRPr="007D41E8" w:rsidRDefault="003A7685" w:rsidP="003A7685">
      <w:pPr>
        <w:tabs>
          <w:tab w:val="left" w:pos="-1440"/>
          <w:tab w:val="left" w:pos="-720"/>
          <w:tab w:val="left" w:pos="0"/>
          <w:tab w:val="left" w:pos="475"/>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2"/>
          <w:szCs w:val="22"/>
        </w:rPr>
      </w:pPr>
    </w:p>
    <w:p w14:paraId="4B5B21DC" w14:textId="77777777" w:rsidR="0007746B" w:rsidRDefault="0007746B" w:rsidP="0076380D">
      <w:pPr>
        <w:numPr>
          <w:ilvl w:val="0"/>
          <w:numId w:val="30"/>
        </w:numPr>
      </w:pPr>
      <w:r>
        <w:t>Quizzes, tests and exams are assessments of individual knowledge. Collaborating, unless authorized by the instructor, is considered cheating and will be dealt with according to Pierce College policy.</w:t>
      </w:r>
    </w:p>
    <w:p w14:paraId="022ED85B" w14:textId="77777777" w:rsidR="00E95E19" w:rsidRDefault="003A7685" w:rsidP="0076380D">
      <w:pPr>
        <w:numPr>
          <w:ilvl w:val="0"/>
          <w:numId w:val="30"/>
        </w:numPr>
      </w:pPr>
      <w:r>
        <w:t>All s</w:t>
      </w:r>
      <w:r w:rsidRPr="007D41E8">
        <w:t>tudent possessions must b</w:t>
      </w:r>
      <w:r>
        <w:t xml:space="preserve">e left at the front </w:t>
      </w:r>
      <w:r w:rsidR="00C31363">
        <w:t xml:space="preserve">or sides </w:t>
      </w:r>
      <w:r>
        <w:t xml:space="preserve">of the room including backpacks, handbags, and cellphones. </w:t>
      </w:r>
      <w:r w:rsidRPr="007D41E8">
        <w:t xml:space="preserve"> </w:t>
      </w:r>
      <w:r>
        <w:t>The nursi</w:t>
      </w:r>
      <w:r w:rsidR="002E594F">
        <w:t xml:space="preserve">ng program will supply </w:t>
      </w:r>
      <w:r>
        <w:t xml:space="preserve">scratch paper </w:t>
      </w:r>
      <w:r w:rsidR="002E594F">
        <w:t xml:space="preserve">or white boards </w:t>
      </w:r>
      <w:r>
        <w:t>and calculators, if needed.</w:t>
      </w:r>
      <w:r w:rsidRPr="007D41E8">
        <w:t xml:space="preserve"> </w:t>
      </w:r>
    </w:p>
    <w:p w14:paraId="5A2ECFF5" w14:textId="77777777" w:rsidR="003A7685" w:rsidRPr="007D41E8" w:rsidRDefault="003A7685" w:rsidP="0076380D">
      <w:pPr>
        <w:numPr>
          <w:ilvl w:val="0"/>
          <w:numId w:val="30"/>
        </w:numPr>
      </w:pPr>
      <w:r w:rsidRPr="006E1CB2">
        <w:t>The student</w:t>
      </w:r>
      <w:r w:rsidR="002E594F" w:rsidRPr="001032D6">
        <w:t xml:space="preserve"> may not </w:t>
      </w:r>
      <w:r w:rsidRPr="001032D6">
        <w:t xml:space="preserve">access any educational, test preparation or study materials at any time during the exam. </w:t>
      </w:r>
    </w:p>
    <w:p w14:paraId="50ECCCFC" w14:textId="77777777" w:rsidR="003A7685" w:rsidRPr="007D41E8" w:rsidRDefault="003A7685" w:rsidP="0076380D">
      <w:pPr>
        <w:numPr>
          <w:ilvl w:val="0"/>
          <w:numId w:val="30"/>
        </w:numPr>
      </w:pPr>
      <w:r>
        <w:t>The student</w:t>
      </w:r>
      <w:r w:rsidRPr="007D41E8">
        <w:t xml:space="preserve"> may not disclose information about th</w:t>
      </w:r>
      <w:r w:rsidR="00847142">
        <w:t xml:space="preserve">e items or answers seen in the </w:t>
      </w:r>
      <w:r w:rsidRPr="007D41E8">
        <w:t>examination (this includes posting or discussing questions on the internet or social media websites</w:t>
      </w:r>
      <w:r>
        <w:t>.</w:t>
      </w:r>
      <w:r w:rsidRPr="007D41E8">
        <w:t xml:space="preserve">) </w:t>
      </w:r>
    </w:p>
    <w:p w14:paraId="2780CE5E" w14:textId="77777777" w:rsidR="003A7685" w:rsidRPr="007D41E8" w:rsidRDefault="003A7685" w:rsidP="0076380D">
      <w:pPr>
        <w:numPr>
          <w:ilvl w:val="0"/>
          <w:numId w:val="30"/>
        </w:numPr>
      </w:pPr>
      <w:r>
        <w:t>The student</w:t>
      </w:r>
      <w:r w:rsidRPr="007D41E8">
        <w:t xml:space="preserve"> may not tamper with the computer or use it for any function other than taking the examination. </w:t>
      </w:r>
    </w:p>
    <w:p w14:paraId="1379B86E" w14:textId="77777777" w:rsidR="003A7685" w:rsidRPr="007D41E8" w:rsidRDefault="003A7685" w:rsidP="0076380D">
      <w:pPr>
        <w:numPr>
          <w:ilvl w:val="0"/>
          <w:numId w:val="30"/>
        </w:numPr>
      </w:pPr>
      <w:r>
        <w:t>The student</w:t>
      </w:r>
      <w:r w:rsidRPr="007D41E8">
        <w:t xml:space="preserve"> may not seek help from another party in answering items (in person, text or by email) during your examinations (including any breaks given) </w:t>
      </w:r>
    </w:p>
    <w:p w14:paraId="3FA503FE" w14:textId="77777777" w:rsidR="003A7685" w:rsidRPr="007D41E8" w:rsidRDefault="003A7685" w:rsidP="0076380D">
      <w:pPr>
        <w:numPr>
          <w:ilvl w:val="0"/>
          <w:numId w:val="30"/>
        </w:numPr>
      </w:pPr>
      <w:r>
        <w:t xml:space="preserve">The student </w:t>
      </w:r>
      <w:r w:rsidRPr="007D41E8">
        <w:t xml:space="preserve">may not engage in any disruptive behavior at any time while testing. </w:t>
      </w:r>
    </w:p>
    <w:p w14:paraId="3896EB4F" w14:textId="77777777" w:rsidR="003A7685" w:rsidRPr="007D41E8" w:rsidRDefault="003A7685" w:rsidP="003A7685">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10CE0CD8" w14:textId="77777777" w:rsidR="00EB089D" w:rsidRPr="00C31363" w:rsidRDefault="003A7685" w:rsidP="00C31363">
      <w:pPr>
        <w:pStyle w:val="Heading5"/>
      </w:pPr>
      <w:r w:rsidRPr="007D41E8">
        <w:t>Graduation</w:t>
      </w:r>
    </w:p>
    <w:p w14:paraId="4BCF7776" w14:textId="77190C85" w:rsidR="00C31363" w:rsidRDefault="003A7685" w:rsidP="00C31363">
      <w:r w:rsidRPr="007D41E8">
        <w:t xml:space="preserve">Once students have </w:t>
      </w:r>
      <w:r>
        <w:t>successfully completed the program outcomes</w:t>
      </w:r>
      <w:r w:rsidR="005E04A2">
        <w:t>,</w:t>
      </w:r>
      <w:r>
        <w:t xml:space="preserve"> as documented </w:t>
      </w:r>
      <w:r w:rsidRPr="007D41E8">
        <w:t>in the Pierce College Nursing Program curriculum, they are eligible to graduate from the program. Graduates are</w:t>
      </w:r>
      <w:r w:rsidR="00E04EFE">
        <w:t xml:space="preserve"> strongly</w:t>
      </w:r>
      <w:r w:rsidRPr="007D41E8">
        <w:t xml:space="preserve"> encouraged to part</w:t>
      </w:r>
      <w:r>
        <w:t>icipate in the Pinning Ceremony</w:t>
      </w:r>
      <w:r w:rsidRPr="007D41E8">
        <w:t xml:space="preserve"> and in the gener</w:t>
      </w:r>
      <w:r w:rsidR="007830CA">
        <w:t>al college graduation ceremony</w:t>
      </w:r>
      <w:r w:rsidRPr="007D41E8">
        <w:t xml:space="preserve">. </w:t>
      </w:r>
      <w:r w:rsidR="00EB089D">
        <w:t xml:space="preserve">Students MUST submit a “Degree and Diploma Application” by the deadline set by Pierce College in order for their degree to post to their transcripts prior to </w:t>
      </w:r>
    </w:p>
    <w:p w14:paraId="7126BE29" w14:textId="0C1B1A6E" w:rsidR="003A7685" w:rsidRPr="001D765C" w:rsidRDefault="00EB089D" w:rsidP="00C31363">
      <w:r>
        <w:t>being eligible for WA State RN licensure. Information on this proce</w:t>
      </w:r>
      <w:r w:rsidR="00C31363">
        <w:t>ss is given to students in the</w:t>
      </w:r>
      <w:r>
        <w:t xml:space="preserve"> 5</w:t>
      </w:r>
      <w:r w:rsidRPr="00EB089D">
        <w:rPr>
          <w:vertAlign w:val="superscript"/>
        </w:rPr>
        <w:t>th</w:t>
      </w:r>
      <w:r>
        <w:t xml:space="preserve"> quarter of the program.</w:t>
      </w:r>
      <w:r w:rsidR="005E04A2">
        <w:t xml:space="preserve"> The nursing program WILL NOT submit this application for students. </w:t>
      </w:r>
    </w:p>
    <w:p w14:paraId="765A11FE" w14:textId="77777777" w:rsidR="009E71B6" w:rsidRPr="00EB089D" w:rsidRDefault="009E71B6" w:rsidP="00FD791F">
      <w:pPr>
        <w:tabs>
          <w:tab w:val="left" w:pos="-490"/>
          <w:tab w:val="left" w:pos="-130"/>
          <w:tab w:val="left" w:pos="475"/>
          <w:tab w:val="left" w:pos="936"/>
          <w:tab w:val="left" w:pos="1396"/>
          <w:tab w:val="left" w:pos="2635"/>
        </w:tabs>
        <w:rPr>
          <w:b/>
          <w:color w:val="FF0000"/>
          <w:sz w:val="22"/>
          <w:szCs w:val="22"/>
        </w:rPr>
      </w:pPr>
    </w:p>
    <w:p w14:paraId="78713B13" w14:textId="77777777" w:rsidR="00A82A0A" w:rsidRPr="00C31363" w:rsidRDefault="00EC2A5A" w:rsidP="00C31363">
      <w:pPr>
        <w:pStyle w:val="Heading5"/>
      </w:pPr>
      <w:r>
        <w:lastRenderedPageBreak/>
        <w:t xml:space="preserve">Academic </w:t>
      </w:r>
      <w:r w:rsidR="00247ADA">
        <w:t>Withdrawal and Readmission</w:t>
      </w:r>
    </w:p>
    <w:p w14:paraId="2AF44735" w14:textId="316CC610" w:rsidR="0007746B" w:rsidRDefault="00CE05BE" w:rsidP="00C31363">
      <w:r>
        <w:t xml:space="preserve">The student who has been academically unsuccessful during the program, resulting in failure, may reapply one time for readmission. A separate application, essay, and learning contract will be required. An interview with a nursing program panel may occur and the same panel will decide if readmission is approved. </w:t>
      </w:r>
    </w:p>
    <w:p w14:paraId="6BCA3254" w14:textId="77777777" w:rsidR="00CE05BE" w:rsidRDefault="0007746B" w:rsidP="00CE05BE">
      <w:r>
        <w:t xml:space="preserve"> </w:t>
      </w:r>
    </w:p>
    <w:p w14:paraId="46F9AFB6" w14:textId="77777777" w:rsidR="00CE05BE" w:rsidRDefault="00CE05BE" w:rsidP="00CE05BE">
      <w:pPr>
        <w:numPr>
          <w:ilvl w:val="0"/>
          <w:numId w:val="37"/>
        </w:numPr>
      </w:pPr>
      <w:r w:rsidRPr="001032D6">
        <w:t xml:space="preserve">Students who withdraw in quarters 1-3 </w:t>
      </w:r>
      <w:r w:rsidRPr="00847142">
        <w:t xml:space="preserve">are required </w:t>
      </w:r>
      <w:r w:rsidRPr="001032D6">
        <w:t xml:space="preserve">to return </w:t>
      </w:r>
      <w:r>
        <w:t>to</w:t>
      </w:r>
      <w:r w:rsidRPr="001032D6">
        <w:t xml:space="preserve"> quarter 1</w:t>
      </w:r>
      <w:r>
        <w:t xml:space="preserve">.  </w:t>
      </w:r>
    </w:p>
    <w:p w14:paraId="73D6A1DF" w14:textId="74520FE6" w:rsidR="00CE05BE" w:rsidRDefault="00CE05BE" w:rsidP="00CE05BE">
      <w:pPr>
        <w:numPr>
          <w:ilvl w:val="0"/>
          <w:numId w:val="37"/>
        </w:numPr>
      </w:pPr>
      <w:r w:rsidRPr="001032D6">
        <w:t xml:space="preserve">Students who withdraw </w:t>
      </w:r>
      <w:r>
        <w:t>in quarters</w:t>
      </w:r>
      <w:r w:rsidRPr="001032D6">
        <w:t xml:space="preserve"> 4-6 </w:t>
      </w:r>
      <w:r>
        <w:t xml:space="preserve">are required to return to the quarter in which they failed. </w:t>
      </w:r>
    </w:p>
    <w:p w14:paraId="785C871B" w14:textId="77777777" w:rsidR="008C3213" w:rsidRDefault="008C3213" w:rsidP="00C31363"/>
    <w:p w14:paraId="10B80242" w14:textId="77777777" w:rsidR="002D79DA" w:rsidRPr="00C31363" w:rsidRDefault="00EC2A5A" w:rsidP="00C31363">
      <w:pPr>
        <w:pStyle w:val="Heading5"/>
      </w:pPr>
      <w:r>
        <w:t>Personal/</w:t>
      </w:r>
      <w:r w:rsidR="00E45ED4" w:rsidRPr="001032D6">
        <w:t>Voluntary Withdrawal</w:t>
      </w:r>
      <w:r>
        <w:t xml:space="preserve"> and Readmission</w:t>
      </w:r>
    </w:p>
    <w:p w14:paraId="7E3B63BB" w14:textId="77777777" w:rsidR="00F04743" w:rsidRDefault="00E45ED4" w:rsidP="00C31363">
      <w:r w:rsidRPr="001032D6">
        <w:t xml:space="preserve">The student who </w:t>
      </w:r>
      <w:r w:rsidR="007470E4">
        <w:t xml:space="preserve">has been successful during the program but </w:t>
      </w:r>
      <w:r w:rsidRPr="001032D6">
        <w:t>must withdr</w:t>
      </w:r>
      <w:r w:rsidR="007470E4">
        <w:t xml:space="preserve">aw from the program </w:t>
      </w:r>
      <w:r w:rsidRPr="001032D6">
        <w:t>for personal reasons (i.e. illness, family emergency) may request to return to the nursing program with the next available cohort</w:t>
      </w:r>
      <w:r w:rsidR="0007746B">
        <w:t>.</w:t>
      </w:r>
      <w:r w:rsidRPr="001032D6">
        <w:t xml:space="preserve">  </w:t>
      </w:r>
      <w:r w:rsidR="00E04EFE">
        <w:t>Students may be asked to complete any new admissions criteria required for the incoming cohort</w:t>
      </w:r>
      <w:r w:rsidR="007830CA">
        <w:t>, including but not limited to entrance exam minimum scores, updated entrance essay, and/or submission of updated transcripts</w:t>
      </w:r>
      <w:r w:rsidR="00E04EFE">
        <w:t xml:space="preserve">. </w:t>
      </w:r>
    </w:p>
    <w:p w14:paraId="476E0142" w14:textId="77777777" w:rsidR="00F04743" w:rsidRDefault="00F04743" w:rsidP="00C31363"/>
    <w:p w14:paraId="6233126C" w14:textId="34F7112E" w:rsidR="007470E4" w:rsidRDefault="00E45ED4" w:rsidP="0076380D">
      <w:pPr>
        <w:numPr>
          <w:ilvl w:val="0"/>
          <w:numId w:val="37"/>
        </w:numPr>
      </w:pPr>
      <w:r w:rsidRPr="001032D6">
        <w:t xml:space="preserve">Students who withdraw in quarters 1-3 </w:t>
      </w:r>
      <w:r w:rsidR="008C3213" w:rsidRPr="00847142">
        <w:t xml:space="preserve">are required </w:t>
      </w:r>
      <w:r w:rsidRPr="001032D6">
        <w:t xml:space="preserve">to return </w:t>
      </w:r>
      <w:r w:rsidR="007470E4">
        <w:t>to</w:t>
      </w:r>
      <w:r w:rsidRPr="001032D6">
        <w:t xml:space="preserve"> quarter 1</w:t>
      </w:r>
      <w:r w:rsidR="00F04743">
        <w:t>.</w:t>
      </w:r>
      <w:r w:rsidR="00602251">
        <w:t xml:space="preserve"> </w:t>
      </w:r>
      <w:r w:rsidR="00C31363">
        <w:t xml:space="preserve"> </w:t>
      </w:r>
    </w:p>
    <w:p w14:paraId="5C56A415" w14:textId="0AAF818C" w:rsidR="00F04743" w:rsidRDefault="00E45ED4" w:rsidP="0076380D">
      <w:pPr>
        <w:numPr>
          <w:ilvl w:val="0"/>
          <w:numId w:val="37"/>
        </w:numPr>
      </w:pPr>
      <w:r w:rsidRPr="001032D6">
        <w:t xml:space="preserve">Students who withdraw </w:t>
      </w:r>
      <w:r w:rsidR="007470E4">
        <w:t>in quarters</w:t>
      </w:r>
      <w:r w:rsidRPr="001032D6">
        <w:t xml:space="preserve"> 4-6 </w:t>
      </w:r>
      <w:r w:rsidR="007470E4">
        <w:t xml:space="preserve">are required to return to </w:t>
      </w:r>
      <w:r w:rsidR="002C05CB">
        <w:t xml:space="preserve">the next quarter that they would have entered prior to withdrawal. </w:t>
      </w:r>
      <w:r w:rsidR="007470E4">
        <w:t>.</w:t>
      </w:r>
      <w:r w:rsidRPr="00C31363">
        <w:t xml:space="preserve"> </w:t>
      </w:r>
    </w:p>
    <w:p w14:paraId="02E19439" w14:textId="77777777" w:rsidR="007470E4" w:rsidRDefault="007470E4" w:rsidP="007470E4"/>
    <w:p w14:paraId="50191100" w14:textId="77777777" w:rsidR="007470E4" w:rsidRDefault="007470E4" w:rsidP="007470E4"/>
    <w:p w14:paraId="6CAE15F9" w14:textId="77777777" w:rsidR="00E45ED4" w:rsidRPr="001032D6" w:rsidRDefault="00E45ED4" w:rsidP="00C31363">
      <w:r w:rsidRPr="00C31363">
        <w:t xml:space="preserve">Students would be required to attend </w:t>
      </w:r>
      <w:r w:rsidR="002D79DA" w:rsidRPr="00C31363">
        <w:t>the orientation</w:t>
      </w:r>
      <w:r w:rsidRPr="00C31363">
        <w:t xml:space="preserve"> prior to the start of </w:t>
      </w:r>
      <w:r w:rsidR="00F04743">
        <w:t>the program.</w:t>
      </w:r>
      <w:r w:rsidRPr="00C31363">
        <w:t xml:space="preserve"> Any student exiting for medical reasons</w:t>
      </w:r>
      <w:r w:rsidRPr="001032D6">
        <w:t xml:space="preserve"> must submit a letter from his or her medical provider clearing him or her to return to the program.</w:t>
      </w:r>
    </w:p>
    <w:p w14:paraId="6D8DDDA7" w14:textId="77777777" w:rsidR="003269CF" w:rsidRPr="001561BA" w:rsidRDefault="003269CF" w:rsidP="003269CF">
      <w:pPr>
        <w:tabs>
          <w:tab w:val="left" w:pos="-490"/>
          <w:tab w:val="left" w:pos="-130"/>
          <w:tab w:val="left" w:pos="475"/>
          <w:tab w:val="left" w:pos="547"/>
          <w:tab w:val="left" w:pos="849"/>
          <w:tab w:val="left" w:pos="936"/>
          <w:tab w:val="left" w:pos="1396"/>
          <w:tab w:val="left" w:pos="2635"/>
          <w:tab w:val="left" w:pos="3052"/>
          <w:tab w:val="left" w:pos="3355"/>
        </w:tabs>
        <w:jc w:val="both"/>
        <w:rPr>
          <w:sz w:val="22"/>
          <w:szCs w:val="22"/>
        </w:rPr>
      </w:pPr>
    </w:p>
    <w:p w14:paraId="767D3498" w14:textId="77777777" w:rsidR="002D79DA" w:rsidRDefault="003269CF" w:rsidP="00522D96">
      <w:pPr>
        <w:pStyle w:val="Heading5"/>
      </w:pPr>
      <w:r w:rsidRPr="001561BA">
        <w:t>Program Dismissal</w:t>
      </w:r>
    </w:p>
    <w:p w14:paraId="3C579ED5" w14:textId="77777777" w:rsidR="003269CF" w:rsidRDefault="003269CF" w:rsidP="00522D96">
      <w:r w:rsidRPr="001561BA">
        <w:t>Student</w:t>
      </w:r>
      <w:r>
        <w:t>s</w:t>
      </w:r>
      <w:r w:rsidRPr="001561BA">
        <w:t xml:space="preserve"> who have been dismissed from the program for unprofessional or egregious behavior, or failure to follow a plan of progressive guidance</w:t>
      </w:r>
      <w:r w:rsidR="007F1CDE">
        <w:t xml:space="preserve"> or their Behavioral</w:t>
      </w:r>
      <w:r>
        <w:t xml:space="preserve"> Contract</w:t>
      </w:r>
      <w:r w:rsidRPr="001561BA">
        <w:t xml:space="preserve"> for performance improvement</w:t>
      </w:r>
      <w:r w:rsidR="00982561">
        <w:t xml:space="preserve"> (See </w:t>
      </w:r>
      <w:hyperlink w:anchor="Policy4" w:history="1">
        <w:r w:rsidR="00982561" w:rsidRPr="00982561">
          <w:rPr>
            <w:rStyle w:val="Hyperlink"/>
          </w:rPr>
          <w:t>Progressive Guidance Policy</w:t>
        </w:r>
      </w:hyperlink>
      <w:r w:rsidR="00982561">
        <w:t>)</w:t>
      </w:r>
      <w:r w:rsidRPr="001561BA">
        <w:t xml:space="preserve"> are not eligible to request readmission or reapply to the program.</w:t>
      </w:r>
    </w:p>
    <w:p w14:paraId="087535B6" w14:textId="77777777" w:rsidR="00533EC5" w:rsidRDefault="00533EC5" w:rsidP="003269CF">
      <w:pPr>
        <w:tabs>
          <w:tab w:val="left" w:pos="-490"/>
          <w:tab w:val="left" w:pos="-130"/>
          <w:tab w:val="left" w:pos="475"/>
          <w:tab w:val="left" w:pos="547"/>
          <w:tab w:val="left" w:pos="849"/>
          <w:tab w:val="left" w:pos="936"/>
          <w:tab w:val="left" w:pos="1396"/>
          <w:tab w:val="left" w:pos="2635"/>
          <w:tab w:val="left" w:pos="3052"/>
          <w:tab w:val="left" w:pos="3355"/>
        </w:tabs>
        <w:jc w:val="both"/>
        <w:rPr>
          <w:sz w:val="22"/>
          <w:szCs w:val="22"/>
        </w:rPr>
      </w:pPr>
    </w:p>
    <w:p w14:paraId="139A42EA" w14:textId="77777777" w:rsidR="00522D96" w:rsidRPr="00522D96" w:rsidRDefault="00147EB9" w:rsidP="001E017D">
      <w:pPr>
        <w:pStyle w:val="Heading5"/>
      </w:pPr>
      <w:r>
        <w:t>Grievances</w:t>
      </w:r>
    </w:p>
    <w:p w14:paraId="2005BC8A" w14:textId="77777777" w:rsidR="00147EB9" w:rsidRDefault="00147EB9" w:rsidP="00522D96">
      <w:r w:rsidRPr="001032D6">
        <w:t xml:space="preserve">On occasion, students may have concerns about a variety of issues. Following the </w:t>
      </w:r>
      <w:r w:rsidR="00D7008B">
        <w:t>guidelines</w:t>
      </w:r>
      <w:r w:rsidRPr="001032D6">
        <w:t xml:space="preserve"> listed below will help expedite a resolution</w:t>
      </w:r>
      <w:r w:rsidR="00D7008B">
        <w:t>:</w:t>
      </w:r>
      <w:r w:rsidRPr="001032D6">
        <w:t xml:space="preserve"> </w:t>
      </w:r>
    </w:p>
    <w:p w14:paraId="171EB016" w14:textId="77777777" w:rsidR="005051E7" w:rsidRDefault="005051E7" w:rsidP="00522D96"/>
    <w:p w14:paraId="0F55E714" w14:textId="77777777" w:rsidR="005051E7" w:rsidRPr="00CD688A" w:rsidRDefault="005051E7" w:rsidP="005051E7">
      <w:pPr>
        <w:pStyle w:val="Heading6"/>
      </w:pPr>
      <w:r w:rsidRPr="00CD688A">
        <w:t xml:space="preserve">Instructional Concerns </w:t>
      </w:r>
    </w:p>
    <w:p w14:paraId="6D8EAEBF" w14:textId="77777777" w:rsidR="00D7008B" w:rsidRDefault="005051E7" w:rsidP="0076380D">
      <w:pPr>
        <w:numPr>
          <w:ilvl w:val="0"/>
          <w:numId w:val="31"/>
        </w:numPr>
      </w:pPr>
      <w:r>
        <w:t>A</w:t>
      </w:r>
      <w:r w:rsidR="00D7008B" w:rsidRPr="003269CF">
        <w:t xml:space="preserve"> d</w:t>
      </w:r>
      <w:r w:rsidR="00147EB9" w:rsidRPr="001032D6">
        <w:t xml:space="preserve">irect discussion with </w:t>
      </w:r>
      <w:r w:rsidR="002D79DA">
        <w:t xml:space="preserve">a </w:t>
      </w:r>
      <w:r w:rsidR="00147EB9" w:rsidRPr="001032D6">
        <w:t xml:space="preserve">faculty or staff member with whom the student has a </w:t>
      </w:r>
      <w:r w:rsidR="00D7008B">
        <w:t>concern is the first step</w:t>
      </w:r>
      <w:r w:rsidR="00147EB9" w:rsidRPr="001032D6">
        <w:t xml:space="preserve">. </w:t>
      </w:r>
    </w:p>
    <w:p w14:paraId="15D2D657" w14:textId="77777777" w:rsidR="00D7008B" w:rsidRDefault="00147EB9" w:rsidP="0076380D">
      <w:pPr>
        <w:numPr>
          <w:ilvl w:val="0"/>
          <w:numId w:val="31"/>
        </w:numPr>
      </w:pPr>
      <w:r w:rsidRPr="001032D6">
        <w:t>If a resolution cannot be reached</w:t>
      </w:r>
      <w:r w:rsidR="00D7008B" w:rsidRPr="003269CF">
        <w:t xml:space="preserve">, then </w:t>
      </w:r>
      <w:r w:rsidR="00D7008B">
        <w:t>d</w:t>
      </w:r>
      <w:r w:rsidRPr="001032D6">
        <w:t>iscussion</w:t>
      </w:r>
      <w:r w:rsidR="005051E7">
        <w:t xml:space="preserve"> with the program director will occur.</w:t>
      </w:r>
    </w:p>
    <w:p w14:paraId="5475924F" w14:textId="77777777" w:rsidR="00D7008B" w:rsidRDefault="00147EB9" w:rsidP="0076380D">
      <w:pPr>
        <w:numPr>
          <w:ilvl w:val="0"/>
          <w:numId w:val="31"/>
        </w:numPr>
      </w:pPr>
      <w:r w:rsidRPr="001032D6">
        <w:t>If a resolution cannot be reache</w:t>
      </w:r>
      <w:r w:rsidR="00D7008B" w:rsidRPr="003269CF">
        <w:t>d, a meeting can be requested with the Dean</w:t>
      </w:r>
      <w:r w:rsidR="00F00A50">
        <w:t xml:space="preserve"> of Health &amp; Technology</w:t>
      </w:r>
      <w:r w:rsidRPr="001032D6">
        <w:t xml:space="preserve">. </w:t>
      </w:r>
    </w:p>
    <w:p w14:paraId="3D7ABE36" w14:textId="77777777" w:rsidR="005051E7" w:rsidRPr="00CD688A" w:rsidRDefault="005051E7" w:rsidP="005051E7">
      <w:pPr>
        <w:pStyle w:val="Heading6"/>
      </w:pPr>
      <w:r w:rsidRPr="00CD688A">
        <w:t>Non-Instructional Concerns</w:t>
      </w:r>
    </w:p>
    <w:p w14:paraId="28DFEB78" w14:textId="77777777" w:rsidR="00D7008B" w:rsidRDefault="00147EB9" w:rsidP="0076380D">
      <w:pPr>
        <w:numPr>
          <w:ilvl w:val="0"/>
          <w:numId w:val="38"/>
        </w:numPr>
      </w:pPr>
      <w:r w:rsidRPr="001032D6">
        <w:t>Direct discussion with</w:t>
      </w:r>
      <w:r w:rsidR="002D79DA">
        <w:t xml:space="preserve"> a</w:t>
      </w:r>
      <w:r w:rsidRPr="001032D6">
        <w:t xml:space="preserve"> faculty or staff member with whom the student has a grievance. </w:t>
      </w:r>
    </w:p>
    <w:p w14:paraId="315929DE" w14:textId="77777777" w:rsidR="00D7008B" w:rsidRDefault="00D7008B" w:rsidP="0076380D">
      <w:pPr>
        <w:numPr>
          <w:ilvl w:val="0"/>
          <w:numId w:val="38"/>
        </w:numPr>
      </w:pPr>
      <w:r w:rsidRPr="004B3E75">
        <w:t xml:space="preserve">If a resolution cannot be reached, then </w:t>
      </w:r>
      <w:r w:rsidR="005051E7">
        <w:t>a discussion with the program director will occur.</w:t>
      </w:r>
      <w:r w:rsidRPr="004B3E75">
        <w:t xml:space="preserve"> </w:t>
      </w:r>
    </w:p>
    <w:p w14:paraId="44A80A3B" w14:textId="77777777" w:rsidR="001E017D" w:rsidRDefault="00D7008B" w:rsidP="0076380D">
      <w:pPr>
        <w:numPr>
          <w:ilvl w:val="0"/>
          <w:numId w:val="38"/>
        </w:numPr>
      </w:pPr>
      <w:r w:rsidRPr="004B3E75">
        <w:lastRenderedPageBreak/>
        <w:t>If a resolution cannot be reached, a meeting can be requested with the Dean</w:t>
      </w:r>
      <w:r w:rsidR="00F00A50">
        <w:t xml:space="preserve"> of Health &amp; Technology</w:t>
      </w:r>
      <w:r w:rsidRPr="004B3E75">
        <w:t xml:space="preserve">. </w:t>
      </w:r>
    </w:p>
    <w:p w14:paraId="7D9D5870" w14:textId="77777777" w:rsidR="00147EB9" w:rsidRPr="001032D6" w:rsidRDefault="00147EB9" w:rsidP="0076380D">
      <w:pPr>
        <w:numPr>
          <w:ilvl w:val="0"/>
          <w:numId w:val="38"/>
        </w:numPr>
      </w:pPr>
      <w:r w:rsidRPr="001032D6">
        <w:t>If a resolution cannot be reached</w:t>
      </w:r>
      <w:r w:rsidR="00D7008B">
        <w:t>, a meeting with</w:t>
      </w:r>
      <w:r w:rsidRPr="001032D6">
        <w:t xml:space="preserve"> D</w:t>
      </w:r>
      <w:r w:rsidR="00D7008B">
        <w:t>ean</w:t>
      </w:r>
      <w:r w:rsidRPr="001032D6">
        <w:t xml:space="preserve"> o</w:t>
      </w:r>
      <w:r w:rsidR="00D7008B" w:rsidRPr="003269CF">
        <w:t>f Student Success may be r</w:t>
      </w:r>
      <w:r w:rsidR="00D7008B" w:rsidRPr="00E95E19">
        <w:t>equested.</w:t>
      </w:r>
      <w:r w:rsidRPr="001032D6">
        <w:t xml:space="preserve"> </w:t>
      </w:r>
    </w:p>
    <w:p w14:paraId="1856CD2E" w14:textId="77777777" w:rsidR="001E017D" w:rsidRDefault="001E017D" w:rsidP="00522D96">
      <w:pPr>
        <w:rPr>
          <w:b/>
        </w:rPr>
      </w:pPr>
    </w:p>
    <w:p w14:paraId="550A275D" w14:textId="77777777" w:rsidR="00147EB9" w:rsidRPr="002D79DA" w:rsidRDefault="00147EB9" w:rsidP="00522D96">
      <w:pPr>
        <w:rPr>
          <w:b/>
        </w:rPr>
      </w:pPr>
      <w:r w:rsidRPr="002D79DA">
        <w:rPr>
          <w:b/>
        </w:rPr>
        <w:t xml:space="preserve">Note: The student may request the services of the College Ombudsman during any of these steps. </w:t>
      </w:r>
    </w:p>
    <w:p w14:paraId="019509D5" w14:textId="77777777" w:rsidR="002D79DA" w:rsidRDefault="002D79DA" w:rsidP="00522D96">
      <w:pPr>
        <w:rPr>
          <w:rFonts w:ascii="Lato" w:hAnsi="Lato" w:cs="Arial"/>
          <w:lang w:val="en"/>
        </w:rPr>
      </w:pPr>
    </w:p>
    <w:p w14:paraId="4DA6EB32" w14:textId="77777777" w:rsidR="002D79DA" w:rsidRPr="00E328DA" w:rsidRDefault="002D79DA" w:rsidP="00522D96">
      <w:pPr>
        <w:rPr>
          <w:rFonts w:cs="Arial"/>
          <w:lang w:val="en"/>
        </w:rPr>
      </w:pPr>
      <w:r w:rsidRPr="00E328DA">
        <w:rPr>
          <w:rFonts w:cs="Arial"/>
          <w:lang w:val="en"/>
        </w:rPr>
        <w:t>Puyallup Ombudsperson</w:t>
      </w:r>
    </w:p>
    <w:p w14:paraId="1799CD8F" w14:textId="77777777" w:rsidR="002D79DA" w:rsidRPr="00E328DA" w:rsidRDefault="00D31D1E" w:rsidP="00522D96">
      <w:pPr>
        <w:rPr>
          <w:rFonts w:cs="Arial"/>
          <w:lang w:val="en"/>
        </w:rPr>
      </w:pPr>
      <w:hyperlink r:id="rId21" w:history="1">
        <w:r w:rsidR="002D79DA" w:rsidRPr="00E328DA">
          <w:rPr>
            <w:rStyle w:val="Hyperlink"/>
            <w:rFonts w:cs="Arial"/>
            <w:lang w:val="en"/>
          </w:rPr>
          <w:t>Joseph Cates-Carney</w:t>
        </w:r>
      </w:hyperlink>
      <w:r w:rsidR="002D79DA" w:rsidRPr="00E328DA">
        <w:rPr>
          <w:rFonts w:cs="Arial"/>
          <w:lang w:val="en"/>
        </w:rPr>
        <w:br/>
        <w:t>Faculty</w:t>
      </w:r>
      <w:r w:rsidR="002D79DA" w:rsidRPr="00E328DA">
        <w:rPr>
          <w:rFonts w:cs="Arial"/>
          <w:lang w:val="en"/>
        </w:rPr>
        <w:br/>
        <w:t>253-864-3399</w:t>
      </w:r>
    </w:p>
    <w:p w14:paraId="026FB793" w14:textId="77777777" w:rsidR="002D79DA" w:rsidRDefault="002D79DA" w:rsidP="00522D96">
      <w:pPr>
        <w:rPr>
          <w:b/>
        </w:rPr>
      </w:pPr>
    </w:p>
    <w:p w14:paraId="12E246F7" w14:textId="77777777" w:rsidR="00D7008B" w:rsidRPr="00147EB9" w:rsidRDefault="00D7008B" w:rsidP="00147EB9">
      <w:pPr>
        <w:tabs>
          <w:tab w:val="left" w:pos="-490"/>
          <w:tab w:val="left" w:pos="-130"/>
          <w:tab w:val="left" w:pos="475"/>
          <w:tab w:val="left" w:pos="547"/>
          <w:tab w:val="left" w:pos="849"/>
          <w:tab w:val="left" w:pos="936"/>
          <w:tab w:val="left" w:pos="1396"/>
          <w:tab w:val="left" w:pos="2635"/>
          <w:tab w:val="left" w:pos="3052"/>
          <w:tab w:val="left" w:pos="3355"/>
        </w:tabs>
        <w:jc w:val="both"/>
        <w:rPr>
          <w:b/>
          <w:sz w:val="22"/>
          <w:szCs w:val="22"/>
        </w:rPr>
      </w:pPr>
    </w:p>
    <w:p w14:paraId="0DC92CEE" w14:textId="77777777" w:rsidR="00522D96" w:rsidRDefault="00147EB9" w:rsidP="00522D96">
      <w:pPr>
        <w:pStyle w:val="Heading6"/>
      </w:pPr>
      <w:r w:rsidRPr="00522D96">
        <w:t>G</w:t>
      </w:r>
      <w:r w:rsidR="00D7008B" w:rsidRPr="00522D96">
        <w:t xml:space="preserve">rievance Appeal Process for Program Dismissal: </w:t>
      </w:r>
    </w:p>
    <w:p w14:paraId="79CD5D9B" w14:textId="77777777" w:rsidR="00522D96" w:rsidRDefault="00522D96" w:rsidP="00522D96">
      <w:pPr>
        <w:pStyle w:val="Heading6"/>
      </w:pPr>
    </w:p>
    <w:p w14:paraId="568CF785" w14:textId="77777777" w:rsidR="00147EB9" w:rsidRDefault="00147EB9" w:rsidP="00522D96">
      <w:r w:rsidRPr="001032D6">
        <w:t>If a student feels their dismissal is due to a lack of the</w:t>
      </w:r>
      <w:r w:rsidR="00522D96">
        <w:t xml:space="preserve"> program’s </w:t>
      </w:r>
      <w:r w:rsidRPr="001032D6">
        <w:t xml:space="preserve">policies and procedures being conducted </w:t>
      </w:r>
      <w:r w:rsidR="00F00A50">
        <w:t>equitably</w:t>
      </w:r>
      <w:r w:rsidRPr="001032D6">
        <w:t xml:space="preserve">, the student may appeal their dismissal to the </w:t>
      </w:r>
      <w:r w:rsidR="00D7008B">
        <w:t>Nursing</w:t>
      </w:r>
      <w:r w:rsidRPr="001032D6">
        <w:t xml:space="preserve"> Program Director and </w:t>
      </w:r>
      <w:r w:rsidR="00D7008B">
        <w:t>Dean of</w:t>
      </w:r>
      <w:r w:rsidR="00F00A50">
        <w:t xml:space="preserve"> Health &amp; Technology</w:t>
      </w:r>
      <w:r w:rsidR="00D7008B">
        <w:t xml:space="preserve"> </w:t>
      </w:r>
      <w:r w:rsidRPr="001032D6">
        <w:t xml:space="preserve">in writing </w:t>
      </w:r>
      <w:r w:rsidRPr="001032D6">
        <w:rPr>
          <w:bCs/>
        </w:rPr>
        <w:t xml:space="preserve">within five days </w:t>
      </w:r>
      <w:r w:rsidRPr="001032D6">
        <w:t xml:space="preserve">of the receipt of the dismissal letter. The Program Director and the </w:t>
      </w:r>
      <w:r w:rsidR="00D7008B">
        <w:t>Dean</w:t>
      </w:r>
      <w:r w:rsidR="00F00A50">
        <w:t xml:space="preserve"> of Health &amp; Technology</w:t>
      </w:r>
      <w:r w:rsidRPr="001032D6">
        <w:t xml:space="preserve"> will review </w:t>
      </w:r>
      <w:r w:rsidR="00F00A50">
        <w:t>if</w:t>
      </w:r>
      <w:r w:rsidRPr="001032D6">
        <w:t xml:space="preserve"> the dismissal was </w:t>
      </w:r>
      <w:r w:rsidR="00D7008B">
        <w:t xml:space="preserve">in accordance with program </w:t>
      </w:r>
      <w:r w:rsidR="00F00A50">
        <w:t xml:space="preserve">policies and </w:t>
      </w:r>
      <w:r w:rsidR="00D7008B">
        <w:t>guidelines</w:t>
      </w:r>
      <w:r w:rsidRPr="001032D6">
        <w:t xml:space="preserve">. The student must include the following information in their appeal: </w:t>
      </w:r>
    </w:p>
    <w:p w14:paraId="79009F07" w14:textId="77777777" w:rsidR="00F00A50" w:rsidRPr="003269CF" w:rsidRDefault="00F00A50" w:rsidP="00522D96">
      <w:pPr>
        <w:rPr>
          <w:b/>
          <w:bCs/>
          <w:sz w:val="22"/>
          <w:szCs w:val="22"/>
        </w:rPr>
      </w:pPr>
    </w:p>
    <w:p w14:paraId="27E1B718" w14:textId="77777777" w:rsidR="00147EB9" w:rsidRPr="001032D6" w:rsidRDefault="00147EB9" w:rsidP="0076380D">
      <w:pPr>
        <w:numPr>
          <w:ilvl w:val="0"/>
          <w:numId w:val="39"/>
        </w:numPr>
      </w:pPr>
      <w:r w:rsidRPr="001032D6">
        <w:t xml:space="preserve">The factors on which the dismissal was based (Why student was dismissed; what behaviors did you fail to do or meet to result in a dismissal from the program). </w:t>
      </w:r>
    </w:p>
    <w:p w14:paraId="1939EEC2" w14:textId="77777777" w:rsidR="00147EB9" w:rsidRPr="001032D6" w:rsidRDefault="00147EB9" w:rsidP="0076380D">
      <w:pPr>
        <w:numPr>
          <w:ilvl w:val="0"/>
          <w:numId w:val="39"/>
        </w:numPr>
      </w:pPr>
      <w:r w:rsidRPr="001032D6">
        <w:t xml:space="preserve">The factors on which the student is making their appeal (Why the student believes they should be re-instated; what policies and procedures the student believes were not followed). </w:t>
      </w:r>
    </w:p>
    <w:p w14:paraId="5E89568D" w14:textId="77777777" w:rsidR="00147EB9" w:rsidRPr="001032D6" w:rsidRDefault="00147EB9" w:rsidP="00522D96">
      <w:pPr>
        <w:rPr>
          <w:sz w:val="22"/>
          <w:szCs w:val="22"/>
        </w:rPr>
      </w:pPr>
    </w:p>
    <w:p w14:paraId="55CA4367" w14:textId="77777777" w:rsidR="00147EB9" w:rsidRDefault="00147EB9" w:rsidP="00522D96">
      <w:r w:rsidRPr="001032D6">
        <w:t xml:space="preserve">The student will be notified in writing of the outcome of their appeal. The decision rendered by the </w:t>
      </w:r>
      <w:r w:rsidR="00D7008B">
        <w:t>Dean</w:t>
      </w:r>
      <w:r w:rsidR="00F00A50">
        <w:t xml:space="preserve"> of Health &amp; Technology </w:t>
      </w:r>
      <w:r w:rsidRPr="001032D6">
        <w:t xml:space="preserve">in collaboration with the </w:t>
      </w:r>
      <w:r w:rsidR="00D7008B">
        <w:t>Nursing</w:t>
      </w:r>
      <w:r w:rsidRPr="001032D6">
        <w:t xml:space="preserve"> Program Director and applicable </w:t>
      </w:r>
      <w:r w:rsidR="00D7008B">
        <w:t>nursing</w:t>
      </w:r>
      <w:r w:rsidRPr="001032D6">
        <w:t xml:space="preserve"> faculty will be considered the final decision. </w:t>
      </w:r>
    </w:p>
    <w:p w14:paraId="4B889AA3" w14:textId="77777777" w:rsidR="00D7008B" w:rsidRPr="001032D6" w:rsidRDefault="00D7008B" w:rsidP="00522D96"/>
    <w:p w14:paraId="52A13F59" w14:textId="77777777" w:rsidR="00147EB9" w:rsidRDefault="00147EB9" w:rsidP="00522D96">
      <w:r w:rsidRPr="001032D6">
        <w:t>If the dismissal, or the appealed dismissal, is upheld, it is the student’s responsibility to withdraw from all classes as soon as possible.</w:t>
      </w:r>
    </w:p>
    <w:p w14:paraId="0F0814E6" w14:textId="77777777" w:rsidR="002D79DA" w:rsidRDefault="002D79DA" w:rsidP="00147EB9">
      <w:pPr>
        <w:tabs>
          <w:tab w:val="left" w:pos="-490"/>
          <w:tab w:val="left" w:pos="-130"/>
          <w:tab w:val="left" w:pos="475"/>
          <w:tab w:val="left" w:pos="547"/>
          <w:tab w:val="left" w:pos="849"/>
          <w:tab w:val="left" w:pos="936"/>
          <w:tab w:val="left" w:pos="1396"/>
          <w:tab w:val="left" w:pos="2635"/>
          <w:tab w:val="left" w:pos="3052"/>
          <w:tab w:val="left" w:pos="3355"/>
        </w:tabs>
        <w:jc w:val="both"/>
        <w:rPr>
          <w:sz w:val="22"/>
          <w:szCs w:val="22"/>
        </w:rPr>
      </w:pPr>
    </w:p>
    <w:p w14:paraId="44166DAF" w14:textId="77777777" w:rsidR="002D79DA" w:rsidRPr="00AD1CAA" w:rsidRDefault="00F14426" w:rsidP="00F14426">
      <w:pPr>
        <w:tabs>
          <w:tab w:val="left" w:pos="-490"/>
          <w:tab w:val="left" w:pos="-130"/>
          <w:tab w:val="left" w:pos="475"/>
          <w:tab w:val="left" w:pos="547"/>
          <w:tab w:val="left" w:pos="849"/>
          <w:tab w:val="left" w:pos="936"/>
          <w:tab w:val="left" w:pos="1396"/>
          <w:tab w:val="left" w:pos="2635"/>
          <w:tab w:val="left" w:pos="3052"/>
          <w:tab w:val="left" w:pos="3355"/>
        </w:tabs>
      </w:pPr>
      <w:r w:rsidRPr="00AD1CAA">
        <w:t xml:space="preserve">Additional information about </w:t>
      </w:r>
      <w:r w:rsidR="002D79DA" w:rsidRPr="00AD1CAA">
        <w:t xml:space="preserve">Pierce college complaint processes can be found at </w:t>
      </w:r>
      <w:hyperlink r:id="rId22" w:history="1">
        <w:r w:rsidR="002D79DA" w:rsidRPr="00AD1CAA">
          <w:rPr>
            <w:rStyle w:val="Hyperlink"/>
          </w:rPr>
          <w:t>https://www.pierce.ctc.edu/complaint-process</w:t>
        </w:r>
      </w:hyperlink>
      <w:r w:rsidR="002D79DA" w:rsidRPr="00AD1CAA">
        <w:t>.</w:t>
      </w:r>
    </w:p>
    <w:p w14:paraId="2B7A99E8"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r>
        <w:rPr>
          <w:sz w:val="22"/>
          <w:szCs w:val="22"/>
        </w:rPr>
        <w:t xml:space="preserve"> </w:t>
      </w:r>
    </w:p>
    <w:p w14:paraId="196F3020"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5996031B"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6B020796"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47E9EB18"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73ECDD3E" w14:textId="77777777" w:rsidR="00AF1767" w:rsidRDefault="00AF1767" w:rsidP="00AF1767">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rPr>
          <w:sz w:val="22"/>
          <w:szCs w:val="22"/>
        </w:rPr>
      </w:pPr>
    </w:p>
    <w:p w14:paraId="0BE819B1" w14:textId="77777777" w:rsidR="00025CB6" w:rsidRDefault="00025CB6" w:rsidP="00AD1CAA">
      <w:pPr>
        <w:pStyle w:val="Heading5"/>
      </w:pPr>
    </w:p>
    <w:p w14:paraId="55C9A64A" w14:textId="77777777" w:rsidR="00025CB6" w:rsidRDefault="00025CB6" w:rsidP="00AD1CAA">
      <w:pPr>
        <w:pStyle w:val="Heading5"/>
      </w:pPr>
    </w:p>
    <w:p w14:paraId="60F09872" w14:textId="6564597B" w:rsidR="00395C5C" w:rsidRPr="00C637B2" w:rsidRDefault="00395C5C" w:rsidP="00AD1CAA">
      <w:pPr>
        <w:pStyle w:val="Heading5"/>
      </w:pPr>
      <w:r w:rsidRPr="002B58CB">
        <w:t xml:space="preserve">Clinical </w:t>
      </w:r>
      <w:r w:rsidR="00BB5246">
        <w:t xml:space="preserve">Documentation </w:t>
      </w:r>
      <w:r w:rsidRPr="002B58CB">
        <w:t>Requirements</w:t>
      </w:r>
    </w:p>
    <w:p w14:paraId="09153040" w14:textId="77777777" w:rsidR="00395C5C" w:rsidRPr="002B58CB" w:rsidRDefault="00395C5C" w:rsidP="00914992">
      <w:pPr>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both"/>
        <w:rPr>
          <w:b/>
          <w:sz w:val="22"/>
          <w:szCs w:val="22"/>
        </w:rPr>
      </w:pPr>
    </w:p>
    <w:p w14:paraId="54EBFECA" w14:textId="77777777" w:rsidR="00460C2C" w:rsidRPr="002B58CB" w:rsidRDefault="00460C2C" w:rsidP="00AD1CAA"/>
    <w:p w14:paraId="7C9A6033" w14:textId="77777777" w:rsidR="00460C2C" w:rsidRPr="002B58CB" w:rsidRDefault="00F0036F" w:rsidP="00AD1CAA">
      <w:r>
        <w:t>Upon entry to the program, students are required to submit proof of the following</w:t>
      </w:r>
    </w:p>
    <w:p w14:paraId="4969760B" w14:textId="01B06F73" w:rsidR="00F0036F" w:rsidRDefault="00460C2C" w:rsidP="0076380D">
      <w:pPr>
        <w:numPr>
          <w:ilvl w:val="0"/>
          <w:numId w:val="32"/>
        </w:numPr>
      </w:pPr>
      <w:r w:rsidRPr="002B58CB">
        <w:t>A</w:t>
      </w:r>
      <w:r w:rsidR="00914992" w:rsidRPr="002B58CB">
        <w:t xml:space="preserve"> </w:t>
      </w:r>
      <w:r w:rsidR="00914992" w:rsidRPr="00460C2C">
        <w:t xml:space="preserve">valid </w:t>
      </w:r>
      <w:r w:rsidR="00914992" w:rsidRPr="00460C2C">
        <w:rPr>
          <w:b/>
          <w:bCs/>
        </w:rPr>
        <w:t xml:space="preserve">American Heart Association </w:t>
      </w:r>
      <w:r w:rsidR="00FC21E3">
        <w:rPr>
          <w:b/>
          <w:bCs/>
        </w:rPr>
        <w:t>BLS</w:t>
      </w:r>
      <w:r w:rsidR="00914992" w:rsidRPr="00460C2C">
        <w:rPr>
          <w:b/>
          <w:bCs/>
        </w:rPr>
        <w:t xml:space="preserve"> card</w:t>
      </w:r>
      <w:r>
        <w:rPr>
          <w:b/>
          <w:bCs/>
        </w:rPr>
        <w:t xml:space="preserve"> for Healthcare Provider</w:t>
      </w:r>
      <w:r w:rsidR="00914992" w:rsidRPr="00460C2C">
        <w:t>.</w:t>
      </w:r>
      <w:r>
        <w:t xml:space="preserve"> </w:t>
      </w:r>
    </w:p>
    <w:p w14:paraId="6DE26507" w14:textId="77777777" w:rsidR="00914992" w:rsidRDefault="00914992" w:rsidP="0076380D">
      <w:pPr>
        <w:numPr>
          <w:ilvl w:val="1"/>
          <w:numId w:val="32"/>
        </w:numPr>
      </w:pPr>
      <w:r w:rsidRPr="00460C2C">
        <w:t>If you need more information about where classes are offered, please contact the nursing program coordinator</w:t>
      </w:r>
      <w:r w:rsidR="006B6655">
        <w:t>.</w:t>
      </w:r>
    </w:p>
    <w:p w14:paraId="214AA000" w14:textId="20DC497A" w:rsidR="00F0036F" w:rsidRPr="002B58CB" w:rsidRDefault="00F0036F" w:rsidP="0076380D">
      <w:pPr>
        <w:numPr>
          <w:ilvl w:val="1"/>
          <w:numId w:val="32"/>
        </w:numPr>
      </w:pPr>
      <w:r>
        <w:t>This must be renewed every two years</w:t>
      </w:r>
      <w:r w:rsidR="004D3E2E">
        <w:t>.</w:t>
      </w:r>
    </w:p>
    <w:p w14:paraId="46E8ED8D" w14:textId="77777777" w:rsidR="00F0036F" w:rsidRDefault="00E45ED4" w:rsidP="0076380D">
      <w:pPr>
        <w:numPr>
          <w:ilvl w:val="0"/>
          <w:numId w:val="32"/>
        </w:numPr>
      </w:pPr>
      <w:r>
        <w:t xml:space="preserve">Current </w:t>
      </w:r>
      <w:r w:rsidR="00EA1C42">
        <w:t>i</w:t>
      </w:r>
      <w:r w:rsidR="00F0036F">
        <w:t>mmunizations</w:t>
      </w:r>
    </w:p>
    <w:p w14:paraId="70EE13FC" w14:textId="77777777" w:rsidR="00F0036F" w:rsidRDefault="00460C2C" w:rsidP="0076380D">
      <w:pPr>
        <w:numPr>
          <w:ilvl w:val="1"/>
          <w:numId w:val="32"/>
        </w:numPr>
      </w:pPr>
      <w:r w:rsidRPr="002B58CB">
        <w:t xml:space="preserve"> Each student nurse will be given a list of required immunizations during the orientation session </w:t>
      </w:r>
      <w:r w:rsidR="00CA4120">
        <w:t>prior to</w:t>
      </w:r>
      <w:r w:rsidR="001032D6">
        <w:t xml:space="preserve"> beginning</w:t>
      </w:r>
      <w:r w:rsidRPr="002B58CB">
        <w:t xml:space="preserve"> the program. </w:t>
      </w:r>
    </w:p>
    <w:p w14:paraId="78819B9C" w14:textId="77777777" w:rsidR="00F0036F" w:rsidRDefault="00CA4120" w:rsidP="0076380D">
      <w:pPr>
        <w:numPr>
          <w:ilvl w:val="1"/>
          <w:numId w:val="32"/>
        </w:numPr>
      </w:pPr>
      <w:r>
        <w:t xml:space="preserve">Proof of compliance is required before students are eligible to begin the program. </w:t>
      </w:r>
    </w:p>
    <w:p w14:paraId="1F3BB39F" w14:textId="77777777" w:rsidR="00460C2C" w:rsidRDefault="00460C2C" w:rsidP="0076380D">
      <w:pPr>
        <w:numPr>
          <w:ilvl w:val="1"/>
          <w:numId w:val="32"/>
        </w:numPr>
      </w:pPr>
      <w:r w:rsidRPr="002B58CB">
        <w:t>A complete immunization reco</w:t>
      </w:r>
      <w:smartTag w:uri="urn:schemas-microsoft-com:office:smarttags" w:element="PersonName">
        <w:r w:rsidRPr="002B58CB">
          <w:t>rd</w:t>
        </w:r>
      </w:smartTag>
      <w:r w:rsidRPr="002B58CB">
        <w:t xml:space="preserve"> is required for the student clinical passport. Students should keep a personal copy of all immunization records and not request copies from the nursing program office during the program or after graduation. </w:t>
      </w:r>
    </w:p>
    <w:p w14:paraId="5066AFA8" w14:textId="77777777" w:rsidR="00F0036F" w:rsidRDefault="00F0036F" w:rsidP="0076380D">
      <w:pPr>
        <w:numPr>
          <w:ilvl w:val="1"/>
          <w:numId w:val="32"/>
        </w:numPr>
      </w:pPr>
      <w:r>
        <w:t>Updated proof of current immunizations is required yearly.</w:t>
      </w:r>
    </w:p>
    <w:p w14:paraId="5E886539" w14:textId="77777777" w:rsidR="00F0036F" w:rsidRDefault="00F0036F" w:rsidP="0076380D">
      <w:pPr>
        <w:numPr>
          <w:ilvl w:val="0"/>
          <w:numId w:val="32"/>
        </w:numPr>
      </w:pPr>
      <w:r w:rsidRPr="007D41E8">
        <w:t>Background Check</w:t>
      </w:r>
    </w:p>
    <w:p w14:paraId="31A03012" w14:textId="77777777" w:rsidR="00F0036F" w:rsidRDefault="00F0036F" w:rsidP="0076380D">
      <w:pPr>
        <w:numPr>
          <w:ilvl w:val="1"/>
          <w:numId w:val="32"/>
        </w:numPr>
      </w:pPr>
      <w:r w:rsidRPr="007D41E8">
        <w:t xml:space="preserve">All students are required to complete a background check annually. At the discretion of the </w:t>
      </w:r>
      <w:r>
        <w:t xml:space="preserve">Nursing </w:t>
      </w:r>
      <w:r w:rsidRPr="007D41E8">
        <w:t xml:space="preserve">Program Director a current background check may be requested at any time. Any student with new ‘pending charges’ must disclose this information to the Director </w:t>
      </w:r>
      <w:r w:rsidR="00C327D1">
        <w:t>within five business days</w:t>
      </w:r>
      <w:r w:rsidRPr="007D41E8">
        <w:t xml:space="preserve">. Depending of the severity of the finding, outcomes of background checks may exclude a student from clinical placement and dismissal from the program.  </w:t>
      </w:r>
    </w:p>
    <w:p w14:paraId="6960FFBF" w14:textId="77777777" w:rsidR="00F0036F" w:rsidRDefault="00F0036F" w:rsidP="0076380D">
      <w:pPr>
        <w:numPr>
          <w:ilvl w:val="0"/>
          <w:numId w:val="32"/>
        </w:numPr>
      </w:pPr>
      <w:r w:rsidRPr="007214A4">
        <w:t>Release of Information</w:t>
      </w:r>
    </w:p>
    <w:p w14:paraId="49404117" w14:textId="77777777" w:rsidR="00F0036F" w:rsidRPr="00F0036F" w:rsidRDefault="00F0036F" w:rsidP="0076380D">
      <w:pPr>
        <w:numPr>
          <w:ilvl w:val="1"/>
          <w:numId w:val="32"/>
        </w:numPr>
      </w:pPr>
      <w:r>
        <w:t xml:space="preserve">Students must complete a </w:t>
      </w:r>
      <w:r w:rsidRPr="00F0036F">
        <w:rPr>
          <w:b/>
        </w:rPr>
        <w:t>Consent for Release of Information</w:t>
      </w:r>
      <w:r>
        <w:t xml:space="preserve"> (Appendix G) to allow the program to submit required clinical onboarding documents and information to the clinical partners for the purpose of health screening and security clearance. Information that will be released includes, but is not limited to: immunization status, background check results, personal demographic and contact information, and proof of training completion compliance (i.e. CPR). </w:t>
      </w:r>
    </w:p>
    <w:p w14:paraId="410DEF1D" w14:textId="77777777" w:rsidR="00F0036F" w:rsidRPr="002B58CB" w:rsidRDefault="00F0036F" w:rsidP="00F0036F"/>
    <w:p w14:paraId="4E9B0A9E" w14:textId="06FA2512" w:rsidR="00460C2C" w:rsidRDefault="00460C2C" w:rsidP="00AD1CAA">
      <w:pPr>
        <w:rPr>
          <w:i/>
        </w:rPr>
      </w:pPr>
      <w:r w:rsidRPr="00AD1CAA">
        <w:rPr>
          <w:i/>
        </w:rPr>
        <w:t xml:space="preserve">NOTE: Any “Passport” item that expires during a quarter, must be renewed prior to the start of the quarter to be eligible to attend </w:t>
      </w:r>
      <w:r w:rsidR="004D3E2E" w:rsidRPr="00AD1CAA">
        <w:rPr>
          <w:i/>
        </w:rPr>
        <w:t>clinical</w:t>
      </w:r>
      <w:r w:rsidRPr="00AD1CAA">
        <w:rPr>
          <w:i/>
        </w:rPr>
        <w:t>. This</w:t>
      </w:r>
      <w:r w:rsidR="00FF1002">
        <w:rPr>
          <w:i/>
        </w:rPr>
        <w:t xml:space="preserve"> includes CPR, TB skin testing,</w:t>
      </w:r>
      <w:r w:rsidRPr="00AD1CAA">
        <w:rPr>
          <w:i/>
        </w:rPr>
        <w:t xml:space="preserve"> background checks and flu vaccinations. </w:t>
      </w:r>
    </w:p>
    <w:p w14:paraId="2CF33C7F" w14:textId="77777777" w:rsidR="00AD1CAA" w:rsidRDefault="00AD1CAA" w:rsidP="00AD1CAA">
      <w:pPr>
        <w:rPr>
          <w:i/>
        </w:rPr>
      </w:pPr>
    </w:p>
    <w:p w14:paraId="0A649999" w14:textId="77777777" w:rsidR="00AD1CAA" w:rsidRPr="00AD1CAA" w:rsidRDefault="00AD1CAA" w:rsidP="00AD1CAA">
      <w:pPr>
        <w:pStyle w:val="Heading6"/>
      </w:pPr>
      <w:r>
        <w:t>Clinical Documentation</w:t>
      </w:r>
      <w:r w:rsidR="007214A4">
        <w:t xml:space="preserve"> Submission Process</w:t>
      </w:r>
    </w:p>
    <w:p w14:paraId="506544AB" w14:textId="77777777" w:rsidR="00E45ED4" w:rsidRDefault="00CA4120" w:rsidP="0076380D">
      <w:pPr>
        <w:numPr>
          <w:ilvl w:val="0"/>
          <w:numId w:val="33"/>
        </w:numPr>
      </w:pPr>
      <w:r>
        <w:t>Students will be given a deadline for submission of requirements. Failure to turn in required documents by the deadline will result</w:t>
      </w:r>
      <w:r w:rsidR="00847142">
        <w:t xml:space="preserve"> in a </w:t>
      </w:r>
      <w:r w:rsidR="009B5FA8">
        <w:t>Notice of Warning</w:t>
      </w:r>
      <w:r>
        <w:t xml:space="preserve"> on the student’s file</w:t>
      </w:r>
      <w:r w:rsidR="00AD1CAA">
        <w:t>, potentially the inability to register for classes</w:t>
      </w:r>
      <w:r>
        <w:t xml:space="preserve"> and a delay or denial of access to a clinical site. Students who are unable to access a clinical site will be unable to meet clinical course objectives</w:t>
      </w:r>
      <w:r w:rsidR="00AD1CAA">
        <w:t xml:space="preserve"> and, therefore, place their academic success in jeopardy</w:t>
      </w:r>
      <w:r>
        <w:t>.</w:t>
      </w:r>
    </w:p>
    <w:p w14:paraId="580835E7" w14:textId="77777777" w:rsidR="00293DBA" w:rsidRDefault="00CA4120" w:rsidP="0076380D">
      <w:pPr>
        <w:numPr>
          <w:ilvl w:val="0"/>
          <w:numId w:val="33"/>
        </w:numPr>
      </w:pPr>
      <w:r>
        <w:lastRenderedPageBreak/>
        <w:t xml:space="preserve">Pierce College Nursing Program will be utilizing an outside vendor for tracking of clinical compliance documents. </w:t>
      </w:r>
    </w:p>
    <w:p w14:paraId="4E08BA54" w14:textId="77777777" w:rsidR="00EC0E34" w:rsidRDefault="00EC0E34" w:rsidP="0076380D">
      <w:pPr>
        <w:numPr>
          <w:ilvl w:val="0"/>
          <w:numId w:val="33"/>
        </w:numPr>
      </w:pPr>
      <w:r>
        <w:t xml:space="preserve">The Pierce College Nursing Program belongs to the Clinical Placements Northwest (CPNW) Nursing Consortium, an organizing body in the Pacific Northwest for clinical placement assignments for all colleges and hospitals in the area. Students will be required to initiate and access an account on the CPNW website to complete several required learning modules prior to entry into the program and as needed/updated throughout the program. Detailed information on creating and accessing this account will be </w:t>
      </w:r>
      <w:r w:rsidR="00C327D1">
        <w:t>available on the Nursing Student Workspace</w:t>
      </w:r>
      <w:r>
        <w:t>.</w:t>
      </w:r>
    </w:p>
    <w:p w14:paraId="3FE1196F" w14:textId="77777777" w:rsidR="00136383" w:rsidRDefault="00136383" w:rsidP="0076380D">
      <w:pPr>
        <w:numPr>
          <w:ilvl w:val="0"/>
          <w:numId w:val="33"/>
        </w:numPr>
      </w:pPr>
      <w:r>
        <w:t xml:space="preserve">Clinical health requirements and documentation may change at any time based upon new requirements from the clinical partners and agencies. Students will be notified of the changes and given a deadline for submission of the new requirement. Failure to complete the new requirement by the </w:t>
      </w:r>
      <w:r w:rsidR="00F0036F">
        <w:t>deadline will result in a Notice</w:t>
      </w:r>
      <w:r>
        <w:t xml:space="preserve"> of Warning and possible removal from the clinical site rotation.</w:t>
      </w:r>
    </w:p>
    <w:p w14:paraId="399986E6" w14:textId="77777777" w:rsidR="00AD1CAA" w:rsidRPr="00637396" w:rsidRDefault="00AD1CAA" w:rsidP="00F0036F">
      <w:pPr>
        <w:pStyle w:val="Heading5"/>
      </w:pPr>
    </w:p>
    <w:p w14:paraId="51D8FBA6" w14:textId="77777777" w:rsidR="00AD1CAA" w:rsidRPr="00AD1CAA" w:rsidRDefault="00AD1CAA" w:rsidP="00AD1CAA">
      <w:pPr>
        <w:pStyle w:val="Heading5"/>
      </w:pPr>
    </w:p>
    <w:p w14:paraId="0C3ADDD5" w14:textId="09A50EB8" w:rsidR="009935CA" w:rsidRPr="001032D6" w:rsidRDefault="00884750" w:rsidP="00D73989">
      <w:pPr>
        <w:pStyle w:val="Heading2"/>
      </w:pPr>
      <w:r>
        <w:rPr>
          <w:b w:val="0"/>
          <w:noProof/>
        </w:rPr>
        <mc:AlternateContent>
          <mc:Choice Requires="wps">
            <w:drawing>
              <wp:anchor distT="0" distB="0" distL="114300" distR="114300" simplePos="0" relativeHeight="251687424" behindDoc="0" locked="0" layoutInCell="1" allowOverlap="1" wp14:anchorId="36EEB4BE" wp14:editId="3F67BC06">
                <wp:simplePos x="0" y="0"/>
                <wp:positionH relativeFrom="column">
                  <wp:posOffset>-169545</wp:posOffset>
                </wp:positionH>
                <wp:positionV relativeFrom="paragraph">
                  <wp:posOffset>208915</wp:posOffset>
                </wp:positionV>
                <wp:extent cx="6084570" cy="19050"/>
                <wp:effectExtent l="11430" t="9525" r="9525" b="9525"/>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4570" cy="1905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DE748" id="AutoShape 71" o:spid="_x0000_s1026" type="#_x0000_t32" style="position:absolute;margin-left:-13.35pt;margin-top:16.45pt;width:479.1pt;height:1.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" strokecolor="#c00000" strokeweight="1.5pt"/>
            </w:pict>
          </mc:Fallback>
        </mc:AlternateContent>
      </w:r>
      <w:r w:rsidR="009935CA">
        <w:t xml:space="preserve">Clinical </w:t>
      </w:r>
      <w:r w:rsidR="00C327D1">
        <w:t>Guidelines</w:t>
      </w:r>
    </w:p>
    <w:p w14:paraId="495CF5A4" w14:textId="77777777" w:rsidR="00505658" w:rsidRDefault="00505658" w:rsidP="001032D6">
      <w:pPr>
        <w:pStyle w:val="NoSpacing"/>
        <w:rPr>
          <w:b/>
        </w:rPr>
      </w:pPr>
    </w:p>
    <w:p w14:paraId="0E487670" w14:textId="77777777" w:rsidR="009935CA" w:rsidRDefault="009935CA" w:rsidP="001032D6">
      <w:pPr>
        <w:pStyle w:val="NoSpacing"/>
      </w:pPr>
      <w:r w:rsidRPr="001032D6">
        <w:rPr>
          <w:b/>
        </w:rPr>
        <w:t>Medication Administration</w:t>
      </w:r>
      <w:r>
        <w:rPr>
          <w:b/>
        </w:rPr>
        <w:t xml:space="preserve">: </w:t>
      </w:r>
      <w:r>
        <w:t xml:space="preserve">The administration of medications in a patient care setting is a fundamental role of the Registered Nurse. The Pierce College Nursing Program is committed to the education of its students to safely and properly administer medications in the clinical practice setting. </w:t>
      </w:r>
    </w:p>
    <w:p w14:paraId="0CF462B5" w14:textId="77777777" w:rsidR="009935CA" w:rsidRDefault="009935CA" w:rsidP="009935CA">
      <w:pPr>
        <w:pStyle w:val="NoSpacing"/>
      </w:pPr>
    </w:p>
    <w:p w14:paraId="167B8030" w14:textId="77777777" w:rsidR="009935CA" w:rsidRDefault="009935CA" w:rsidP="009935CA">
      <w:pPr>
        <w:pStyle w:val="NoSpacing"/>
      </w:pPr>
      <w:r>
        <w:t xml:space="preserve">Students are instructed throughout the program on the following principles of medication administration: </w:t>
      </w:r>
    </w:p>
    <w:p w14:paraId="1AF18163" w14:textId="77777777" w:rsidR="009935CA" w:rsidRDefault="009935CA" w:rsidP="0076380D">
      <w:pPr>
        <w:pStyle w:val="NoSpacing"/>
        <w:numPr>
          <w:ilvl w:val="0"/>
          <w:numId w:val="5"/>
        </w:numPr>
      </w:pPr>
      <w:r>
        <w:t>Correct methods for patient identification</w:t>
      </w:r>
    </w:p>
    <w:p w14:paraId="3DFD8589" w14:textId="0365C774" w:rsidR="009935CA" w:rsidRDefault="009D62B5" w:rsidP="0076380D">
      <w:pPr>
        <w:pStyle w:val="NoSpacing"/>
        <w:numPr>
          <w:ilvl w:val="0"/>
          <w:numId w:val="5"/>
        </w:numPr>
      </w:pPr>
      <w:r>
        <w:t>“</w:t>
      </w:r>
      <w:r w:rsidR="00130051">
        <w:t>5</w:t>
      </w:r>
      <w:r w:rsidR="009935CA">
        <w:t xml:space="preserve"> rights of medication administration”</w:t>
      </w:r>
    </w:p>
    <w:p w14:paraId="41F8B90D" w14:textId="77777777" w:rsidR="009935CA" w:rsidRDefault="009935CA" w:rsidP="0076380D">
      <w:pPr>
        <w:pStyle w:val="NoSpacing"/>
        <w:numPr>
          <w:ilvl w:val="1"/>
          <w:numId w:val="5"/>
        </w:numPr>
      </w:pPr>
      <w:r>
        <w:t>Right patient</w:t>
      </w:r>
    </w:p>
    <w:p w14:paraId="7DE01138" w14:textId="77777777" w:rsidR="009935CA" w:rsidRDefault="009935CA" w:rsidP="0076380D">
      <w:pPr>
        <w:pStyle w:val="NoSpacing"/>
        <w:numPr>
          <w:ilvl w:val="1"/>
          <w:numId w:val="5"/>
        </w:numPr>
      </w:pPr>
      <w:r>
        <w:t>Right medication</w:t>
      </w:r>
    </w:p>
    <w:p w14:paraId="180187F5" w14:textId="77777777" w:rsidR="009935CA" w:rsidRDefault="009935CA" w:rsidP="0076380D">
      <w:pPr>
        <w:pStyle w:val="NoSpacing"/>
        <w:numPr>
          <w:ilvl w:val="1"/>
          <w:numId w:val="5"/>
        </w:numPr>
      </w:pPr>
      <w:r>
        <w:t>Right dose</w:t>
      </w:r>
    </w:p>
    <w:p w14:paraId="0DC98A2A" w14:textId="77777777" w:rsidR="009935CA" w:rsidRDefault="009935CA" w:rsidP="0076380D">
      <w:pPr>
        <w:pStyle w:val="NoSpacing"/>
        <w:numPr>
          <w:ilvl w:val="1"/>
          <w:numId w:val="5"/>
        </w:numPr>
      </w:pPr>
      <w:r>
        <w:t>Right route</w:t>
      </w:r>
    </w:p>
    <w:p w14:paraId="07C61DAA" w14:textId="77777777" w:rsidR="009935CA" w:rsidRDefault="009935CA" w:rsidP="0076380D">
      <w:pPr>
        <w:pStyle w:val="NoSpacing"/>
        <w:numPr>
          <w:ilvl w:val="1"/>
          <w:numId w:val="5"/>
        </w:numPr>
      </w:pPr>
      <w:r>
        <w:t>Right time</w:t>
      </w:r>
    </w:p>
    <w:p w14:paraId="35FE2E0E" w14:textId="77777777" w:rsidR="009935CA" w:rsidRDefault="009935CA" w:rsidP="0076380D">
      <w:pPr>
        <w:pStyle w:val="NoSpacing"/>
        <w:numPr>
          <w:ilvl w:val="0"/>
          <w:numId w:val="5"/>
        </w:numPr>
      </w:pPr>
      <w:r>
        <w:t>Awareness of contraindications for the medication</w:t>
      </w:r>
    </w:p>
    <w:p w14:paraId="73399BE2" w14:textId="77777777" w:rsidR="009935CA" w:rsidRDefault="009935CA" w:rsidP="0076380D">
      <w:pPr>
        <w:pStyle w:val="NoSpacing"/>
        <w:numPr>
          <w:ilvl w:val="0"/>
          <w:numId w:val="5"/>
        </w:numPr>
      </w:pPr>
      <w:r>
        <w:t>Verification of allergies</w:t>
      </w:r>
    </w:p>
    <w:p w14:paraId="041E3447" w14:textId="77777777" w:rsidR="009935CA" w:rsidRDefault="009935CA" w:rsidP="0076380D">
      <w:pPr>
        <w:pStyle w:val="NoSpacing"/>
        <w:numPr>
          <w:ilvl w:val="0"/>
          <w:numId w:val="5"/>
        </w:numPr>
      </w:pPr>
      <w:r>
        <w:t>Monitoring for response to medication, including side-effects</w:t>
      </w:r>
    </w:p>
    <w:p w14:paraId="15C82EFC" w14:textId="77777777" w:rsidR="009935CA" w:rsidRDefault="009935CA" w:rsidP="0076380D">
      <w:pPr>
        <w:pStyle w:val="NoSpacing"/>
        <w:numPr>
          <w:ilvl w:val="0"/>
          <w:numId w:val="5"/>
        </w:numPr>
      </w:pPr>
      <w:r>
        <w:t>Proper procedure for administration and wasting of controlled substances</w:t>
      </w:r>
    </w:p>
    <w:p w14:paraId="3BBF2CF3" w14:textId="77777777" w:rsidR="009935CA" w:rsidRDefault="009935CA" w:rsidP="0076380D">
      <w:pPr>
        <w:pStyle w:val="NoSpacing"/>
        <w:numPr>
          <w:ilvl w:val="0"/>
          <w:numId w:val="5"/>
        </w:numPr>
      </w:pPr>
      <w:r>
        <w:t>Interpretation and proper use of abbreviations used in medication orders</w:t>
      </w:r>
    </w:p>
    <w:p w14:paraId="302C30FB" w14:textId="77777777" w:rsidR="009935CA" w:rsidRDefault="009935CA" w:rsidP="0076380D">
      <w:pPr>
        <w:pStyle w:val="NoSpacing"/>
        <w:numPr>
          <w:ilvl w:val="0"/>
          <w:numId w:val="5"/>
        </w:numPr>
      </w:pPr>
      <w:r>
        <w:t>Safe use of Automated Drug Distribution Devices (ADDDs)</w:t>
      </w:r>
    </w:p>
    <w:p w14:paraId="2A5FEAB2" w14:textId="77777777" w:rsidR="009935CA" w:rsidRDefault="009935CA" w:rsidP="0076380D">
      <w:pPr>
        <w:pStyle w:val="NoSpacing"/>
        <w:numPr>
          <w:ilvl w:val="1"/>
          <w:numId w:val="5"/>
        </w:numPr>
        <w:ind w:left="1126"/>
      </w:pPr>
      <w:r>
        <w:t>Prior to the first medication pass in the clinical environment, students will complete an online tutorial for use of the Pyxis ADDD (ADDD located in our skills lab and common product in the clinical environment).</w:t>
      </w:r>
    </w:p>
    <w:p w14:paraId="3CBB7C84" w14:textId="77777777" w:rsidR="009935CA" w:rsidRDefault="009935CA" w:rsidP="0076380D">
      <w:pPr>
        <w:pStyle w:val="NoSpacing"/>
        <w:numPr>
          <w:ilvl w:val="1"/>
          <w:numId w:val="5"/>
        </w:numPr>
        <w:ind w:left="1126"/>
      </w:pPr>
      <w:r>
        <w:t>Under supervision by a lab instructor, students will practice accessing Pyxis utilizing standard procedures, including entering a passcode, use of fingerprint ID, and correct removal of medication following standard double checks.</w:t>
      </w:r>
    </w:p>
    <w:p w14:paraId="7FA4A339" w14:textId="77777777" w:rsidR="009935CA" w:rsidRDefault="009935CA" w:rsidP="0076380D">
      <w:pPr>
        <w:pStyle w:val="NoSpacing"/>
        <w:numPr>
          <w:ilvl w:val="1"/>
          <w:numId w:val="5"/>
        </w:numPr>
        <w:ind w:left="1126"/>
      </w:pPr>
      <w:r>
        <w:t>In the clinical setting, students who have been provided access for use of an ADDD by the agency will be instructed to follow agency policies and procedures during orientation.</w:t>
      </w:r>
    </w:p>
    <w:p w14:paraId="6A16C8A7" w14:textId="77777777" w:rsidR="009935CA" w:rsidRDefault="009935CA" w:rsidP="0076380D">
      <w:pPr>
        <w:pStyle w:val="NoSpacing"/>
        <w:numPr>
          <w:ilvl w:val="1"/>
          <w:numId w:val="5"/>
        </w:numPr>
        <w:ind w:left="1126"/>
      </w:pPr>
      <w:r>
        <w:t>Access to an ADDD in the clinical setting will occur only under supervision of an agency nurse or clinical instructor.</w:t>
      </w:r>
    </w:p>
    <w:p w14:paraId="071C8DC1" w14:textId="77777777" w:rsidR="006B6655" w:rsidRDefault="009935CA" w:rsidP="0076380D">
      <w:pPr>
        <w:pStyle w:val="NoSpacing"/>
        <w:numPr>
          <w:ilvl w:val="0"/>
          <w:numId w:val="5"/>
        </w:numPr>
      </w:pPr>
      <w:r>
        <w:lastRenderedPageBreak/>
        <w:t xml:space="preserve">In the event of a medication error, a near miss involving medication administration, or an alleged drug diversion by a student nurse, the policy on “Reporting Clinical Errors, Near Misses, and Just Culture” will be followed. </w:t>
      </w:r>
      <w:r w:rsidR="009F7F57">
        <w:t xml:space="preserve">See </w:t>
      </w:r>
      <w:hyperlink w:anchor="Policy8" w:history="1">
        <w:r w:rsidR="009F7F57" w:rsidRPr="009F7F57">
          <w:rPr>
            <w:rStyle w:val="Hyperlink"/>
          </w:rPr>
          <w:t>Clinical Error and Near Miss Reporting Policy</w:t>
        </w:r>
      </w:hyperlink>
      <w:r w:rsidR="009F7F57">
        <w:t>.</w:t>
      </w:r>
    </w:p>
    <w:p w14:paraId="6D76EBD8" w14:textId="77777777" w:rsidR="00B17A19" w:rsidRPr="003269CF" w:rsidRDefault="00B17A19" w:rsidP="001032D6">
      <w:pPr>
        <w:pStyle w:val="NoSpacing"/>
        <w:ind w:left="766"/>
      </w:pPr>
    </w:p>
    <w:p w14:paraId="0642A94B" w14:textId="77777777" w:rsidR="00B17A19" w:rsidRDefault="00B17A19" w:rsidP="00B17A19">
      <w:pPr>
        <w:pStyle w:val="NoSpacing"/>
      </w:pPr>
      <w:r>
        <w:rPr>
          <w:b/>
        </w:rPr>
        <w:t xml:space="preserve">Reporting Clinical Errors, Near Misses, and Just Culture: </w:t>
      </w:r>
      <w:r>
        <w:t>The Pierce College Nursing Program is committed to safe patient care. Students in the clinical setting are required to report any errors in care or omission of care that result in patient harm, an undue risk of harm, or diversion of substances as described in WAC-246-840-513. Faculty must report such events to the nursing program director for completion of required reporting to the WA Nursing Care Quality Assurance Commission with 48 hours of the event.</w:t>
      </w:r>
    </w:p>
    <w:p w14:paraId="46656468" w14:textId="77777777" w:rsidR="00B17A19" w:rsidRDefault="00B17A19" w:rsidP="00B17A19">
      <w:pPr>
        <w:pStyle w:val="NoSpacing"/>
      </w:pPr>
    </w:p>
    <w:p w14:paraId="3AC9D288" w14:textId="77777777" w:rsidR="00B17A19" w:rsidRDefault="00B17A19" w:rsidP="009F7F57">
      <w:pPr>
        <w:pStyle w:val="NoSpacing"/>
      </w:pPr>
      <w:r>
        <w:t>In addition, any event deemed a “near miss” should be reported to the nursing program director for required tracking of instances where patient harm was avoided, but had potential for occurring. This type of situation is considered one where faculty or other parties reviewed the circumstance and intervened before any impact was made on patient care.</w:t>
      </w:r>
      <w:r w:rsidR="001E017D">
        <w:t xml:space="preserve"> See </w:t>
      </w:r>
      <w:hyperlink w:anchor="Policy8" w:history="1">
        <w:r w:rsidR="009F7F57" w:rsidRPr="009F7F57">
          <w:rPr>
            <w:rStyle w:val="Hyperlink"/>
          </w:rPr>
          <w:t>Clinical Error and Near Miss Reporting Policy.</w:t>
        </w:r>
      </w:hyperlink>
    </w:p>
    <w:p w14:paraId="6B9E82B2" w14:textId="77777777" w:rsidR="00B17A19" w:rsidRDefault="00B17A19" w:rsidP="00B17A19">
      <w:pPr>
        <w:pStyle w:val="NoSpacing"/>
      </w:pPr>
    </w:p>
    <w:p w14:paraId="3B08D7F5" w14:textId="77777777" w:rsidR="001A4EFE" w:rsidRDefault="00972D6A" w:rsidP="00CA248C">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r>
        <w:rPr>
          <w:sz w:val="22"/>
          <w:szCs w:val="22"/>
        </w:rPr>
        <w:br w:type="page"/>
      </w:r>
    </w:p>
    <w:p w14:paraId="5D519E0E" w14:textId="77777777" w:rsidR="001A4EFE" w:rsidRPr="00F821C7" w:rsidRDefault="001A4EFE" w:rsidP="00C957DE">
      <w:pPr>
        <w:pStyle w:val="Heading3"/>
      </w:pPr>
      <w:bookmarkStart w:id="1" w:name="_Policy_#1_-"/>
      <w:bookmarkEnd w:id="1"/>
      <w:r w:rsidRPr="00F821C7">
        <w:lastRenderedPageBreak/>
        <w:t>Policy #1</w:t>
      </w:r>
      <w:r w:rsidR="00F821C7">
        <w:t xml:space="preserve"> - </w:t>
      </w:r>
      <w:r w:rsidR="00F821C7" w:rsidRPr="00F821C7">
        <w:t xml:space="preserve">Dress Code </w:t>
      </w:r>
    </w:p>
    <w:p w14:paraId="1F2966F0" w14:textId="77777777" w:rsidR="00533EC5" w:rsidRDefault="00533EC5" w:rsidP="00C957DE">
      <w:pPr>
        <w:pStyle w:val="Heading5"/>
      </w:pPr>
      <w:r>
        <w:t>Policy Purpose</w:t>
      </w:r>
      <w:r w:rsidR="002B7CBF">
        <w:t xml:space="preserve">: </w:t>
      </w:r>
    </w:p>
    <w:p w14:paraId="125ED597" w14:textId="77777777" w:rsidR="00533EC5" w:rsidRDefault="00533EC5" w:rsidP="00C957DE"/>
    <w:p w14:paraId="5B34B182" w14:textId="08DB8813" w:rsidR="001A4EFE" w:rsidRPr="00336212" w:rsidRDefault="003E6D94" w:rsidP="00C957DE">
      <w:bookmarkStart w:id="2" w:name="Policy1"/>
      <w:r>
        <w:t>This policy ensures proper communication about the uniform, expectations for the presentation of the uniform and to inform students that the uniform must be worn during</w:t>
      </w:r>
      <w:r w:rsidRPr="002B58CB">
        <w:rPr>
          <w:sz w:val="22"/>
          <w:szCs w:val="22"/>
        </w:rPr>
        <w:t xml:space="preserve"> the </w:t>
      </w:r>
      <w:r w:rsidRPr="00336212">
        <w:t xml:space="preserve">skills lab, </w:t>
      </w:r>
      <w:r w:rsidR="00321A28">
        <w:t xml:space="preserve">in </w:t>
      </w:r>
      <w:r w:rsidRPr="00336212">
        <w:t>clinical areas, including Simulation, or for special events as designated by the Director, and/or faculty.</w:t>
      </w:r>
    </w:p>
    <w:bookmarkEnd w:id="2"/>
    <w:p w14:paraId="0F8AB626" w14:textId="77777777" w:rsidR="003E6D94" w:rsidRDefault="003E6D94" w:rsidP="00C957DE">
      <w:pPr>
        <w:rPr>
          <w:sz w:val="22"/>
          <w:szCs w:val="22"/>
        </w:rPr>
      </w:pPr>
    </w:p>
    <w:p w14:paraId="577A9530" w14:textId="77777777" w:rsidR="00533EC5" w:rsidRDefault="00533EC5" w:rsidP="00C957DE">
      <w:pPr>
        <w:pStyle w:val="Heading5"/>
      </w:pPr>
      <w:r>
        <w:t xml:space="preserve">Policy: </w:t>
      </w:r>
    </w:p>
    <w:p w14:paraId="14BA33EC" w14:textId="77777777" w:rsidR="00533EC5" w:rsidRPr="00533EC5" w:rsidRDefault="00533EC5" w:rsidP="00C957DE"/>
    <w:p w14:paraId="4666A446" w14:textId="77777777" w:rsidR="003E6D94" w:rsidRPr="00A60941" w:rsidRDefault="003E6D94" w:rsidP="006F55D4">
      <w:pPr>
        <w:numPr>
          <w:ilvl w:val="0"/>
          <w:numId w:val="40"/>
        </w:numPr>
        <w:rPr>
          <w:color w:val="FF0000"/>
        </w:rPr>
      </w:pPr>
      <w:r w:rsidRPr="002B58CB">
        <w:t>Uniforms are to be clean, pressed, and in good repair at all times. Pant legs must not touch the floor in acco</w:t>
      </w:r>
      <w:smartTag w:uri="urn:schemas-microsoft-com:office:smarttags" w:element="PersonName">
        <w:r w:rsidRPr="002B58CB">
          <w:t>rd</w:t>
        </w:r>
      </w:smartTag>
      <w:r w:rsidRPr="002B58CB">
        <w:t>ance with infection control standa</w:t>
      </w:r>
      <w:smartTag w:uri="urn:schemas-microsoft-com:office:smarttags" w:element="PersonName">
        <w:r w:rsidRPr="002B58CB">
          <w:t>rd</w:t>
        </w:r>
      </w:smartTag>
      <w:r w:rsidRPr="002B58CB">
        <w:t>s.</w:t>
      </w:r>
    </w:p>
    <w:p w14:paraId="6AB8EC77" w14:textId="77777777" w:rsidR="003E6D94" w:rsidRPr="001032D6" w:rsidRDefault="003E6D94" w:rsidP="008A2B55">
      <w:pPr>
        <w:rPr>
          <w:color w:val="FF0000"/>
        </w:rPr>
      </w:pPr>
    </w:p>
    <w:p w14:paraId="535485AB" w14:textId="77777777" w:rsidR="003E6D94" w:rsidRPr="00A60941" w:rsidRDefault="003E6D94" w:rsidP="0076380D">
      <w:pPr>
        <w:numPr>
          <w:ilvl w:val="0"/>
          <w:numId w:val="40"/>
        </w:numPr>
      </w:pPr>
      <w:r w:rsidRPr="00847142">
        <w:t>Uniforms should not be worn outside the lab</w:t>
      </w:r>
      <w:r w:rsidRPr="00147EB9">
        <w:t xml:space="preserve"> or clinical area (i.e. to a place of employment, to the grocery store, while shopping, etc.).  </w:t>
      </w:r>
    </w:p>
    <w:p w14:paraId="6C98D54C" w14:textId="77777777" w:rsidR="003E6D94" w:rsidRPr="00847142" w:rsidRDefault="003E6D94" w:rsidP="008A2B55"/>
    <w:p w14:paraId="3E3BBF31" w14:textId="77777777" w:rsidR="003E6D94" w:rsidRPr="002B58CB" w:rsidRDefault="003E6D94" w:rsidP="0076380D">
      <w:pPr>
        <w:numPr>
          <w:ilvl w:val="0"/>
          <w:numId w:val="40"/>
        </w:numPr>
      </w:pPr>
      <w:r w:rsidRPr="002B58CB">
        <w:t xml:space="preserve">Students will be provided a program patch that will be placed on the upper third of the right sleeve of the uniform top.  The patch may be placed on the front or right upper sleeve of a lab coat. </w:t>
      </w:r>
    </w:p>
    <w:p w14:paraId="15229AF0" w14:textId="77777777" w:rsidR="003E6D94" w:rsidRPr="002B58CB" w:rsidRDefault="003E6D94" w:rsidP="008A2B55">
      <w:pPr>
        <w:rPr>
          <w:color w:val="FF0000"/>
        </w:rPr>
      </w:pPr>
    </w:p>
    <w:p w14:paraId="6B9E9E62" w14:textId="7A90EB3D" w:rsidR="003E6D94" w:rsidRPr="002B58CB" w:rsidRDefault="003E6D94" w:rsidP="0076380D">
      <w:pPr>
        <w:numPr>
          <w:ilvl w:val="0"/>
          <w:numId w:val="40"/>
        </w:numPr>
      </w:pPr>
      <w:r w:rsidRPr="002B58CB">
        <w:t xml:space="preserve">Shoes are to be white, gray, or black leather with non-marking heels.  No </w:t>
      </w:r>
      <w:r>
        <w:t>open</w:t>
      </w:r>
      <w:r w:rsidR="00321A28">
        <w:t>-</w:t>
      </w:r>
      <w:r>
        <w:t xml:space="preserve">heeled </w:t>
      </w:r>
      <w:r w:rsidRPr="002B58CB">
        <w:t xml:space="preserve">clogs, </w:t>
      </w:r>
      <w:r>
        <w:t xml:space="preserve">“Crocs”, </w:t>
      </w:r>
      <w:r w:rsidRPr="002B58CB">
        <w:t>canvas tennis shoes, high tops, boots, or shoes with open toes or heels are permitted.  Shoes and laces must be clean and in good repair at all times.</w:t>
      </w:r>
    </w:p>
    <w:p w14:paraId="3F2F1475" w14:textId="77777777" w:rsidR="003E6D94" w:rsidRPr="002B58CB" w:rsidRDefault="003E6D94" w:rsidP="008A2B55"/>
    <w:p w14:paraId="0C3093EA" w14:textId="77777777" w:rsidR="003E6D94" w:rsidRPr="002B58CB" w:rsidRDefault="003E6D94" w:rsidP="0076380D">
      <w:pPr>
        <w:numPr>
          <w:ilvl w:val="0"/>
          <w:numId w:val="40"/>
        </w:numPr>
      </w:pPr>
      <w:r w:rsidRPr="002B58CB">
        <w:t>A wris</w:t>
      </w:r>
      <w:r w:rsidR="007A2F43">
        <w:t>twatch with a sweep second hand and a</w:t>
      </w:r>
      <w:r w:rsidRPr="002B58CB">
        <w:t xml:space="preserve"> stethoscope are all </w:t>
      </w:r>
      <w:r>
        <w:t>required</w:t>
      </w:r>
      <w:r w:rsidRPr="002B58CB">
        <w:t xml:space="preserve"> parts of your uniform.</w:t>
      </w:r>
    </w:p>
    <w:p w14:paraId="3EA72F75" w14:textId="77777777" w:rsidR="003E6D94" w:rsidRPr="002B58CB" w:rsidRDefault="003E6D94" w:rsidP="008A2B55"/>
    <w:p w14:paraId="2ED45EDE" w14:textId="77777777" w:rsidR="003E6D94" w:rsidRPr="002B58CB" w:rsidRDefault="003E6D94" w:rsidP="0076380D">
      <w:pPr>
        <w:numPr>
          <w:ilvl w:val="0"/>
          <w:numId w:val="40"/>
        </w:numPr>
      </w:pPr>
      <w:r w:rsidRPr="002B58CB">
        <w:t xml:space="preserve">The Pierce College Puyallup-issued I.D. badge must be worn and visible at all times while the student is in uniform. </w:t>
      </w:r>
    </w:p>
    <w:p w14:paraId="24482971" w14:textId="77777777" w:rsidR="003E6D94" w:rsidRPr="002B58CB" w:rsidRDefault="003E6D94" w:rsidP="008A2B55"/>
    <w:p w14:paraId="7F6A8FC4" w14:textId="77777777" w:rsidR="003E6D94" w:rsidRDefault="003E6D94" w:rsidP="0076380D">
      <w:pPr>
        <w:numPr>
          <w:ilvl w:val="0"/>
          <w:numId w:val="40"/>
        </w:numPr>
      </w:pPr>
      <w:r w:rsidRPr="002B58CB">
        <w:t xml:space="preserve">Undergarments should be conservative and non-revealing in anticipation of changing clothes in a public dressing room in the clinical setting. </w:t>
      </w:r>
      <w:r w:rsidR="00044477">
        <w:t>Furthermore, undergarments should not be visible when bending, squatting, sitting, etc. while performing patient care.</w:t>
      </w:r>
    </w:p>
    <w:p w14:paraId="361A497D" w14:textId="77777777" w:rsidR="003E6D94" w:rsidRDefault="003E6D94" w:rsidP="008A2B55"/>
    <w:p w14:paraId="298220D8" w14:textId="77777777" w:rsidR="003E6D94" w:rsidRDefault="003E6D94" w:rsidP="0076380D">
      <w:pPr>
        <w:numPr>
          <w:ilvl w:val="0"/>
          <w:numId w:val="40"/>
        </w:numPr>
      </w:pPr>
      <w:r>
        <w:t xml:space="preserve">Hair longer than shoulder length must be tied back away from the face in lab and clinical settings. </w:t>
      </w:r>
    </w:p>
    <w:p w14:paraId="0032CF8C" w14:textId="77777777" w:rsidR="003E6D94" w:rsidRDefault="003E6D94" w:rsidP="008A2B55"/>
    <w:p w14:paraId="3850CF81" w14:textId="77777777" w:rsidR="003E6D94" w:rsidRDefault="003E6D94" w:rsidP="0076380D">
      <w:pPr>
        <w:numPr>
          <w:ilvl w:val="0"/>
          <w:numId w:val="40"/>
        </w:numPr>
      </w:pPr>
      <w:r>
        <w:t xml:space="preserve">Tattoos should be covered unless doing so interferes with infection control standards. </w:t>
      </w:r>
    </w:p>
    <w:p w14:paraId="0F3550B3" w14:textId="77777777" w:rsidR="003E6D94" w:rsidRDefault="003E6D94" w:rsidP="008A2B55"/>
    <w:p w14:paraId="0B6593CF" w14:textId="77777777" w:rsidR="003E6D94" w:rsidRDefault="003E6D94" w:rsidP="0076380D">
      <w:pPr>
        <w:numPr>
          <w:ilvl w:val="0"/>
          <w:numId w:val="40"/>
        </w:numPr>
      </w:pPr>
      <w:r>
        <w:t>Facial piercings must be removed (other than single ear piercings) for the clinical setting.</w:t>
      </w:r>
    </w:p>
    <w:p w14:paraId="52E42931" w14:textId="77777777" w:rsidR="003E6D94" w:rsidRDefault="003E6D94" w:rsidP="008A2B55"/>
    <w:p w14:paraId="160D1119" w14:textId="77777777" w:rsidR="003E6D94" w:rsidRDefault="003E6D94" w:rsidP="0076380D">
      <w:pPr>
        <w:numPr>
          <w:ilvl w:val="0"/>
          <w:numId w:val="40"/>
        </w:numPr>
      </w:pPr>
      <w:r>
        <w:t>Earrings must be non-dangling in lab and clinical settings.</w:t>
      </w:r>
    </w:p>
    <w:p w14:paraId="0E55ACD3" w14:textId="77777777" w:rsidR="003E6D94" w:rsidRDefault="003E6D94" w:rsidP="008A2B55"/>
    <w:p w14:paraId="07D3CBBC" w14:textId="77777777" w:rsidR="003E6D94" w:rsidRDefault="003E6D94" w:rsidP="0076380D">
      <w:pPr>
        <w:numPr>
          <w:ilvl w:val="0"/>
          <w:numId w:val="40"/>
        </w:numPr>
      </w:pPr>
      <w:r>
        <w:lastRenderedPageBreak/>
        <w:t>Students should maintain personal hygiene according to industry standards including keeping beards/mustaches trimmed conventionally and clean; use of proper body deodorant; no use of perfumes or strong smelling lotions or hairspray.</w:t>
      </w:r>
    </w:p>
    <w:p w14:paraId="633B9DCC" w14:textId="77777777" w:rsidR="003E6D94" w:rsidRDefault="003E6D94" w:rsidP="008A2B55"/>
    <w:p w14:paraId="01218549" w14:textId="77777777" w:rsidR="003E6D94" w:rsidRDefault="003E6D94" w:rsidP="0076380D">
      <w:pPr>
        <w:numPr>
          <w:ilvl w:val="0"/>
          <w:numId w:val="40"/>
        </w:numPr>
      </w:pPr>
      <w:r>
        <w:t>Hair color should be kept natural and haircut styles should be conventional/professional in nature (i.e. no “mohawks”, shaved designs, etc…)</w:t>
      </w:r>
    </w:p>
    <w:p w14:paraId="7E0303C1" w14:textId="77777777" w:rsidR="003E6D94" w:rsidRDefault="003E6D94" w:rsidP="008A2B55"/>
    <w:p w14:paraId="54B3F2D5" w14:textId="77777777" w:rsidR="003E6D94" w:rsidRPr="00E53AB4" w:rsidRDefault="003E6D94" w:rsidP="0076380D">
      <w:pPr>
        <w:numPr>
          <w:ilvl w:val="0"/>
          <w:numId w:val="40"/>
        </w:numPr>
      </w:pPr>
      <w:r>
        <w:t>Fingernails should be kept trimmed (1/4 inch beyond fingertip) and clean. Acrylic/false nails are not permitted in the clinical setting. Nail polish is not permitted, other than clear in the clinical setting.</w:t>
      </w:r>
    </w:p>
    <w:p w14:paraId="1677B42B" w14:textId="77777777" w:rsidR="003E6D94" w:rsidRDefault="003E6D94" w:rsidP="008A2B55"/>
    <w:p w14:paraId="0947807C" w14:textId="77777777" w:rsidR="00500054" w:rsidRDefault="003E6D94" w:rsidP="0076380D">
      <w:pPr>
        <w:numPr>
          <w:ilvl w:val="0"/>
          <w:numId w:val="40"/>
        </w:numPr>
      </w:pPr>
      <w:r>
        <w:t>Students who smoke should not do so while in uniform as the odor clings to fabric and may cause some patients ill effects.</w:t>
      </w:r>
    </w:p>
    <w:p w14:paraId="1718C4A1" w14:textId="77777777" w:rsidR="00500054" w:rsidRDefault="00500054" w:rsidP="00500054">
      <w:pPr>
        <w:pStyle w:val="ListParagraph"/>
        <w:rPr>
          <w:b/>
        </w:rPr>
      </w:pPr>
    </w:p>
    <w:p w14:paraId="2C3C1514" w14:textId="77777777" w:rsidR="001A4EFE" w:rsidRDefault="003E6D94" w:rsidP="0076380D">
      <w:pPr>
        <w:numPr>
          <w:ilvl w:val="0"/>
          <w:numId w:val="40"/>
        </w:numPr>
      </w:pPr>
      <w:r w:rsidRPr="00500054">
        <w:rPr>
          <w:b/>
        </w:rPr>
        <w:t>Dress Code for Western State Hospital</w:t>
      </w:r>
      <w:r w:rsidR="00500054">
        <w:rPr>
          <w:b/>
        </w:rPr>
        <w:t xml:space="preserve"> and New Hope</w:t>
      </w:r>
      <w:r>
        <w:t xml:space="preserve">: </w:t>
      </w:r>
      <w:r w:rsidRPr="00A82A0A">
        <w:t xml:space="preserve">Business casual or casual-no tight or low-cut tops-no T-shirts. NO JEANS!! </w:t>
      </w:r>
      <w:r>
        <w:t>Mai</w:t>
      </w:r>
      <w:r w:rsidR="00500054">
        <w:t>ntain professional appearance.</w:t>
      </w:r>
    </w:p>
    <w:p w14:paraId="180169C6" w14:textId="77777777" w:rsidR="00500054" w:rsidRDefault="00500054" w:rsidP="00500054">
      <w:pPr>
        <w:pStyle w:val="ListParagraph"/>
      </w:pPr>
    </w:p>
    <w:p w14:paraId="09438BAD" w14:textId="77777777" w:rsidR="001A4EFE" w:rsidRDefault="001A4EFE"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7F522EE8" w14:textId="77777777" w:rsidR="001A4EFE" w:rsidRPr="009850A6" w:rsidRDefault="00044477" w:rsidP="00500054">
      <w:pPr>
        <w:rPr>
          <w:b/>
          <w:i/>
          <w:u w:val="single"/>
        </w:rPr>
      </w:pPr>
      <w:r w:rsidRPr="009850A6">
        <w:rPr>
          <w:b/>
          <w:i/>
          <w:u w:val="single"/>
        </w:rPr>
        <w:t xml:space="preserve">Violations of this policy will result in the student being sent home, with the opportunity to return to clinical with the appropriate uniform and a NOW form as outlined in the progressive guidance policy. </w:t>
      </w:r>
    </w:p>
    <w:p w14:paraId="0EDE69EE" w14:textId="77777777" w:rsidR="003E6D94" w:rsidRDefault="003E6D94"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05927574" w14:textId="77777777" w:rsidR="003E6D94" w:rsidRDefault="003E6D94"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5EB09A23" w14:textId="77777777" w:rsidR="003E6D94" w:rsidRDefault="003E6D94"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381616FE" w14:textId="77777777" w:rsidR="003E6D94" w:rsidRDefault="003E6D94"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427CE5CA" w14:textId="77777777" w:rsidR="00533EC5" w:rsidRDefault="00533EC5"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4C885637" w14:textId="77777777" w:rsidR="00533EC5" w:rsidRDefault="00533EC5"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25606209" w14:textId="77777777" w:rsidR="00533EC5" w:rsidRDefault="00533EC5"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7D9DB5E1" w14:textId="77777777" w:rsidR="003E6D94" w:rsidRDefault="00B569E1"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r>
        <w:rPr>
          <w:sz w:val="22"/>
          <w:szCs w:val="22"/>
        </w:rPr>
        <w:br w:type="page"/>
      </w:r>
    </w:p>
    <w:p w14:paraId="265764F0" w14:textId="77777777" w:rsidR="002B7CBF" w:rsidRDefault="002B7CBF" w:rsidP="00C957DE">
      <w:pPr>
        <w:pStyle w:val="Heading3"/>
        <w:rPr>
          <w:rFonts w:eastAsia="Calibri"/>
        </w:rPr>
      </w:pPr>
      <w:bookmarkStart w:id="3" w:name="_Policy_#2_-"/>
      <w:bookmarkStart w:id="4" w:name="Policy2"/>
      <w:bookmarkEnd w:id="3"/>
      <w:r>
        <w:rPr>
          <w:rFonts w:eastAsia="Calibri"/>
        </w:rPr>
        <w:lastRenderedPageBreak/>
        <w:t xml:space="preserve">Policy #2 - Social Media </w:t>
      </w:r>
    </w:p>
    <w:bookmarkEnd w:id="4"/>
    <w:p w14:paraId="01C809C2" w14:textId="77777777" w:rsidR="00E9545F" w:rsidRDefault="00E9545F" w:rsidP="00C957DE">
      <w:pPr>
        <w:pStyle w:val="Heading5"/>
        <w:rPr>
          <w:rFonts w:eastAsia="Calibri"/>
        </w:rPr>
      </w:pPr>
    </w:p>
    <w:p w14:paraId="722AFE49" w14:textId="77777777" w:rsidR="00533EC5" w:rsidRPr="007D41E8" w:rsidRDefault="00533EC5" w:rsidP="00C957DE">
      <w:pPr>
        <w:pStyle w:val="Heading5"/>
        <w:rPr>
          <w:rFonts w:eastAsia="Calibri"/>
        </w:rPr>
      </w:pPr>
      <w:r w:rsidRPr="007D41E8">
        <w:rPr>
          <w:rFonts w:eastAsia="Calibri"/>
        </w:rPr>
        <w:t>Policy Purpose:</w:t>
      </w:r>
    </w:p>
    <w:p w14:paraId="766A3A2B" w14:textId="7A1B3FA6" w:rsidR="002B7CBF" w:rsidRDefault="002B7CBF" w:rsidP="00C957DE">
      <w:pPr>
        <w:rPr>
          <w:rFonts w:eastAsia="Calibri"/>
        </w:rPr>
      </w:pPr>
      <w:r w:rsidRPr="007D41E8">
        <w:rPr>
          <w:rFonts w:eastAsia="Calibri"/>
        </w:rPr>
        <w:t xml:space="preserve">In accordance with industry and profession standards, the Pierce College Nursing Program recognizes the need to adopt policy in regards to student use of social media and social networking.  This policy covers social media internet sites (Facebook, Twitter, </w:t>
      </w:r>
      <w:r w:rsidR="003E2FC5">
        <w:rPr>
          <w:rFonts w:eastAsia="Calibri"/>
        </w:rPr>
        <w:t>TikTok</w:t>
      </w:r>
      <w:r w:rsidRPr="007D41E8">
        <w:rPr>
          <w:rFonts w:eastAsia="Calibri"/>
        </w:rPr>
        <w:t>, Instagram, LinkedIn, YouTube, blogs, and any other similar sites active now or in the future) as well as the use of personal electronic devices (smartphones, iPads, tablets, e</w:t>
      </w:r>
      <w:r w:rsidR="00E9545F">
        <w:rPr>
          <w:rFonts w:eastAsia="Calibri"/>
        </w:rPr>
        <w:t>tc.</w:t>
      </w:r>
      <w:r w:rsidRPr="007D41E8">
        <w:rPr>
          <w:rFonts w:eastAsia="Calibri"/>
        </w:rPr>
        <w:t xml:space="preserve">).  The following policy and contract was created in accordance with the National Council of State Boards of Nursing (NCSBN) guidelines for the use of social media for nurses (National Council of State Boards of Nursing [NCSBN], 2012). </w:t>
      </w:r>
    </w:p>
    <w:p w14:paraId="644679EE" w14:textId="77777777" w:rsidR="00533EC5" w:rsidRDefault="00533EC5" w:rsidP="00C957DE">
      <w:pPr>
        <w:rPr>
          <w:rFonts w:eastAsia="Calibri"/>
        </w:rPr>
      </w:pPr>
    </w:p>
    <w:p w14:paraId="7EC09877" w14:textId="77777777" w:rsidR="002B7CBF" w:rsidRPr="007D41E8" w:rsidRDefault="002B7CBF" w:rsidP="0076380D">
      <w:pPr>
        <w:numPr>
          <w:ilvl w:val="0"/>
          <w:numId w:val="26"/>
        </w:numPr>
        <w:rPr>
          <w:rFonts w:eastAsia="Calibri"/>
        </w:rPr>
      </w:pPr>
      <w:r w:rsidRPr="007D41E8">
        <w:rPr>
          <w:rFonts w:eastAsia="Calibri"/>
        </w:rPr>
        <w:t>To assist students and faculty to have a mutual understanding of the proper use of social media as a professional nurse by providing guidelines, established standards and expectations of behavior.</w:t>
      </w:r>
    </w:p>
    <w:p w14:paraId="3DA61AD8" w14:textId="77777777" w:rsidR="002B7CBF" w:rsidRPr="007D41E8" w:rsidRDefault="002B7CBF" w:rsidP="0076380D">
      <w:pPr>
        <w:numPr>
          <w:ilvl w:val="0"/>
          <w:numId w:val="26"/>
        </w:numPr>
        <w:rPr>
          <w:rFonts w:eastAsia="Calibri"/>
        </w:rPr>
      </w:pPr>
      <w:r w:rsidRPr="007D41E8">
        <w:rPr>
          <w:rFonts w:eastAsia="Calibri"/>
        </w:rPr>
        <w:t>To protect the privacy of all patients cared for by Pierce College Nursing students.</w:t>
      </w:r>
    </w:p>
    <w:p w14:paraId="2860B600" w14:textId="77777777" w:rsidR="002B7CBF" w:rsidRPr="007D41E8" w:rsidRDefault="002B7CBF" w:rsidP="0076380D">
      <w:pPr>
        <w:numPr>
          <w:ilvl w:val="0"/>
          <w:numId w:val="26"/>
        </w:numPr>
        <w:rPr>
          <w:rFonts w:eastAsia="Calibri"/>
        </w:rPr>
      </w:pPr>
      <w:r w:rsidRPr="007D41E8">
        <w:rPr>
          <w:rFonts w:eastAsia="Calibri"/>
        </w:rPr>
        <w:t>To protect the integrity and respect of fellow students, nursing faculty, and Pierce College.</w:t>
      </w:r>
    </w:p>
    <w:p w14:paraId="2132D633" w14:textId="77777777" w:rsidR="002B7CBF" w:rsidRDefault="002B7CBF" w:rsidP="0076380D">
      <w:pPr>
        <w:numPr>
          <w:ilvl w:val="0"/>
          <w:numId w:val="26"/>
        </w:numPr>
        <w:rPr>
          <w:rFonts w:eastAsia="Calibri"/>
          <w:b/>
        </w:rPr>
      </w:pPr>
      <w:r w:rsidRPr="007D41E8">
        <w:rPr>
          <w:rFonts w:eastAsia="Calibri"/>
        </w:rPr>
        <w:t>This policy is not intended to interfere with the individual rights of a student or faculty member as protected by law.</w:t>
      </w:r>
    </w:p>
    <w:p w14:paraId="36501ED8" w14:textId="77777777" w:rsidR="00E9545F" w:rsidRDefault="00E9545F" w:rsidP="00C957DE">
      <w:pPr>
        <w:pStyle w:val="Heading5"/>
        <w:rPr>
          <w:rFonts w:eastAsia="Calibri"/>
        </w:rPr>
      </w:pPr>
    </w:p>
    <w:p w14:paraId="3ABC26C6" w14:textId="77777777" w:rsidR="002B7CBF" w:rsidRPr="007D41E8" w:rsidRDefault="002B7CBF" w:rsidP="00C957DE">
      <w:pPr>
        <w:pStyle w:val="Heading5"/>
        <w:rPr>
          <w:rFonts w:eastAsia="Calibri"/>
        </w:rPr>
      </w:pPr>
      <w:r w:rsidRPr="007D41E8">
        <w:rPr>
          <w:rFonts w:eastAsia="Calibri"/>
        </w:rPr>
        <w:t>Policy</w:t>
      </w:r>
    </w:p>
    <w:p w14:paraId="5F285FC1" w14:textId="77777777" w:rsidR="002B7CBF" w:rsidRPr="007D41E8" w:rsidRDefault="002B7CBF" w:rsidP="0076380D">
      <w:pPr>
        <w:numPr>
          <w:ilvl w:val="0"/>
          <w:numId w:val="27"/>
        </w:numPr>
        <w:rPr>
          <w:rFonts w:eastAsia="Calibri"/>
          <w:b/>
        </w:rPr>
      </w:pPr>
      <w:r w:rsidRPr="007D41E8">
        <w:rPr>
          <w:rFonts w:eastAsia="Calibri"/>
        </w:rPr>
        <w:t xml:space="preserve">Pierce College Nursing Program students will be required to sign a </w:t>
      </w:r>
      <w:r w:rsidRPr="001032D6">
        <w:rPr>
          <w:rFonts w:eastAsia="Calibri"/>
          <w:b/>
        </w:rPr>
        <w:t xml:space="preserve">Contract for the </w:t>
      </w:r>
      <w:r>
        <w:rPr>
          <w:rFonts w:eastAsia="Calibri"/>
          <w:b/>
        </w:rPr>
        <w:t>U</w:t>
      </w:r>
      <w:r w:rsidRPr="001032D6">
        <w:rPr>
          <w:rFonts w:eastAsia="Calibri"/>
          <w:b/>
        </w:rPr>
        <w:t>se of Social Media</w:t>
      </w:r>
      <w:r>
        <w:rPr>
          <w:rFonts w:eastAsia="Calibri"/>
        </w:rPr>
        <w:t xml:space="preserve"> (Appendix H)</w:t>
      </w:r>
      <w:r w:rsidRPr="007D41E8">
        <w:rPr>
          <w:rFonts w:eastAsia="Calibri"/>
        </w:rPr>
        <w:t xml:space="preserve"> upon admission to the program.</w:t>
      </w:r>
    </w:p>
    <w:p w14:paraId="2AEE698C" w14:textId="77777777" w:rsidR="002B7CBF" w:rsidRPr="007D41E8" w:rsidRDefault="002B7CBF" w:rsidP="0076380D">
      <w:pPr>
        <w:numPr>
          <w:ilvl w:val="0"/>
          <w:numId w:val="27"/>
        </w:numPr>
        <w:rPr>
          <w:rFonts w:eastAsia="Calibri"/>
          <w:b/>
        </w:rPr>
      </w:pPr>
      <w:r w:rsidRPr="007D41E8">
        <w:rPr>
          <w:rFonts w:eastAsia="Calibri"/>
        </w:rPr>
        <w:t>Terms of the contract include:</w:t>
      </w:r>
    </w:p>
    <w:p w14:paraId="1753F20F" w14:textId="77777777" w:rsidR="002B7CBF" w:rsidRPr="007D41E8" w:rsidRDefault="002B7CBF" w:rsidP="0076380D">
      <w:pPr>
        <w:numPr>
          <w:ilvl w:val="1"/>
          <w:numId w:val="27"/>
        </w:numPr>
        <w:rPr>
          <w:rFonts w:eastAsia="Calibri"/>
          <w:b/>
        </w:rPr>
      </w:pPr>
      <w:r w:rsidRPr="007D41E8">
        <w:rPr>
          <w:rFonts w:eastAsia="Calibri"/>
        </w:rPr>
        <w:t>Acknowledgement of training and introduction to patient privacy/HIPAA.</w:t>
      </w:r>
    </w:p>
    <w:p w14:paraId="0A79E6E5" w14:textId="77777777" w:rsidR="002B7CBF" w:rsidRPr="007D41E8" w:rsidRDefault="002B7CBF" w:rsidP="0076380D">
      <w:pPr>
        <w:numPr>
          <w:ilvl w:val="1"/>
          <w:numId w:val="27"/>
        </w:numPr>
        <w:rPr>
          <w:rFonts w:eastAsia="Calibri"/>
          <w:b/>
        </w:rPr>
      </w:pPr>
      <w:r w:rsidRPr="007D41E8">
        <w:rPr>
          <w:rFonts w:eastAsia="Calibri"/>
        </w:rPr>
        <w:t>Agreement to comply with local agency, state, and federal requirements concerning patient confidentiality and privacy per HIPAA rules when communicating to peers, friends, family, or the public via social media outlets.</w:t>
      </w:r>
    </w:p>
    <w:p w14:paraId="019B9093" w14:textId="77777777" w:rsidR="002B7CBF" w:rsidRPr="007D41E8" w:rsidRDefault="002B7CBF" w:rsidP="0076380D">
      <w:pPr>
        <w:numPr>
          <w:ilvl w:val="1"/>
          <w:numId w:val="27"/>
        </w:numPr>
        <w:rPr>
          <w:rFonts w:eastAsia="Calibri"/>
          <w:b/>
        </w:rPr>
      </w:pPr>
      <w:r w:rsidRPr="007D41E8">
        <w:rPr>
          <w:rFonts w:eastAsia="Calibri"/>
        </w:rPr>
        <w:t>Understanding a violation of such rules will result in being prohibited from returning to clinical sites, and will impact the ability to complete degree requirements.</w:t>
      </w:r>
    </w:p>
    <w:p w14:paraId="4805FF6A" w14:textId="77777777" w:rsidR="002B7CBF" w:rsidRPr="00637396" w:rsidRDefault="002B7CBF" w:rsidP="0076380D">
      <w:pPr>
        <w:numPr>
          <w:ilvl w:val="1"/>
          <w:numId w:val="27"/>
        </w:numPr>
        <w:rPr>
          <w:rFonts w:eastAsia="Calibri"/>
          <w:b/>
        </w:rPr>
      </w:pPr>
      <w:r w:rsidRPr="007D41E8">
        <w:rPr>
          <w:rFonts w:eastAsia="Calibri"/>
        </w:rPr>
        <w:t>Understanding the use of personal mobile devices to take photographs of patients or any part of their medical record, with or without patient identifiers, is a violation of patient privacy.</w:t>
      </w:r>
      <w:r>
        <w:rPr>
          <w:rFonts w:eastAsia="Calibri"/>
        </w:rPr>
        <w:t xml:space="preserve"> </w:t>
      </w:r>
    </w:p>
    <w:p w14:paraId="29245F33" w14:textId="77777777" w:rsidR="002B7CBF" w:rsidRPr="00E9545F" w:rsidRDefault="002B7CBF" w:rsidP="0076380D">
      <w:pPr>
        <w:numPr>
          <w:ilvl w:val="1"/>
          <w:numId w:val="27"/>
        </w:numPr>
        <w:rPr>
          <w:rFonts w:eastAsia="Calibri"/>
          <w:b/>
        </w:rPr>
      </w:pPr>
      <w:r>
        <w:rPr>
          <w:rFonts w:eastAsia="Calibri"/>
        </w:rPr>
        <w:t>Taking and posting photographs of anyone without their permission is prohibited.</w:t>
      </w:r>
    </w:p>
    <w:p w14:paraId="7364F6B9" w14:textId="77777777" w:rsidR="00E9545F" w:rsidRDefault="00E9545F" w:rsidP="00C957DE">
      <w:pPr>
        <w:rPr>
          <w:rFonts w:eastAsia="Calibri"/>
        </w:rPr>
      </w:pPr>
    </w:p>
    <w:p w14:paraId="035A1730" w14:textId="77777777" w:rsidR="002B7CBF" w:rsidRPr="007D41E8" w:rsidRDefault="002B7CBF" w:rsidP="0076380D">
      <w:pPr>
        <w:numPr>
          <w:ilvl w:val="0"/>
          <w:numId w:val="27"/>
        </w:numPr>
      </w:pPr>
      <w:r w:rsidRPr="007D41E8">
        <w:t>As potential future nurses, students acknowledge agreement with the following guidelines for nurses using social media as recommended by the NCSBN, 2012:</w:t>
      </w:r>
    </w:p>
    <w:p w14:paraId="32384935" w14:textId="77777777" w:rsidR="002B7CBF" w:rsidRPr="007D41E8" w:rsidRDefault="002B7CBF" w:rsidP="0076380D">
      <w:pPr>
        <w:numPr>
          <w:ilvl w:val="0"/>
          <w:numId w:val="28"/>
        </w:numPr>
      </w:pPr>
      <w:r>
        <w:t>Students</w:t>
      </w:r>
      <w:r w:rsidRPr="007D41E8">
        <w:t xml:space="preserve"> must recognize that they have an ethical and legal obligation to maintain patient privacy and confidentiality at all times.</w:t>
      </w:r>
    </w:p>
    <w:p w14:paraId="345D35A5" w14:textId="77777777" w:rsidR="002B7CBF" w:rsidRPr="007D41E8" w:rsidRDefault="002B7CBF" w:rsidP="0076380D">
      <w:pPr>
        <w:numPr>
          <w:ilvl w:val="0"/>
          <w:numId w:val="28"/>
        </w:numPr>
      </w:pPr>
      <w:r>
        <w:t>Students</w:t>
      </w:r>
      <w:r w:rsidRPr="007D41E8">
        <w:t xml:space="preserve"> must not transmit, by way of any electronic media, any patient-related information or image that is reasonably anticipated to violate patient rights to confidentiality or privacy or to otherwise degrade or embarrass the patient.</w:t>
      </w:r>
    </w:p>
    <w:p w14:paraId="76DFC80A" w14:textId="77777777" w:rsidR="002B7CBF" w:rsidRPr="007D41E8" w:rsidRDefault="002B7CBF" w:rsidP="0076380D">
      <w:pPr>
        <w:numPr>
          <w:ilvl w:val="0"/>
          <w:numId w:val="28"/>
        </w:numPr>
      </w:pPr>
      <w:r>
        <w:lastRenderedPageBreak/>
        <w:t>Students</w:t>
      </w:r>
      <w:r w:rsidRPr="007D41E8">
        <w:t xml:space="preserve"> must not share, post, or otherwise disseminate any information, including images, about a patient or information gained in the nurse-patient relationship with anyone unless there is a patient care related need to disclose the information or other legal obligation to do so.</w:t>
      </w:r>
    </w:p>
    <w:p w14:paraId="020A2451" w14:textId="77777777" w:rsidR="002B7CBF" w:rsidRPr="007D41E8" w:rsidRDefault="002B7CBF" w:rsidP="0076380D">
      <w:pPr>
        <w:numPr>
          <w:ilvl w:val="0"/>
          <w:numId w:val="28"/>
        </w:numPr>
      </w:pPr>
      <w:r>
        <w:t>Students</w:t>
      </w:r>
      <w:r w:rsidRPr="007D41E8">
        <w:t xml:space="preserve"> must not identify patients by name, or post or publish information that may lead to identification of a patient. Limiting access to postings through privacy settings is not sufficient to ensure privacy.</w:t>
      </w:r>
    </w:p>
    <w:p w14:paraId="5A1FF47E" w14:textId="77777777" w:rsidR="002B7CBF" w:rsidRPr="007D41E8" w:rsidRDefault="002B7CBF" w:rsidP="0076380D">
      <w:pPr>
        <w:numPr>
          <w:ilvl w:val="0"/>
          <w:numId w:val="28"/>
        </w:numPr>
      </w:pPr>
      <w:r>
        <w:t>Students</w:t>
      </w:r>
      <w:r w:rsidRPr="007D41E8">
        <w:t xml:space="preserve"> must not refer to patients</w:t>
      </w:r>
      <w:r>
        <w:t>, patient’s family, other nurses, other students, faculty or healthcare facility</w:t>
      </w:r>
      <w:r w:rsidRPr="007D41E8">
        <w:t xml:space="preserve"> in a disparaging manner, even if they are not identified.</w:t>
      </w:r>
    </w:p>
    <w:p w14:paraId="16F3610B" w14:textId="77777777" w:rsidR="002B7CBF" w:rsidRPr="007D41E8" w:rsidRDefault="002B7CBF" w:rsidP="0076380D">
      <w:pPr>
        <w:numPr>
          <w:ilvl w:val="0"/>
          <w:numId w:val="28"/>
        </w:numPr>
      </w:pPr>
      <w:r>
        <w:t>Students</w:t>
      </w:r>
      <w:r w:rsidRPr="007D41E8">
        <w:t xml:space="preserve"> must not take photos or videos of patients on personal devices, including mobile devices.</w:t>
      </w:r>
    </w:p>
    <w:p w14:paraId="11DE9042" w14:textId="77777777" w:rsidR="002B7CBF" w:rsidRPr="007D41E8" w:rsidRDefault="002B7CBF" w:rsidP="0076380D">
      <w:pPr>
        <w:numPr>
          <w:ilvl w:val="0"/>
          <w:numId w:val="28"/>
        </w:numPr>
      </w:pPr>
      <w:r>
        <w:t>Students</w:t>
      </w:r>
      <w:r w:rsidRPr="007D41E8">
        <w:t xml:space="preserve"> must maintain professional boundaries</w:t>
      </w:r>
      <w:r>
        <w:t xml:space="preserve"> in the use of electronic media and comply with the healthcare facilities policy regarding electronic devices. </w:t>
      </w:r>
    </w:p>
    <w:p w14:paraId="2250DC5D" w14:textId="77777777" w:rsidR="002B7CBF" w:rsidRPr="007D41E8" w:rsidRDefault="002B7CBF" w:rsidP="0076380D">
      <w:pPr>
        <w:numPr>
          <w:ilvl w:val="0"/>
          <w:numId w:val="28"/>
        </w:numPr>
      </w:pPr>
      <w:r>
        <w:t>Students</w:t>
      </w:r>
      <w:r w:rsidRPr="007D41E8">
        <w:t xml:space="preserve"> must consult </w:t>
      </w:r>
      <w:r>
        <w:t>healthcare facility</w:t>
      </w:r>
      <w:r w:rsidRPr="007D41E8">
        <w:t xml:space="preserve"> policies or an appropriate leader within the organization for guidance regarding work-related postings.</w:t>
      </w:r>
    </w:p>
    <w:p w14:paraId="1322B1F5" w14:textId="77777777" w:rsidR="002B7CBF" w:rsidRPr="007D41E8" w:rsidRDefault="002B7CBF" w:rsidP="0076380D">
      <w:pPr>
        <w:numPr>
          <w:ilvl w:val="0"/>
          <w:numId w:val="28"/>
        </w:numPr>
      </w:pPr>
      <w:r>
        <w:t>Students</w:t>
      </w:r>
      <w:r w:rsidRPr="007D41E8">
        <w:t xml:space="preserve"> must promptly report any identified breac</w:t>
      </w:r>
      <w:r>
        <w:t>h of confidentiality or privacy to their instructor.</w:t>
      </w:r>
    </w:p>
    <w:p w14:paraId="3511B323" w14:textId="77777777" w:rsidR="002B7CBF" w:rsidRPr="007D41E8" w:rsidRDefault="002B7CBF" w:rsidP="0076380D">
      <w:pPr>
        <w:numPr>
          <w:ilvl w:val="0"/>
          <w:numId w:val="28"/>
        </w:numPr>
      </w:pPr>
      <w:r>
        <w:t>Students</w:t>
      </w:r>
      <w:r w:rsidRPr="007D41E8">
        <w:t xml:space="preserve"> must be aware of and comply with </w:t>
      </w:r>
      <w:r>
        <w:t>healthcare facilities</w:t>
      </w:r>
      <w:r w:rsidRPr="007D41E8">
        <w:t xml:space="preserve"> policies regarding use of employer-owned computers, cameras, and other electronic devices and use of personal devices in the workplace.</w:t>
      </w:r>
    </w:p>
    <w:p w14:paraId="031202DC" w14:textId="77777777" w:rsidR="002B7CBF" w:rsidRPr="007D41E8" w:rsidRDefault="002B7CBF" w:rsidP="0076380D">
      <w:pPr>
        <w:numPr>
          <w:ilvl w:val="0"/>
          <w:numId w:val="28"/>
        </w:numPr>
      </w:pPr>
      <w:r>
        <w:t>Students</w:t>
      </w:r>
      <w:r w:rsidRPr="007D41E8">
        <w:t xml:space="preserve"> must not make disparaging remarks about employers or coworkers. </w:t>
      </w:r>
    </w:p>
    <w:p w14:paraId="65046DCA" w14:textId="77777777" w:rsidR="002B7CBF" w:rsidRDefault="002B7CBF" w:rsidP="0076380D">
      <w:pPr>
        <w:numPr>
          <w:ilvl w:val="1"/>
          <w:numId w:val="28"/>
        </w:numPr>
      </w:pPr>
      <w:r w:rsidRPr="007D41E8">
        <w:t>Understanding that, as students, disparaging remarks regarding fellow students, the nursing program faculty, Pierce College, or any clinical agency will be considered a violation of the social media contract.</w:t>
      </w:r>
    </w:p>
    <w:p w14:paraId="75F4BD3E" w14:textId="77777777" w:rsidR="002B7CBF" w:rsidRDefault="002B7CBF" w:rsidP="0076380D">
      <w:pPr>
        <w:numPr>
          <w:ilvl w:val="0"/>
          <w:numId w:val="28"/>
        </w:numPr>
      </w:pPr>
      <w:r>
        <w:t>Students understand and agree that inappropriate postings on social media sites will be reported to the nursing program</w:t>
      </w:r>
      <w:r w:rsidR="00500054">
        <w:t xml:space="preserve"> director</w:t>
      </w:r>
      <w:r>
        <w:t xml:space="preserve"> and/or the instructor.  Inappropriate posting</w:t>
      </w:r>
      <w:r w:rsidR="00500054">
        <w:t>s</w:t>
      </w:r>
      <w:r>
        <w:t xml:space="preserve"> include but are not limited to:</w:t>
      </w:r>
    </w:p>
    <w:p w14:paraId="490CE2B7" w14:textId="77777777" w:rsidR="002B7CBF" w:rsidRDefault="002B7CBF" w:rsidP="0076380D">
      <w:pPr>
        <w:numPr>
          <w:ilvl w:val="1"/>
          <w:numId w:val="28"/>
        </w:numPr>
      </w:pPr>
      <w:r>
        <w:t>Electronic files of copyrighted material</w:t>
      </w:r>
    </w:p>
    <w:p w14:paraId="0E62759A" w14:textId="77777777" w:rsidR="002B7CBF" w:rsidRDefault="002B7CBF" w:rsidP="0076380D">
      <w:pPr>
        <w:numPr>
          <w:ilvl w:val="1"/>
          <w:numId w:val="28"/>
        </w:numPr>
      </w:pPr>
      <w:r>
        <w:t>Photocopies or scanned copyrighted material</w:t>
      </w:r>
    </w:p>
    <w:p w14:paraId="724656BB" w14:textId="77777777" w:rsidR="002B7CBF" w:rsidRDefault="002B7CBF" w:rsidP="0076380D">
      <w:pPr>
        <w:numPr>
          <w:ilvl w:val="1"/>
          <w:numId w:val="28"/>
        </w:numPr>
      </w:pPr>
      <w:r>
        <w:t>Photographs posted without permission</w:t>
      </w:r>
    </w:p>
    <w:p w14:paraId="0F7A3035" w14:textId="77777777" w:rsidR="002B7CBF" w:rsidRDefault="002B7CBF" w:rsidP="0076380D">
      <w:pPr>
        <w:numPr>
          <w:ilvl w:val="1"/>
          <w:numId w:val="28"/>
        </w:numPr>
      </w:pPr>
      <w:r>
        <w:t>Attempts to conduct negative conversations or chats regarding courses, faculty, staff or the program.</w:t>
      </w:r>
    </w:p>
    <w:p w14:paraId="5D9826DC" w14:textId="77777777" w:rsidR="002B7CBF" w:rsidRDefault="002B7CBF" w:rsidP="0076380D">
      <w:pPr>
        <w:numPr>
          <w:ilvl w:val="1"/>
          <w:numId w:val="28"/>
        </w:numPr>
      </w:pPr>
      <w:r>
        <w:t>Copying and pasting conversations including emails from a third person without their permission.</w:t>
      </w:r>
    </w:p>
    <w:p w14:paraId="3117BC4F" w14:textId="77777777" w:rsidR="002B7CBF" w:rsidRDefault="002B7CBF" w:rsidP="0076380D">
      <w:pPr>
        <w:numPr>
          <w:ilvl w:val="1"/>
          <w:numId w:val="28"/>
        </w:numPr>
      </w:pPr>
      <w:r>
        <w:t xml:space="preserve">Posting of or links to instructor quizzes, tests or exams. </w:t>
      </w:r>
    </w:p>
    <w:p w14:paraId="769FFC3C" w14:textId="77777777" w:rsidR="00500054" w:rsidRDefault="00500054" w:rsidP="00500054"/>
    <w:p w14:paraId="729C8C52" w14:textId="77777777" w:rsidR="002B7CBF" w:rsidRPr="008976D7" w:rsidRDefault="002B7CBF" w:rsidP="00500054">
      <w:r>
        <w:t>If requested, students must allow instructors access to social media sites. It is each student’s responsibility to not only maintain appropriate social media behavior but to help others maintain app</w:t>
      </w:r>
      <w:r w:rsidR="00500054">
        <w:t xml:space="preserve">ropriate social media behavior. </w:t>
      </w:r>
    </w:p>
    <w:p w14:paraId="7AC00FCF" w14:textId="77777777" w:rsidR="003E6D94" w:rsidRDefault="003E6D94" w:rsidP="00C957DE"/>
    <w:p w14:paraId="352B794D" w14:textId="77777777" w:rsidR="00500054" w:rsidRPr="00500054" w:rsidRDefault="00500054" w:rsidP="00C957DE">
      <w:pPr>
        <w:rPr>
          <w:b/>
          <w:i/>
          <w:u w:val="single"/>
        </w:rPr>
      </w:pPr>
      <w:r w:rsidRPr="00500054">
        <w:rPr>
          <w:b/>
          <w:i/>
          <w:u w:val="single"/>
        </w:rPr>
        <w:t>Failure to uphold this policy will result in a dismissal from the program.</w:t>
      </w:r>
    </w:p>
    <w:p w14:paraId="5FD9579C" w14:textId="77777777" w:rsidR="00533EC5" w:rsidRDefault="00B53F96" w:rsidP="00C957DE">
      <w:r>
        <w:br w:type="page"/>
      </w:r>
    </w:p>
    <w:p w14:paraId="3002F74E" w14:textId="77777777" w:rsidR="003E6D94" w:rsidRDefault="00972D6A" w:rsidP="00C957DE">
      <w:pPr>
        <w:pStyle w:val="Heading3"/>
      </w:pPr>
      <w:bookmarkStart w:id="5" w:name="_Policy_#3_-"/>
      <w:bookmarkEnd w:id="5"/>
      <w:r>
        <w:lastRenderedPageBreak/>
        <w:t>P</w:t>
      </w:r>
      <w:r w:rsidR="00533EC5">
        <w:t xml:space="preserve">olicy #3 </w:t>
      </w:r>
      <w:bookmarkStart w:id="6" w:name="Policy3"/>
      <w:r w:rsidR="00533EC5">
        <w:t>- Student Nurse Physical and Psychological Policy</w:t>
      </w:r>
      <w:bookmarkEnd w:id="6"/>
    </w:p>
    <w:p w14:paraId="7CD639EF" w14:textId="77777777" w:rsidR="003E6D94" w:rsidRPr="009C5F56" w:rsidRDefault="003E6D94" w:rsidP="00C957DE">
      <w:pPr>
        <w:tabs>
          <w:tab w:val="left" w:pos="-490"/>
          <w:tab w:val="left" w:pos="-130"/>
          <w:tab w:val="left" w:pos="475"/>
          <w:tab w:val="left" w:pos="547"/>
          <w:tab w:val="left" w:pos="849"/>
          <w:tab w:val="left" w:pos="936"/>
          <w:tab w:val="left" w:pos="1396"/>
          <w:tab w:val="left" w:pos="2635"/>
          <w:tab w:val="left" w:pos="3052"/>
          <w:tab w:val="left" w:pos="3355"/>
        </w:tabs>
        <w:rPr>
          <w:b/>
          <w:sz w:val="22"/>
          <w:szCs w:val="22"/>
        </w:rPr>
      </w:pPr>
    </w:p>
    <w:p w14:paraId="4179746B" w14:textId="77777777" w:rsidR="00533EC5" w:rsidRPr="009C5F56" w:rsidRDefault="00533EC5" w:rsidP="00C957DE">
      <w:pPr>
        <w:pStyle w:val="Heading6"/>
        <w:rPr>
          <w:rFonts w:eastAsia="Calibri"/>
          <w:b/>
          <w:u w:val="none"/>
        </w:rPr>
      </w:pPr>
      <w:r w:rsidRPr="009C5F56">
        <w:rPr>
          <w:rFonts w:eastAsia="Calibri"/>
          <w:b/>
          <w:u w:val="none"/>
        </w:rPr>
        <w:t xml:space="preserve">Policy Purpose: </w:t>
      </w:r>
    </w:p>
    <w:p w14:paraId="6B740A9B" w14:textId="77777777" w:rsidR="00533EC5" w:rsidRDefault="00533EC5" w:rsidP="00C957DE">
      <w:pPr>
        <w:rPr>
          <w:rFonts w:eastAsia="Calibri"/>
        </w:rPr>
      </w:pPr>
      <w:r>
        <w:t>Students are expected to meet certain physical and psychological standards in order to demonstrate ability to perform the varied duties of a nurse.</w:t>
      </w:r>
    </w:p>
    <w:p w14:paraId="5DC7BF10" w14:textId="77777777" w:rsidR="00533EC5" w:rsidRDefault="00533EC5" w:rsidP="00C957DE">
      <w:pPr>
        <w:tabs>
          <w:tab w:val="left" w:pos="-1440"/>
          <w:tab w:val="left" w:pos="-720"/>
          <w:tab w:val="left" w:pos="720"/>
          <w:tab w:val="left" w:pos="864"/>
          <w:tab w:val="left" w:pos="892"/>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rPr>
      </w:pPr>
    </w:p>
    <w:p w14:paraId="52F9B23C" w14:textId="77777777" w:rsidR="00B569E1" w:rsidRPr="009C5F56" w:rsidRDefault="00B569E1" w:rsidP="00C957DE">
      <w:pPr>
        <w:pStyle w:val="Heading6"/>
        <w:rPr>
          <w:rFonts w:eastAsia="Calibri"/>
          <w:b/>
          <w:u w:val="none"/>
        </w:rPr>
      </w:pPr>
      <w:r w:rsidRPr="009C5F56">
        <w:rPr>
          <w:rFonts w:eastAsia="Calibri"/>
          <w:b/>
          <w:u w:val="none"/>
        </w:rPr>
        <w:t xml:space="preserve">Policy: </w:t>
      </w:r>
    </w:p>
    <w:p w14:paraId="50379770" w14:textId="77777777" w:rsidR="00533EC5" w:rsidRDefault="00533EC5" w:rsidP="00C957DE">
      <w:r>
        <w:t>All enrolled students in the Pierce College Nursing Program must be capable of meeting the following criteria to ensure graduates can perform safe and effective patient care:</w:t>
      </w:r>
    </w:p>
    <w:p w14:paraId="7FB99640" w14:textId="77777777" w:rsidR="00072A01" w:rsidRDefault="00072A01" w:rsidP="00C957DE"/>
    <w:p w14:paraId="0DC60B0A" w14:textId="77777777" w:rsidR="00072A01" w:rsidRDefault="00533EC5" w:rsidP="0076380D">
      <w:pPr>
        <w:numPr>
          <w:ilvl w:val="0"/>
          <w:numId w:val="22"/>
        </w:numPr>
        <w:spacing w:line="288" w:lineRule="auto"/>
      </w:pPr>
      <w:r>
        <w:t xml:space="preserve">Assignment and delivery of direct patient care, including assessment, planning, performing interventions, and teaching patients and families. </w:t>
      </w:r>
    </w:p>
    <w:p w14:paraId="01A246CB" w14:textId="77777777" w:rsidR="00072A01" w:rsidRDefault="00533EC5" w:rsidP="0076380D">
      <w:pPr>
        <w:numPr>
          <w:ilvl w:val="0"/>
          <w:numId w:val="22"/>
        </w:numPr>
        <w:spacing w:line="288" w:lineRule="auto"/>
      </w:pPr>
      <w:r>
        <w:t>Effective communication and customer service skills with patience and tactfulness are needed. Other aspects of direct patient care are administering medications safely, performing sterile technique, reviewing a patient’s chart, implementing provider’s orders, responding to emergencies, and addressing psychosocial and spiritual concerns of the patient. The student also assists with patient positioning, transferring, ambulation, and activities of daily living.</w:t>
      </w:r>
    </w:p>
    <w:p w14:paraId="49828A26" w14:textId="0F4CBC69" w:rsidR="00072A01" w:rsidRDefault="00533EC5" w:rsidP="0076380D">
      <w:pPr>
        <w:numPr>
          <w:ilvl w:val="0"/>
          <w:numId w:val="22"/>
        </w:numPr>
        <w:spacing w:line="288" w:lineRule="auto"/>
      </w:pPr>
      <w:r>
        <w:t>Equipment Usage: Students must be able to correctly and safely utilize medical supplies and equipment such as</w:t>
      </w:r>
      <w:r w:rsidR="00020ACC">
        <w:t>,</w:t>
      </w:r>
      <w:r w:rsidR="009850A6">
        <w:t xml:space="preserve"> but not limited to</w:t>
      </w:r>
      <w:r>
        <w:t xml:space="preserve"> stethoscopes, blood pressure cuffs, IV tubing and pumps, portable monitoring devices, needles, clamps, scissors, syringes, hospital beds, wheelchairs, and lifts.</w:t>
      </w:r>
    </w:p>
    <w:p w14:paraId="2FFABAAF" w14:textId="77777777" w:rsidR="00072A01" w:rsidRDefault="00533EC5" w:rsidP="0076380D">
      <w:pPr>
        <w:numPr>
          <w:ilvl w:val="0"/>
          <w:numId w:val="22"/>
        </w:numPr>
        <w:spacing w:line="288" w:lineRule="auto"/>
      </w:pPr>
      <w:r>
        <w:t xml:space="preserve">Physical Abilities: </w:t>
      </w:r>
      <w:r w:rsidR="00072A01">
        <w:t>Students must be able to p</w:t>
      </w:r>
      <w:r>
        <w:t>hysically stand and/or walk for approximately 80% of a clinical shift; able to support patient weight up to 150 pounds; carry/lift supplies up to 40 pounds; able to reach over shoulders; able to push/pull medical equipment; able to move about the facility freely; manual dexterity to execute detailed procedures; visual acuity for patient assessment and care and required use of computer technology and alarms; auditory acuity for patient assessment and communication and recognize alarms; able to bend, stoop, kneel, squat, and lift to perform patient care; use of speech, reading, and writing for communication with patients, families, faculty, and other health care providers; use of all senses to gather assessment information about a patient.</w:t>
      </w:r>
    </w:p>
    <w:p w14:paraId="40D89993" w14:textId="77777777" w:rsidR="00780C96" w:rsidRDefault="00533EC5" w:rsidP="0076380D">
      <w:pPr>
        <w:numPr>
          <w:ilvl w:val="0"/>
          <w:numId w:val="22"/>
        </w:numPr>
        <w:spacing w:line="288" w:lineRule="auto"/>
      </w:pPr>
      <w:r>
        <w:t xml:space="preserve">Psychological considerations: Students will encounter very busy and sometimes difficult patient experiences and situations. Students should be able to track and manage multiple activities at one time, while maintaining a level of conscious alertness and engagement to ensure patient safety. Students must be able to demonstrate stability of emotions and flexibility in stressful direct patient care situations and be alert when further assistance is required. Students may interact with persons whose appearance, </w:t>
      </w:r>
    </w:p>
    <w:p w14:paraId="5088799D" w14:textId="77777777" w:rsidR="00780C96" w:rsidRDefault="00780C96" w:rsidP="00C957DE">
      <w:pPr>
        <w:spacing w:line="288" w:lineRule="auto"/>
        <w:ind w:left="720"/>
      </w:pPr>
    </w:p>
    <w:p w14:paraId="1EAE5461" w14:textId="77777777" w:rsidR="00533EC5" w:rsidRDefault="00533EC5" w:rsidP="00C957DE">
      <w:pPr>
        <w:spacing w:line="288" w:lineRule="auto"/>
        <w:ind w:left="720"/>
      </w:pPr>
      <w:r>
        <w:lastRenderedPageBreak/>
        <w:t>beliefs, condition, behaviors, and values are different from their own, and be prepared to provide nursing care services regardless of a patient’s race, age, gender, sexual orientation, ethnicity, or religious preference. Students are not required to participate in a procedure that violates their personal values or beliefs, but are not precluded from caring for a patient before or after such a procedure.</w:t>
      </w:r>
    </w:p>
    <w:p w14:paraId="20E7C6A3" w14:textId="77777777" w:rsidR="00072A01" w:rsidRDefault="00072A01" w:rsidP="00C957DE">
      <w:pPr>
        <w:spacing w:line="288" w:lineRule="auto"/>
      </w:pPr>
    </w:p>
    <w:p w14:paraId="76BC13EF" w14:textId="77777777" w:rsidR="00533EC5" w:rsidRDefault="00533EC5" w:rsidP="00C957DE">
      <w:pPr>
        <w:spacing w:line="288" w:lineRule="auto"/>
      </w:pPr>
      <w:r>
        <w:t xml:space="preserve">By signing the </w:t>
      </w:r>
      <w:r w:rsidRPr="001032D6">
        <w:rPr>
          <w:b/>
        </w:rPr>
        <w:t>Student Handbook Contract Agreement</w:t>
      </w:r>
      <w:r w:rsidR="009850A6">
        <w:rPr>
          <w:b/>
        </w:rPr>
        <w:t xml:space="preserve"> (Appendix I</w:t>
      </w:r>
      <w:r>
        <w:rPr>
          <w:b/>
        </w:rPr>
        <w:t>)</w:t>
      </w:r>
      <w:r>
        <w:t xml:space="preserve"> prior to entry, students self-attest to their ability to meet the above physical and psychological expectations of the program. If a student develops a physical or psychological condition affecting one of these requirements while in the program, they must self-assess and report this to the Nursing Program Director before continuing in the lab or clinical environment experiences. A lab or clinical instructor who notes a student is not capable of performing the physical or psychological expectations may remove the student from the environment for safety reasons until a determination is made regarding student return. This determination can be provided by:</w:t>
      </w:r>
    </w:p>
    <w:p w14:paraId="2855A4EC" w14:textId="77777777" w:rsidR="00533EC5" w:rsidRDefault="00533EC5" w:rsidP="0076380D">
      <w:pPr>
        <w:numPr>
          <w:ilvl w:val="0"/>
          <w:numId w:val="29"/>
        </w:numPr>
        <w:spacing w:line="288" w:lineRule="auto"/>
      </w:pPr>
      <w:r>
        <w:t xml:space="preserve">A letter from a qualified provider stating the student again meets the physical and psychological expectations and/or details minor accommodations the student should utilize in the clinical environment that do not affect safe patient care or the fundamentals of the student nurse role. </w:t>
      </w:r>
    </w:p>
    <w:p w14:paraId="78A4B731" w14:textId="77777777" w:rsidR="00533EC5" w:rsidRPr="00E53AB4" w:rsidRDefault="00533EC5" w:rsidP="0076380D">
      <w:pPr>
        <w:numPr>
          <w:ilvl w:val="0"/>
          <w:numId w:val="29"/>
        </w:numPr>
        <w:spacing w:line="288" w:lineRule="auto"/>
      </w:pPr>
      <w:r>
        <w:t>An assessment by the faculty and/or director that the minor illness/injury is resolved and/or minor/temporary accommodations can be made that do not affect safe patient care or the fundamentals of the student nurse role.</w:t>
      </w:r>
    </w:p>
    <w:p w14:paraId="6214BB40" w14:textId="77777777" w:rsidR="003E6D94" w:rsidRDefault="00B53F96" w:rsidP="00C957DE">
      <w:pPr>
        <w:tabs>
          <w:tab w:val="left" w:pos="-490"/>
          <w:tab w:val="left" w:pos="-130"/>
          <w:tab w:val="left" w:pos="475"/>
          <w:tab w:val="left" w:pos="547"/>
          <w:tab w:val="left" w:pos="849"/>
          <w:tab w:val="left" w:pos="936"/>
          <w:tab w:val="left" w:pos="1396"/>
          <w:tab w:val="left" w:pos="2635"/>
          <w:tab w:val="left" w:pos="3052"/>
          <w:tab w:val="left" w:pos="3355"/>
        </w:tabs>
        <w:spacing w:line="360" w:lineRule="auto"/>
        <w:rPr>
          <w:sz w:val="22"/>
          <w:szCs w:val="22"/>
        </w:rPr>
      </w:pPr>
      <w:r>
        <w:rPr>
          <w:sz w:val="22"/>
          <w:szCs w:val="22"/>
        </w:rPr>
        <w:br w:type="page"/>
      </w:r>
    </w:p>
    <w:p w14:paraId="5060682E" w14:textId="77777777" w:rsidR="003E6D94" w:rsidRPr="00DA4F0A" w:rsidRDefault="00B53F96" w:rsidP="00C957DE">
      <w:pPr>
        <w:pStyle w:val="Heading3"/>
      </w:pPr>
      <w:bookmarkStart w:id="7" w:name="_Policy_#4_–"/>
      <w:bookmarkStart w:id="8" w:name="Policy4"/>
      <w:bookmarkEnd w:id="7"/>
      <w:r>
        <w:lastRenderedPageBreak/>
        <w:t>Po</w:t>
      </w:r>
      <w:r w:rsidR="00072A01">
        <w:t xml:space="preserve">licy #4 – Progressive Guidance Policy </w:t>
      </w:r>
    </w:p>
    <w:bookmarkEnd w:id="8"/>
    <w:p w14:paraId="1D899610" w14:textId="77777777" w:rsidR="00630E79" w:rsidRPr="00C957DE" w:rsidRDefault="00630E79" w:rsidP="00C957DE">
      <w:pPr>
        <w:pStyle w:val="Heading6"/>
      </w:pPr>
    </w:p>
    <w:p w14:paraId="424EA620" w14:textId="77777777" w:rsidR="00072A01" w:rsidRPr="00C957DE" w:rsidRDefault="00072A01" w:rsidP="009850A6">
      <w:pPr>
        <w:pStyle w:val="Heading5"/>
      </w:pPr>
      <w:r w:rsidRPr="00C957DE">
        <w:t>Policy Purpose:</w:t>
      </w:r>
    </w:p>
    <w:p w14:paraId="5E47E9F2" w14:textId="77777777" w:rsidR="00072A01" w:rsidRDefault="00072A01" w:rsidP="00C957DE">
      <w:pPr>
        <w:spacing w:before="120" w:after="120"/>
      </w:pPr>
      <w:r>
        <w:t xml:space="preserve">The purpose of this policy </w:t>
      </w:r>
      <w:r w:rsidR="009850A6">
        <w:t xml:space="preserve">is </w:t>
      </w:r>
      <w:r>
        <w:t xml:space="preserve">to fall in line with industry standards around a progressive guidance policy that is outlined and clear with regards to the behaviors that are inappropriate for the professional nurse. </w:t>
      </w:r>
    </w:p>
    <w:p w14:paraId="07E6DE55" w14:textId="77777777" w:rsidR="00072A01" w:rsidRDefault="00072A01" w:rsidP="009850A6">
      <w:pPr>
        <w:pStyle w:val="Heading5"/>
      </w:pPr>
    </w:p>
    <w:p w14:paraId="3EEC0832" w14:textId="77777777" w:rsidR="00072A01" w:rsidRPr="00C957DE" w:rsidRDefault="00072A01" w:rsidP="009850A6">
      <w:pPr>
        <w:pStyle w:val="Heading5"/>
      </w:pPr>
      <w:r w:rsidRPr="00C957DE">
        <w:t>Policy:</w:t>
      </w:r>
    </w:p>
    <w:p w14:paraId="00032B2D" w14:textId="77777777" w:rsidR="00072A01" w:rsidRDefault="00072A01" w:rsidP="00C957DE">
      <w:pPr>
        <w:spacing w:before="120" w:after="120"/>
      </w:pPr>
      <w:r>
        <w:t xml:space="preserve">The following are the steps of progressive guidance for </w:t>
      </w:r>
      <w:r w:rsidRPr="00630E79">
        <w:rPr>
          <w:i/>
          <w:u w:val="single"/>
        </w:rPr>
        <w:t>unprofessional behaviors</w:t>
      </w:r>
      <w:r>
        <w:t xml:space="preserve"> as outlined above for students in the nursing program. </w:t>
      </w:r>
    </w:p>
    <w:p w14:paraId="149C1BFE" w14:textId="77777777" w:rsidR="00DA4F0A" w:rsidRPr="00DA4F0A" w:rsidRDefault="00DA4F0A" w:rsidP="00C957DE">
      <w:pPr>
        <w:spacing w:before="120" w:after="120"/>
      </w:pPr>
    </w:p>
    <w:p w14:paraId="43EA8D0E" w14:textId="77777777" w:rsidR="00DA4F0A" w:rsidRPr="00C957DE" w:rsidRDefault="00DA4F0A" w:rsidP="00C957DE">
      <w:pPr>
        <w:pStyle w:val="Heading6"/>
      </w:pPr>
      <w:r w:rsidRPr="00C957DE">
        <w:t>Step 1:</w:t>
      </w:r>
    </w:p>
    <w:p w14:paraId="18323914" w14:textId="77777777" w:rsidR="00072A01" w:rsidRDefault="00072A01" w:rsidP="00C957DE">
      <w:pPr>
        <w:spacing w:before="120" w:after="120"/>
      </w:pPr>
      <w:r>
        <w:t xml:space="preserve">If an instructor identifies a student who is performing in an unacceptable manner, the instructor will meet with the student to discuss the behavior or deficiency. In addition, a </w:t>
      </w:r>
      <w:r w:rsidRPr="008C0F90">
        <w:rPr>
          <w:b/>
        </w:rPr>
        <w:t>Notice of Warning (NOW): Step 1 – Progressive Guidance Form</w:t>
      </w:r>
      <w:r>
        <w:t xml:space="preserve"> (Appendix A) will be issued, signed by the student and faculty and given to the Nursing Program Director to be placed in the student’s academic file. The intent of the Notice of Warning is to document and address student behaviors that could jeopardize patient safety or are areas where the student has demonstrated lack of professionalism.  </w:t>
      </w:r>
    </w:p>
    <w:p w14:paraId="59C46E1C" w14:textId="77777777" w:rsidR="00DA4F0A" w:rsidRPr="00C957DE" w:rsidRDefault="00DA4F0A" w:rsidP="00C957DE">
      <w:pPr>
        <w:pStyle w:val="Heading6"/>
      </w:pPr>
    </w:p>
    <w:p w14:paraId="5FC10AB3" w14:textId="77777777" w:rsidR="00DA4F0A" w:rsidRPr="00C957DE" w:rsidRDefault="00DA4F0A" w:rsidP="00C957DE">
      <w:pPr>
        <w:pStyle w:val="Heading6"/>
      </w:pPr>
      <w:r w:rsidRPr="00C957DE">
        <w:t>Step 2:</w:t>
      </w:r>
    </w:p>
    <w:p w14:paraId="0BC46FC3" w14:textId="77777777" w:rsidR="00072A01" w:rsidRDefault="00072A01" w:rsidP="00C957DE">
      <w:pPr>
        <w:spacing w:before="120" w:after="120"/>
      </w:pPr>
      <w:r>
        <w:t xml:space="preserve">If the student fails to meet the standard of behavior or performance as outlined in the </w:t>
      </w:r>
      <w:r w:rsidRPr="008C0F90">
        <w:rPr>
          <w:b/>
        </w:rPr>
        <w:t>NOW:</w:t>
      </w:r>
      <w:r>
        <w:t xml:space="preserve"> </w:t>
      </w:r>
      <w:r w:rsidRPr="008C0F90">
        <w:rPr>
          <w:b/>
        </w:rPr>
        <w:t xml:space="preserve">Step 1 </w:t>
      </w:r>
      <w:r w:rsidR="00630E79">
        <w:t xml:space="preserve">or receives a </w:t>
      </w:r>
      <w:r w:rsidRPr="008C0F90">
        <w:rPr>
          <w:b/>
        </w:rPr>
        <w:t>NOW: Step 1</w:t>
      </w:r>
      <w:r>
        <w:t xml:space="preserve"> notice for any other behavior or performance standard</w:t>
      </w:r>
      <w:r w:rsidR="00630E79">
        <w:t xml:space="preserve"> during the remainder of the program</w:t>
      </w:r>
      <w:r>
        <w:t xml:space="preserve">, a </w:t>
      </w:r>
      <w:r w:rsidRPr="008C0F90">
        <w:rPr>
          <w:b/>
        </w:rPr>
        <w:t xml:space="preserve">Letter of Warning </w:t>
      </w:r>
      <w:r>
        <w:t xml:space="preserve">(Appendix B) will be issued. The student will meet with the Faculty member issuing the Letter of Warning and the Nursing Program Director. The student may have a person of their choosing attend the meeting. </w:t>
      </w:r>
    </w:p>
    <w:p w14:paraId="0A00538D" w14:textId="77777777" w:rsidR="00DA4F0A" w:rsidRPr="00C957DE" w:rsidRDefault="00DA4F0A" w:rsidP="00C957DE">
      <w:pPr>
        <w:pStyle w:val="Heading6"/>
      </w:pPr>
    </w:p>
    <w:p w14:paraId="4991F52E" w14:textId="77777777" w:rsidR="00DA4F0A" w:rsidRPr="00C957DE" w:rsidRDefault="00DA4F0A" w:rsidP="00C957DE">
      <w:pPr>
        <w:pStyle w:val="Heading6"/>
      </w:pPr>
      <w:r w:rsidRPr="00C957DE">
        <w:t>Step 3:</w:t>
      </w:r>
    </w:p>
    <w:p w14:paraId="7F77BEF2" w14:textId="77777777" w:rsidR="00DA4F0A" w:rsidRDefault="00072A01" w:rsidP="00C957DE">
      <w:pPr>
        <w:spacing w:before="120" w:after="120"/>
      </w:pPr>
      <w:r>
        <w:t xml:space="preserve">Failure of the student to correct the behavior as outlined in the first Letter of Warning, may result in a second Letter of Warning. If a student receives a second Letter of Warning for any reason throughout the remainder of the program, he/she must complete a </w:t>
      </w:r>
      <w:r w:rsidR="007F1CDE">
        <w:rPr>
          <w:b/>
        </w:rPr>
        <w:t>Behavioral</w:t>
      </w:r>
      <w:r w:rsidRPr="008C0F90">
        <w:rPr>
          <w:b/>
        </w:rPr>
        <w:t xml:space="preserve"> Contract</w:t>
      </w:r>
      <w:r>
        <w:t xml:space="preserve"> (Appendix C). </w:t>
      </w:r>
      <w:r w:rsidR="009850A6">
        <w:t xml:space="preserve">The student will meet with the Faculty member issuing the Behavioral Contract and the Nursing Program Director. The student may have a person of their choosing attend the meeting. </w:t>
      </w:r>
    </w:p>
    <w:p w14:paraId="2FE556EE" w14:textId="77777777" w:rsidR="007D3156" w:rsidRPr="009850A6" w:rsidRDefault="007D3156" w:rsidP="00C957DE">
      <w:pPr>
        <w:spacing w:before="120" w:after="120"/>
      </w:pPr>
    </w:p>
    <w:p w14:paraId="0C44BC9C" w14:textId="77777777" w:rsidR="00DA4F0A" w:rsidRPr="00CD688A" w:rsidRDefault="00DA4F0A" w:rsidP="009850A6">
      <w:pPr>
        <w:pStyle w:val="Heading6"/>
      </w:pPr>
      <w:r w:rsidRPr="00CD688A">
        <w:t>Step 4:</w:t>
      </w:r>
    </w:p>
    <w:p w14:paraId="44045F79" w14:textId="77777777" w:rsidR="00072A01" w:rsidRDefault="00072A01" w:rsidP="00C957DE">
      <w:pPr>
        <w:spacing w:before="120" w:after="120"/>
      </w:pPr>
      <w:r>
        <w:t xml:space="preserve">Failure to abide by the </w:t>
      </w:r>
      <w:r w:rsidR="007F1CDE" w:rsidRPr="007D3156">
        <w:t>Behavioral</w:t>
      </w:r>
      <w:r w:rsidRPr="007D3156">
        <w:t xml:space="preserve"> Contract</w:t>
      </w:r>
      <w:r>
        <w:t xml:space="preserve"> or repeated violations of professional behavior guidelines may be grounds for </w:t>
      </w:r>
      <w:r w:rsidRPr="007D3156">
        <w:rPr>
          <w:b/>
        </w:rPr>
        <w:t>dismissal</w:t>
      </w:r>
      <w:r>
        <w:t xml:space="preserve"> from the nursing program, as determined by a vote of the faculty. </w:t>
      </w:r>
      <w:r w:rsidR="009850A6">
        <w:t>The student will be asked to attend a meeting with faculty</w:t>
      </w:r>
      <w:r w:rsidR="007D3156">
        <w:t xml:space="preserve"> and program director to discuss alleged violation</w:t>
      </w:r>
      <w:r w:rsidR="009850A6">
        <w:t xml:space="preserve">. They may have a person of their choosing attend the meeting. </w:t>
      </w:r>
      <w:r>
        <w:t xml:space="preserve">If </w:t>
      </w:r>
      <w:r>
        <w:lastRenderedPageBreak/>
        <w:t>dismissed from the program for professional behavior reasons, the student is not eligible to apply for readmission to the program.</w:t>
      </w:r>
    </w:p>
    <w:p w14:paraId="76CF84A3" w14:textId="77777777" w:rsidR="00DA4F0A" w:rsidRDefault="00DA4F0A" w:rsidP="00C957DE">
      <w:pPr>
        <w:spacing w:before="120" w:after="120"/>
        <w:rPr>
          <w:b/>
        </w:rPr>
      </w:pPr>
    </w:p>
    <w:p w14:paraId="12205FB2" w14:textId="77777777" w:rsidR="00DA4F0A" w:rsidRDefault="007D3156" w:rsidP="00C957DE">
      <w:pPr>
        <w:spacing w:before="120" w:after="120"/>
        <w:rPr>
          <w:b/>
        </w:rPr>
      </w:pPr>
      <w:r>
        <w:rPr>
          <w:b/>
        </w:rPr>
        <w:t xml:space="preserve">Immediate </w:t>
      </w:r>
      <w:r w:rsidR="00072A01">
        <w:rPr>
          <w:b/>
        </w:rPr>
        <w:t>Program Dismissal:</w:t>
      </w:r>
    </w:p>
    <w:p w14:paraId="7F03FA84" w14:textId="77777777" w:rsidR="00072A01" w:rsidRPr="008C0F90" w:rsidRDefault="00072A01" w:rsidP="00C957DE">
      <w:pPr>
        <w:spacing w:before="120" w:after="120"/>
        <w:rPr>
          <w:b/>
        </w:rPr>
      </w:pPr>
      <w:r w:rsidRPr="005A11D0">
        <w:t>Some behaviors are so egregious to warrant immediate dismissal from the classroom or clinical site and may result in dismissal from the program.  If dismissed from the program, the student may not reapply for admission.  The list of egregious behaviors includes but is not limited to:</w:t>
      </w:r>
    </w:p>
    <w:p w14:paraId="56AE8566" w14:textId="77777777" w:rsidR="00072A01" w:rsidRPr="00DA4F0A" w:rsidRDefault="00072A01" w:rsidP="0076380D">
      <w:pPr>
        <w:numPr>
          <w:ilvl w:val="0"/>
          <w:numId w:val="23"/>
        </w:numPr>
        <w:spacing w:before="120" w:after="120"/>
      </w:pPr>
      <w:r w:rsidRPr="00DA4F0A">
        <w:t>Failure to maintain safe care.</w:t>
      </w:r>
    </w:p>
    <w:p w14:paraId="0040862E" w14:textId="77777777" w:rsidR="00072A01" w:rsidRPr="00DA4F0A" w:rsidRDefault="00072A01" w:rsidP="0076380D">
      <w:pPr>
        <w:numPr>
          <w:ilvl w:val="0"/>
          <w:numId w:val="23"/>
        </w:numPr>
        <w:spacing w:before="120" w:after="120"/>
      </w:pPr>
      <w:r w:rsidRPr="00DA4F0A">
        <w:t>Inappropriate activity between student, staff, faculty, patient or patient family.</w:t>
      </w:r>
    </w:p>
    <w:p w14:paraId="46684A4F" w14:textId="77777777" w:rsidR="00072A01" w:rsidRPr="00DA4F0A" w:rsidRDefault="00072A01" w:rsidP="0076380D">
      <w:pPr>
        <w:numPr>
          <w:ilvl w:val="0"/>
          <w:numId w:val="23"/>
        </w:numPr>
        <w:spacing w:before="120" w:after="120"/>
      </w:pPr>
      <w:r w:rsidRPr="00DA4F0A">
        <w:t>Theft</w:t>
      </w:r>
    </w:p>
    <w:p w14:paraId="29F78A00" w14:textId="77777777" w:rsidR="00072A01" w:rsidRPr="00DA4F0A" w:rsidRDefault="00072A01" w:rsidP="0076380D">
      <w:pPr>
        <w:numPr>
          <w:ilvl w:val="0"/>
          <w:numId w:val="23"/>
        </w:numPr>
        <w:spacing w:before="120" w:after="120"/>
      </w:pPr>
      <w:r w:rsidRPr="00DA4F0A">
        <w:t>Patient abuse</w:t>
      </w:r>
    </w:p>
    <w:p w14:paraId="1875E6F0" w14:textId="77777777" w:rsidR="00072A01" w:rsidRPr="00DA4F0A" w:rsidRDefault="00072A01" w:rsidP="0076380D">
      <w:pPr>
        <w:numPr>
          <w:ilvl w:val="0"/>
          <w:numId w:val="23"/>
        </w:numPr>
        <w:spacing w:before="120" w:after="120"/>
      </w:pPr>
      <w:r w:rsidRPr="00DA4F0A">
        <w:t>Student statements and/or actions demonstrating the potential to cause harm to self or others.</w:t>
      </w:r>
    </w:p>
    <w:p w14:paraId="7E293CDB" w14:textId="77777777" w:rsidR="00072A01" w:rsidRPr="00DA4F0A" w:rsidRDefault="00072A01" w:rsidP="0076380D">
      <w:pPr>
        <w:numPr>
          <w:ilvl w:val="0"/>
          <w:numId w:val="23"/>
        </w:numPr>
        <w:spacing w:before="120" w:after="120"/>
      </w:pPr>
      <w:r w:rsidRPr="00DA4F0A">
        <w:t>Unprofessional behaviors.</w:t>
      </w:r>
    </w:p>
    <w:p w14:paraId="0F109C31" w14:textId="77777777" w:rsidR="00072A01" w:rsidRPr="00DA4F0A" w:rsidRDefault="00072A01" w:rsidP="0076380D">
      <w:pPr>
        <w:numPr>
          <w:ilvl w:val="0"/>
          <w:numId w:val="23"/>
        </w:numPr>
        <w:spacing w:before="120" w:after="120"/>
      </w:pPr>
      <w:r w:rsidRPr="00DA4F0A">
        <w:t>Disrespectful (unprofessional) behavior toward faculty, fellow students, or staff in any industry or academic area.</w:t>
      </w:r>
    </w:p>
    <w:p w14:paraId="0B44B662" w14:textId="77777777" w:rsidR="00072A01" w:rsidRPr="00DA4F0A" w:rsidRDefault="00072A01" w:rsidP="0076380D">
      <w:pPr>
        <w:numPr>
          <w:ilvl w:val="0"/>
          <w:numId w:val="23"/>
        </w:numPr>
        <w:spacing w:before="120" w:after="120"/>
      </w:pPr>
      <w:r w:rsidRPr="00DA4F0A">
        <w:t>Academic integrity violations</w:t>
      </w:r>
    </w:p>
    <w:p w14:paraId="66157204" w14:textId="77777777" w:rsidR="00072A01" w:rsidRPr="00072A01" w:rsidRDefault="00072A01" w:rsidP="0076380D">
      <w:pPr>
        <w:numPr>
          <w:ilvl w:val="0"/>
          <w:numId w:val="23"/>
        </w:numPr>
        <w:spacing w:before="120" w:after="120"/>
      </w:pPr>
      <w:r w:rsidRPr="00DA4F0A">
        <w:t>Failure to follow the other policies in the Student Handbook for the Nursing Department.</w:t>
      </w:r>
    </w:p>
    <w:p w14:paraId="5FC3E7EE" w14:textId="77777777" w:rsidR="003E6D94" w:rsidRDefault="003E6D94" w:rsidP="00C957DE">
      <w:pPr>
        <w:ind w:left="720"/>
        <w:rPr>
          <w:sz w:val="22"/>
          <w:szCs w:val="22"/>
        </w:rPr>
      </w:pPr>
    </w:p>
    <w:p w14:paraId="79A5858D" w14:textId="77777777" w:rsidR="003E6D94" w:rsidRDefault="00BB29AC"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r>
        <w:rPr>
          <w:sz w:val="22"/>
          <w:szCs w:val="22"/>
        </w:rPr>
        <w:br w:type="page"/>
      </w:r>
    </w:p>
    <w:p w14:paraId="5E01683C" w14:textId="77777777" w:rsidR="00630E79" w:rsidRDefault="00630E79" w:rsidP="00C957DE">
      <w:pPr>
        <w:pStyle w:val="Heading3"/>
      </w:pPr>
      <w:r>
        <w:lastRenderedPageBreak/>
        <w:t xml:space="preserve">Policy #5 – Pregnancy Policy </w:t>
      </w:r>
    </w:p>
    <w:p w14:paraId="7708A2EE" w14:textId="77777777" w:rsidR="00072A01" w:rsidRDefault="00072A01"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215F7C33" w14:textId="77777777" w:rsidR="00630E79" w:rsidRPr="009C5F56" w:rsidRDefault="00492AA5" w:rsidP="00C957DE">
      <w:pPr>
        <w:pStyle w:val="Heading6"/>
        <w:rPr>
          <w:b/>
          <w:u w:val="none"/>
        </w:rPr>
      </w:pPr>
      <w:r w:rsidRPr="009C5F56">
        <w:rPr>
          <w:b/>
          <w:u w:val="none"/>
        </w:rPr>
        <w:t>Policy Purpose:</w:t>
      </w:r>
    </w:p>
    <w:p w14:paraId="672C6E31" w14:textId="77777777" w:rsidR="00492AA5" w:rsidRPr="007D41E8" w:rsidRDefault="00492AA5" w:rsidP="00C957DE">
      <w:pPr>
        <w:rPr>
          <w:b/>
          <w:bCs/>
        </w:rPr>
      </w:pPr>
      <w:r w:rsidRPr="007D41E8">
        <w:t xml:space="preserve">The intent of the </w:t>
      </w:r>
      <w:r>
        <w:t>policy</w:t>
      </w:r>
      <w:r w:rsidRPr="007D41E8">
        <w:t xml:space="preserve"> is to protect the unborn child, not to prohibit the practice of nursing by </w:t>
      </w:r>
      <w:r w:rsidR="007D3156">
        <w:t>the student.</w:t>
      </w:r>
      <w:r w:rsidRPr="007D41E8">
        <w:t xml:space="preserve">   </w:t>
      </w:r>
    </w:p>
    <w:p w14:paraId="2E8C3A73" w14:textId="77777777" w:rsidR="00492AA5" w:rsidRDefault="00492AA5" w:rsidP="00C957DE">
      <w:pPr>
        <w:rPr>
          <w:b/>
          <w:sz w:val="22"/>
          <w:szCs w:val="22"/>
        </w:rPr>
      </w:pPr>
    </w:p>
    <w:p w14:paraId="54AB0FCA" w14:textId="77777777" w:rsidR="00492AA5" w:rsidRPr="009C5F56" w:rsidRDefault="00492AA5" w:rsidP="00C957DE">
      <w:pPr>
        <w:pStyle w:val="Heading6"/>
        <w:rPr>
          <w:b/>
          <w:u w:val="none"/>
        </w:rPr>
      </w:pPr>
      <w:r w:rsidRPr="009C5F56">
        <w:rPr>
          <w:b/>
          <w:u w:val="none"/>
        </w:rPr>
        <w:t xml:space="preserve">Policy: </w:t>
      </w:r>
    </w:p>
    <w:p w14:paraId="41899332" w14:textId="77777777" w:rsidR="00630E79" w:rsidRPr="007D41E8" w:rsidRDefault="00630E79" w:rsidP="007D3156">
      <w:r>
        <w:rPr>
          <w:b/>
        </w:rPr>
        <w:t xml:space="preserve">Pregnancy Disclosure Policy: </w:t>
      </w:r>
      <w:r w:rsidRPr="007D41E8">
        <w:t>A student in the Nursing Program who has reason to believe she may be pregnant has the option of voluntary disclosure</w:t>
      </w:r>
      <w:r w:rsidR="00492AA5">
        <w:t xml:space="preserve"> using the form in </w:t>
      </w:r>
      <w:r w:rsidR="00492AA5" w:rsidRPr="00492AA5">
        <w:rPr>
          <w:b/>
          <w:i/>
        </w:rPr>
        <w:t>Appendix N</w:t>
      </w:r>
      <w:r w:rsidRPr="007D41E8">
        <w:t xml:space="preserve"> to the Nursing Program Director or designee. Such voluntary information is helpful to limit the occupational hazard exposures to the developing fetus. </w:t>
      </w:r>
    </w:p>
    <w:p w14:paraId="55E0C4B2" w14:textId="77777777" w:rsidR="00630E79" w:rsidRPr="007D41E8" w:rsidRDefault="00630E79" w:rsidP="007D3156"/>
    <w:p w14:paraId="2AE6D135" w14:textId="77777777" w:rsidR="00630E79" w:rsidRPr="007D41E8" w:rsidRDefault="00630E79" w:rsidP="007D3156">
      <w:r w:rsidRPr="007D41E8">
        <w:t xml:space="preserve">Upon voluntary formal notification of pregnancy, the Program Director or designee will advise the student of her option to take a leave of absence or remain in the program with modifications as identified at the time of notification. The student will be asked to sign a statement indicating that she has received counseling and was advised on any necessary precautions required during the course of pregnancy. </w:t>
      </w:r>
    </w:p>
    <w:p w14:paraId="73F4B159" w14:textId="77777777" w:rsidR="00630E79" w:rsidRPr="007D41E8" w:rsidRDefault="00630E79" w:rsidP="007D3156"/>
    <w:p w14:paraId="0D448E09" w14:textId="77777777" w:rsidR="00630E79" w:rsidRDefault="00630E79" w:rsidP="007D3156">
      <w:r w:rsidRPr="007D41E8">
        <w:t xml:space="preserve">Students who have disclosed they are pregnant will not be asked to participate in known occupational hazards for pregnant women. They will be asked to present an “accommodation form” to each clinical instructor.   NOTE: not all hazards are known. </w:t>
      </w:r>
    </w:p>
    <w:p w14:paraId="1A09958F" w14:textId="77777777" w:rsidR="00630E79" w:rsidRDefault="00630E79" w:rsidP="00C957DE">
      <w:pPr>
        <w:rPr>
          <w:sz w:val="22"/>
          <w:szCs w:val="22"/>
        </w:rPr>
      </w:pPr>
    </w:p>
    <w:p w14:paraId="7CBB61D1" w14:textId="377D90F0" w:rsidR="00630E79" w:rsidRPr="007D41E8" w:rsidRDefault="00630E79" w:rsidP="00C957DE">
      <w:pPr>
        <w:rPr>
          <w:b/>
          <w:sz w:val="22"/>
          <w:szCs w:val="22"/>
        </w:rPr>
      </w:pPr>
      <w:r w:rsidRPr="007D41E8">
        <w:rPr>
          <w:b/>
          <w:sz w:val="22"/>
          <w:szCs w:val="22"/>
        </w:rPr>
        <w:t>Faculty Guideline</w:t>
      </w:r>
      <w:r w:rsidR="008D7417">
        <w:rPr>
          <w:b/>
          <w:sz w:val="22"/>
          <w:szCs w:val="22"/>
        </w:rPr>
        <w:t>s</w:t>
      </w:r>
      <w:r w:rsidRPr="007D41E8">
        <w:rPr>
          <w:b/>
          <w:sz w:val="22"/>
          <w:szCs w:val="22"/>
        </w:rPr>
        <w:t xml:space="preserve">: </w:t>
      </w:r>
    </w:p>
    <w:p w14:paraId="3BA48B15" w14:textId="77777777" w:rsidR="00630E79" w:rsidRPr="007D41E8" w:rsidRDefault="00630E79" w:rsidP="0076380D">
      <w:pPr>
        <w:numPr>
          <w:ilvl w:val="0"/>
          <w:numId w:val="41"/>
        </w:numPr>
      </w:pPr>
      <w:r w:rsidRPr="007D41E8">
        <w:t>Faculty will</w:t>
      </w:r>
      <w:r w:rsidR="0018493B">
        <w:t xml:space="preserve"> receive an accommodation form, if necessary,</w:t>
      </w:r>
      <w:r w:rsidR="007D3156">
        <w:t xml:space="preserve"> </w:t>
      </w:r>
      <w:r w:rsidRPr="007D41E8">
        <w:t>from the student upon entry to into the clinical setting if the student has formally disclosed pregnancy status.</w:t>
      </w:r>
    </w:p>
    <w:p w14:paraId="32787DB8" w14:textId="77777777" w:rsidR="00630E79" w:rsidRPr="007D41E8" w:rsidRDefault="00630E79" w:rsidP="0076380D">
      <w:pPr>
        <w:numPr>
          <w:ilvl w:val="0"/>
          <w:numId w:val="41"/>
        </w:numPr>
      </w:pPr>
      <w:r w:rsidRPr="007D41E8">
        <w:t>If faculty is informally notified by the student, they will refer the student to the Program Director or Designee.</w:t>
      </w:r>
    </w:p>
    <w:p w14:paraId="537BD48F" w14:textId="77777777" w:rsidR="00630E79" w:rsidRPr="007D41E8" w:rsidRDefault="00630E79" w:rsidP="0076380D">
      <w:pPr>
        <w:numPr>
          <w:ilvl w:val="0"/>
          <w:numId w:val="41"/>
        </w:numPr>
      </w:pPr>
      <w:r w:rsidRPr="007D41E8">
        <w:t xml:space="preserve">Faculty will make accommodations to the pregnant student taking into consideration known hazards listed below. If the faculty has questions about what accommodations to makes, they are to consult with the Director. </w:t>
      </w:r>
    </w:p>
    <w:p w14:paraId="50964E2F" w14:textId="77777777" w:rsidR="00630E79" w:rsidRPr="007D41E8" w:rsidRDefault="00630E79" w:rsidP="00C957DE">
      <w:pPr>
        <w:rPr>
          <w:sz w:val="22"/>
          <w:szCs w:val="22"/>
        </w:rPr>
      </w:pPr>
    </w:p>
    <w:p w14:paraId="314251EB" w14:textId="77777777" w:rsidR="00630E79" w:rsidRPr="007D3156" w:rsidRDefault="00630E79" w:rsidP="00C957DE">
      <w:r w:rsidRPr="007D41E8">
        <w:rPr>
          <w:b/>
          <w:sz w:val="22"/>
          <w:szCs w:val="22"/>
        </w:rPr>
        <w:t xml:space="preserve">Program Dismissal and Re-entry: </w:t>
      </w:r>
      <w:r w:rsidRPr="007D3156">
        <w:t xml:space="preserve">Under Title IX, federal law prohibits students from being dismissed from the nursing program because of a pregnancy related illness. Students that must drop from the program will be allowed reentry the </w:t>
      </w:r>
      <w:r w:rsidR="007D3156">
        <w:t>next available cohort</w:t>
      </w:r>
      <w:r w:rsidR="000571C6">
        <w:t xml:space="preserve"> as applicable</w:t>
      </w:r>
      <w:r w:rsidRPr="007D3156">
        <w:t xml:space="preserve"> if they desire to return to complete their degree.  The student must give proper notice (at least one quarter in advance) in writing to the Program Director of intent to return. </w:t>
      </w:r>
    </w:p>
    <w:p w14:paraId="584D6CFA" w14:textId="77777777" w:rsidR="00630E79" w:rsidRPr="007D41E8" w:rsidRDefault="00630E79" w:rsidP="00C957DE">
      <w:pPr>
        <w:rPr>
          <w:b/>
          <w:sz w:val="22"/>
          <w:szCs w:val="22"/>
        </w:rPr>
      </w:pPr>
    </w:p>
    <w:p w14:paraId="2D5A8D09" w14:textId="77777777" w:rsidR="00630E79" w:rsidRPr="007D41E8" w:rsidRDefault="00630E79" w:rsidP="00C957DE">
      <w:pPr>
        <w:rPr>
          <w:b/>
          <w:sz w:val="22"/>
          <w:szCs w:val="22"/>
        </w:rPr>
      </w:pPr>
      <w:r w:rsidRPr="007D41E8">
        <w:rPr>
          <w:b/>
          <w:sz w:val="22"/>
          <w:szCs w:val="22"/>
        </w:rPr>
        <w:t xml:space="preserve">Known Hazards </w:t>
      </w:r>
    </w:p>
    <w:p w14:paraId="05E1606C" w14:textId="77777777" w:rsidR="00630E79" w:rsidRPr="007D41E8" w:rsidRDefault="00630E79" w:rsidP="00C957DE">
      <w:pPr>
        <w:rPr>
          <w:sz w:val="22"/>
          <w:szCs w:val="22"/>
        </w:rPr>
      </w:pPr>
    </w:p>
    <w:p w14:paraId="323CD405" w14:textId="77777777" w:rsidR="00630E79" w:rsidRPr="007D41E8" w:rsidRDefault="00630E79" w:rsidP="0076380D">
      <w:pPr>
        <w:numPr>
          <w:ilvl w:val="0"/>
          <w:numId w:val="2"/>
        </w:numPr>
        <w:rPr>
          <w:sz w:val="22"/>
          <w:szCs w:val="22"/>
        </w:rPr>
      </w:pPr>
      <w:r w:rsidRPr="007D41E8">
        <w:rPr>
          <w:sz w:val="22"/>
          <w:szCs w:val="22"/>
        </w:rPr>
        <w:t>Infectious Disease</w:t>
      </w:r>
    </w:p>
    <w:p w14:paraId="629E93EA" w14:textId="77777777" w:rsidR="00630E79" w:rsidRPr="007D41E8" w:rsidRDefault="00630E79" w:rsidP="0076380D">
      <w:pPr>
        <w:numPr>
          <w:ilvl w:val="1"/>
          <w:numId w:val="1"/>
        </w:numPr>
        <w:rPr>
          <w:sz w:val="22"/>
          <w:szCs w:val="22"/>
        </w:rPr>
      </w:pPr>
      <w:r w:rsidRPr="007D41E8">
        <w:rPr>
          <w:sz w:val="22"/>
          <w:szCs w:val="22"/>
        </w:rPr>
        <w:t xml:space="preserve">Strongly advised to get applicable immunizations (Hep B, Influenza, MMR, Varicella) </w:t>
      </w:r>
    </w:p>
    <w:p w14:paraId="789D5883" w14:textId="77777777" w:rsidR="00630E79" w:rsidRPr="007D41E8" w:rsidRDefault="00630E79" w:rsidP="0076380D">
      <w:pPr>
        <w:numPr>
          <w:ilvl w:val="1"/>
          <w:numId w:val="1"/>
        </w:numPr>
        <w:rPr>
          <w:sz w:val="22"/>
          <w:szCs w:val="22"/>
        </w:rPr>
      </w:pPr>
      <w:r w:rsidRPr="007D41E8">
        <w:rPr>
          <w:sz w:val="22"/>
          <w:szCs w:val="22"/>
        </w:rPr>
        <w:t>Consistent adherence to universal precautions</w:t>
      </w:r>
    </w:p>
    <w:p w14:paraId="475997FE" w14:textId="77777777" w:rsidR="00630E79" w:rsidRPr="007D41E8" w:rsidRDefault="00630E79" w:rsidP="0076380D">
      <w:pPr>
        <w:numPr>
          <w:ilvl w:val="1"/>
          <w:numId w:val="1"/>
        </w:numPr>
        <w:rPr>
          <w:sz w:val="22"/>
          <w:szCs w:val="22"/>
        </w:rPr>
      </w:pPr>
      <w:r w:rsidRPr="007D41E8">
        <w:rPr>
          <w:sz w:val="22"/>
          <w:szCs w:val="22"/>
        </w:rPr>
        <w:t>Minimize work to home contaminations (change out of clinical cloths before entering home, laundering and storing clinical and non-clinical clothing separately</w:t>
      </w:r>
    </w:p>
    <w:p w14:paraId="5328D599" w14:textId="77777777" w:rsidR="00630E79" w:rsidRDefault="00630E79" w:rsidP="0076380D">
      <w:pPr>
        <w:numPr>
          <w:ilvl w:val="1"/>
          <w:numId w:val="1"/>
        </w:numPr>
        <w:rPr>
          <w:sz w:val="22"/>
          <w:szCs w:val="22"/>
        </w:rPr>
      </w:pPr>
      <w:r w:rsidRPr="007D41E8">
        <w:rPr>
          <w:sz w:val="22"/>
          <w:szCs w:val="22"/>
        </w:rPr>
        <w:t xml:space="preserve">May modify clinical setting to reduce exposure depending on immunity or stage of pregnancy </w:t>
      </w:r>
    </w:p>
    <w:p w14:paraId="60971EC1" w14:textId="77777777" w:rsidR="007D29DE" w:rsidRPr="007D41E8" w:rsidRDefault="007D29DE" w:rsidP="00C957DE">
      <w:pPr>
        <w:ind w:left="720"/>
        <w:rPr>
          <w:sz w:val="22"/>
          <w:szCs w:val="22"/>
        </w:rPr>
      </w:pPr>
    </w:p>
    <w:p w14:paraId="2083B997" w14:textId="77777777" w:rsidR="00630E79" w:rsidRDefault="00630E79" w:rsidP="0076380D">
      <w:pPr>
        <w:numPr>
          <w:ilvl w:val="1"/>
          <w:numId w:val="1"/>
        </w:numPr>
        <w:rPr>
          <w:sz w:val="22"/>
          <w:szCs w:val="22"/>
        </w:rPr>
      </w:pPr>
      <w:r w:rsidRPr="007D41E8">
        <w:rPr>
          <w:sz w:val="22"/>
          <w:szCs w:val="22"/>
        </w:rPr>
        <w:lastRenderedPageBreak/>
        <w:t xml:space="preserve">High alert infectious diseases; CMV, Parvovirus B19, </w:t>
      </w:r>
      <w:r>
        <w:rPr>
          <w:sz w:val="22"/>
          <w:szCs w:val="22"/>
        </w:rPr>
        <w:t>influenza</w:t>
      </w:r>
    </w:p>
    <w:p w14:paraId="7873A9C6" w14:textId="77777777" w:rsidR="00630E79" w:rsidRDefault="00630E79" w:rsidP="0076380D">
      <w:pPr>
        <w:numPr>
          <w:ilvl w:val="0"/>
          <w:numId w:val="1"/>
        </w:numPr>
        <w:rPr>
          <w:sz w:val="22"/>
          <w:szCs w:val="22"/>
        </w:rPr>
      </w:pPr>
      <w:r w:rsidRPr="00E15D35">
        <w:rPr>
          <w:sz w:val="22"/>
          <w:szCs w:val="22"/>
        </w:rPr>
        <w:t>Pharmaceutical agents</w:t>
      </w:r>
    </w:p>
    <w:p w14:paraId="0844FB8E" w14:textId="77777777" w:rsidR="00630E79" w:rsidRDefault="00630E79" w:rsidP="0076380D">
      <w:pPr>
        <w:numPr>
          <w:ilvl w:val="1"/>
          <w:numId w:val="3"/>
        </w:numPr>
        <w:rPr>
          <w:sz w:val="22"/>
          <w:szCs w:val="22"/>
        </w:rPr>
      </w:pPr>
      <w:r w:rsidRPr="007D41E8">
        <w:rPr>
          <w:sz w:val="22"/>
          <w:szCs w:val="22"/>
        </w:rPr>
        <w:t xml:space="preserve">There are specific drugs that have been identified as impacting the reproductive and fetal development. Pregnant students in the clinical setting will not be required to administer the following agents: </w:t>
      </w:r>
    </w:p>
    <w:p w14:paraId="59733C58" w14:textId="77777777" w:rsidR="00630E79" w:rsidRDefault="00630E79" w:rsidP="0076380D">
      <w:pPr>
        <w:numPr>
          <w:ilvl w:val="2"/>
          <w:numId w:val="3"/>
        </w:numPr>
        <w:rPr>
          <w:sz w:val="22"/>
          <w:szCs w:val="22"/>
        </w:rPr>
      </w:pPr>
      <w:r>
        <w:rPr>
          <w:sz w:val="22"/>
          <w:szCs w:val="22"/>
        </w:rPr>
        <w:t>Antineoplastic</w:t>
      </w:r>
    </w:p>
    <w:p w14:paraId="34DED9EE" w14:textId="77777777" w:rsidR="00630E79" w:rsidRDefault="00630E79" w:rsidP="0076380D">
      <w:pPr>
        <w:numPr>
          <w:ilvl w:val="2"/>
          <w:numId w:val="3"/>
        </w:numPr>
        <w:rPr>
          <w:sz w:val="22"/>
          <w:szCs w:val="22"/>
        </w:rPr>
      </w:pPr>
      <w:r>
        <w:rPr>
          <w:sz w:val="22"/>
          <w:szCs w:val="22"/>
        </w:rPr>
        <w:t>Aerosolized agents such as pentamidine and ribavirin</w:t>
      </w:r>
    </w:p>
    <w:p w14:paraId="645B50C2" w14:textId="77777777" w:rsidR="00630E79" w:rsidRDefault="00630E79" w:rsidP="0076380D">
      <w:pPr>
        <w:numPr>
          <w:ilvl w:val="2"/>
          <w:numId w:val="3"/>
        </w:numPr>
        <w:rPr>
          <w:sz w:val="22"/>
          <w:szCs w:val="22"/>
        </w:rPr>
      </w:pPr>
      <w:r w:rsidRPr="00E15D35">
        <w:rPr>
          <w:sz w:val="22"/>
          <w:szCs w:val="22"/>
        </w:rPr>
        <w:t>Waste anesthetic gases (in operating rooms, recovery rooms, and post    anesthetic care units.</w:t>
      </w:r>
    </w:p>
    <w:p w14:paraId="1E35FF64" w14:textId="77777777" w:rsidR="00630E79" w:rsidRDefault="00630E79" w:rsidP="0076380D">
      <w:pPr>
        <w:numPr>
          <w:ilvl w:val="1"/>
          <w:numId w:val="3"/>
        </w:numPr>
        <w:rPr>
          <w:sz w:val="22"/>
          <w:szCs w:val="22"/>
        </w:rPr>
      </w:pPr>
      <w:r w:rsidRPr="00E15D35">
        <w:rPr>
          <w:sz w:val="22"/>
          <w:szCs w:val="22"/>
        </w:rPr>
        <w:t>Organic solvents- many are teratogenic and embryotoxic</w:t>
      </w:r>
    </w:p>
    <w:p w14:paraId="18935BCC" w14:textId="77777777" w:rsidR="00630E79" w:rsidRDefault="00630E79" w:rsidP="0076380D">
      <w:pPr>
        <w:numPr>
          <w:ilvl w:val="2"/>
          <w:numId w:val="3"/>
        </w:numPr>
        <w:rPr>
          <w:sz w:val="22"/>
          <w:szCs w:val="22"/>
        </w:rPr>
      </w:pPr>
      <w:r w:rsidRPr="00E15D35">
        <w:rPr>
          <w:sz w:val="22"/>
          <w:szCs w:val="22"/>
        </w:rPr>
        <w:t>Examples: acetone, benzene chloroform, ethanol, methanol, formaldehyde, gasoline, and industrial glues</w:t>
      </w:r>
    </w:p>
    <w:p w14:paraId="68356AFD" w14:textId="77777777" w:rsidR="00630E79" w:rsidRDefault="00630E79" w:rsidP="0076380D">
      <w:pPr>
        <w:numPr>
          <w:ilvl w:val="2"/>
          <w:numId w:val="3"/>
        </w:numPr>
        <w:rPr>
          <w:sz w:val="22"/>
          <w:szCs w:val="22"/>
        </w:rPr>
      </w:pPr>
      <w:r w:rsidRPr="007D41E8">
        <w:rPr>
          <w:sz w:val="22"/>
          <w:szCs w:val="22"/>
        </w:rPr>
        <w:t>To limit exposure: wear solvents resistant gloves and protective clothing.</w:t>
      </w:r>
    </w:p>
    <w:p w14:paraId="6456497E" w14:textId="3033DEC2" w:rsidR="00630E79" w:rsidRDefault="00630E79" w:rsidP="0076380D">
      <w:pPr>
        <w:numPr>
          <w:ilvl w:val="0"/>
          <w:numId w:val="1"/>
        </w:numPr>
        <w:rPr>
          <w:sz w:val="22"/>
          <w:szCs w:val="22"/>
        </w:rPr>
      </w:pPr>
      <w:r w:rsidRPr="00E15D35">
        <w:rPr>
          <w:sz w:val="22"/>
          <w:szCs w:val="22"/>
        </w:rPr>
        <w:t>Ionizing radiation - Radiology, nuclear medicine, positron emission tomography (PET) gamma ray cancer therapy and cardiac cathe</w:t>
      </w:r>
      <w:r w:rsidR="00FF1002">
        <w:rPr>
          <w:sz w:val="22"/>
          <w:szCs w:val="22"/>
        </w:rPr>
        <w:t>te</w:t>
      </w:r>
      <w:r w:rsidRPr="00E15D35">
        <w:rPr>
          <w:sz w:val="22"/>
          <w:szCs w:val="22"/>
        </w:rPr>
        <w:t>rization all emit ionizing radiation.</w:t>
      </w:r>
    </w:p>
    <w:p w14:paraId="5D4E61F4" w14:textId="77777777" w:rsidR="00C957DE" w:rsidRDefault="00630E79" w:rsidP="0076380D">
      <w:pPr>
        <w:numPr>
          <w:ilvl w:val="1"/>
          <w:numId w:val="1"/>
        </w:numPr>
        <w:rPr>
          <w:sz w:val="22"/>
          <w:szCs w:val="22"/>
        </w:rPr>
      </w:pPr>
      <w:r w:rsidRPr="00E15D35">
        <w:rPr>
          <w:sz w:val="22"/>
          <w:szCs w:val="22"/>
        </w:rPr>
        <w:t>Pregnant students are to be removed from clinical situations that are known to be ex</w:t>
      </w:r>
      <w:r w:rsidR="00C957DE">
        <w:rPr>
          <w:sz w:val="22"/>
          <w:szCs w:val="22"/>
        </w:rPr>
        <w:t>pose them to ionizing radiation</w:t>
      </w:r>
    </w:p>
    <w:p w14:paraId="2310BF29" w14:textId="77777777" w:rsidR="00C957DE" w:rsidRPr="00C957DE" w:rsidRDefault="00C957DE" w:rsidP="00C957DE">
      <w:pPr>
        <w:ind w:left="360"/>
        <w:rPr>
          <w:sz w:val="22"/>
          <w:szCs w:val="22"/>
        </w:rPr>
      </w:pPr>
      <w:r>
        <w:rPr>
          <w:sz w:val="22"/>
          <w:szCs w:val="22"/>
        </w:rPr>
        <w:br w:type="page"/>
      </w:r>
    </w:p>
    <w:p w14:paraId="5482427D" w14:textId="77777777" w:rsidR="007D29DE" w:rsidRDefault="007D29DE" w:rsidP="00C957DE">
      <w:pPr>
        <w:pStyle w:val="Heading3"/>
      </w:pPr>
      <w:bookmarkStart w:id="9" w:name="Policy6"/>
      <w:r>
        <w:lastRenderedPageBreak/>
        <w:t xml:space="preserve">Policy #6 – Attendance and Tardy Policy </w:t>
      </w:r>
    </w:p>
    <w:bookmarkEnd w:id="9"/>
    <w:p w14:paraId="243D90E6" w14:textId="77777777" w:rsidR="007D29DE" w:rsidRDefault="007D29DE" w:rsidP="00C957DE">
      <w:pPr>
        <w:tabs>
          <w:tab w:val="left" w:pos="-490"/>
          <w:tab w:val="left" w:pos="-130"/>
          <w:tab w:val="left" w:pos="475"/>
          <w:tab w:val="left" w:pos="547"/>
          <w:tab w:val="left" w:pos="763"/>
          <w:tab w:val="left" w:pos="936"/>
          <w:tab w:val="left" w:pos="1224"/>
          <w:tab w:val="left" w:pos="1396"/>
          <w:tab w:val="left" w:pos="2635"/>
        </w:tabs>
        <w:jc w:val="both"/>
        <w:rPr>
          <w:b/>
          <w:sz w:val="22"/>
          <w:szCs w:val="22"/>
        </w:rPr>
      </w:pPr>
    </w:p>
    <w:p w14:paraId="68EC9913" w14:textId="77777777" w:rsidR="007D29DE" w:rsidRPr="009C5F56" w:rsidRDefault="007D29DE" w:rsidP="00C957DE">
      <w:pPr>
        <w:pStyle w:val="Heading6"/>
        <w:rPr>
          <w:b/>
          <w:u w:val="none"/>
        </w:rPr>
      </w:pPr>
      <w:r w:rsidRPr="009C5F56">
        <w:rPr>
          <w:b/>
          <w:u w:val="none"/>
        </w:rPr>
        <w:t xml:space="preserve">Policy Purpose: </w:t>
      </w:r>
    </w:p>
    <w:p w14:paraId="57B95FB8" w14:textId="77777777" w:rsidR="00885176" w:rsidRDefault="007D29DE" w:rsidP="00C957DE">
      <w:r w:rsidRPr="002B58CB">
        <w:t>The purpose of the absence and ta</w:t>
      </w:r>
      <w:smartTag w:uri="urn:schemas-microsoft-com:office:smarttags" w:element="PersonName">
        <w:r w:rsidRPr="002B58CB">
          <w:t>rd</w:t>
        </w:r>
      </w:smartTag>
      <w:r w:rsidRPr="002B58CB">
        <w:t>y policy is to ensure quality education for all students.  Because of the large volume of material covered each day and because clinical laboratory experience validates learning objectives, it is extremely important that absences and ta</w:t>
      </w:r>
      <w:smartTag w:uri="urn:schemas-microsoft-com:office:smarttags" w:element="PersonName">
        <w:r w:rsidRPr="002B58CB">
          <w:t>rd</w:t>
        </w:r>
      </w:smartTag>
      <w:r w:rsidRPr="002B58CB">
        <w:t xml:space="preserve">iness be kept at an absolute minimum.  </w:t>
      </w:r>
    </w:p>
    <w:p w14:paraId="7D99EC4F" w14:textId="77777777" w:rsidR="00885176" w:rsidRDefault="00885176" w:rsidP="00C957DE"/>
    <w:p w14:paraId="150B8412" w14:textId="77777777" w:rsidR="00885176" w:rsidRPr="009C5F56" w:rsidRDefault="00885176" w:rsidP="00C957DE">
      <w:pPr>
        <w:pStyle w:val="Heading6"/>
        <w:rPr>
          <w:b/>
          <w:u w:val="none"/>
        </w:rPr>
      </w:pPr>
      <w:r w:rsidRPr="009C5F56">
        <w:rPr>
          <w:b/>
          <w:u w:val="none"/>
        </w:rPr>
        <w:t>Policy:</w:t>
      </w:r>
    </w:p>
    <w:p w14:paraId="75D65345" w14:textId="77777777" w:rsidR="007D29DE" w:rsidRDefault="007D29DE" w:rsidP="00C957DE">
      <w:r w:rsidRPr="002B58CB">
        <w:t>Attendance and punctuality are considered important professional responsibilities both in the classroom and in the clinical laboratory;</w:t>
      </w:r>
      <w:r w:rsidRPr="002B58CB">
        <w:rPr>
          <w:color w:val="FF0000"/>
        </w:rPr>
        <w:t xml:space="preserve"> </w:t>
      </w:r>
      <w:r w:rsidRPr="002B58CB">
        <w:t>therefore, 100% attendance is exp</w:t>
      </w:r>
      <w:r>
        <w:t>ected for all classes, clinical rotations, simulations</w:t>
      </w:r>
      <w:r w:rsidRPr="002B58CB">
        <w:t xml:space="preserve"> and lab sessions. Promptness includes reporting early enough to be ready to begin activities or patient care at the beginning of the class.  </w:t>
      </w:r>
    </w:p>
    <w:p w14:paraId="3A4568C4" w14:textId="77777777" w:rsidR="00885176" w:rsidRPr="00A456BC" w:rsidRDefault="007D29DE" w:rsidP="00C957DE">
      <w:pPr>
        <w:pStyle w:val="Heading7"/>
      </w:pPr>
      <w:r w:rsidRPr="00A456BC">
        <w:t>Cl</w:t>
      </w:r>
      <w:r w:rsidR="00885176" w:rsidRPr="00A456BC">
        <w:t>assroom Attendance Expectations</w:t>
      </w:r>
    </w:p>
    <w:p w14:paraId="13D0F3DC" w14:textId="0265CB9A" w:rsidR="007D29DE" w:rsidRPr="009C5F56" w:rsidRDefault="007D29DE" w:rsidP="00C957DE">
      <w:pPr>
        <w:tabs>
          <w:tab w:val="left" w:pos="-490"/>
          <w:tab w:val="left" w:pos="-130"/>
          <w:tab w:val="left" w:pos="475"/>
          <w:tab w:val="left" w:pos="547"/>
          <w:tab w:val="left" w:pos="763"/>
          <w:tab w:val="left" w:pos="936"/>
          <w:tab w:val="left" w:pos="1224"/>
          <w:tab w:val="left" w:pos="1396"/>
          <w:tab w:val="left" w:pos="2635"/>
        </w:tabs>
        <w:jc w:val="both"/>
      </w:pPr>
      <w:r w:rsidRPr="009C5F56">
        <w:t>100% attendance is expected in the classroom setting. Absences jeopardize the student’s ability to be successful in the program.  If an absence occurs, the student must obtain the missed material from another student. The instructor is not responsible for remediating students due to an absence.</w:t>
      </w:r>
      <w:r w:rsidR="00A456BC">
        <w:t xml:space="preserve"> Instructors may award points for attendance. </w:t>
      </w:r>
    </w:p>
    <w:p w14:paraId="5227EB6E" w14:textId="77777777" w:rsidR="00885176" w:rsidRPr="00A456BC" w:rsidRDefault="007D29DE" w:rsidP="00C957DE">
      <w:pPr>
        <w:pStyle w:val="Heading7"/>
      </w:pPr>
      <w:r w:rsidRPr="00A456BC">
        <w:t>C</w:t>
      </w:r>
      <w:r w:rsidR="00885176" w:rsidRPr="00A456BC">
        <w:t>linical Attendance Expectations</w:t>
      </w:r>
    </w:p>
    <w:p w14:paraId="607FB0C1" w14:textId="77777777" w:rsidR="00885176" w:rsidRPr="009C5F56" w:rsidRDefault="007D29DE" w:rsidP="00C957DE">
      <w:pPr>
        <w:tabs>
          <w:tab w:val="left" w:pos="-490"/>
          <w:tab w:val="left" w:pos="-130"/>
          <w:tab w:val="left" w:pos="475"/>
          <w:tab w:val="left" w:pos="547"/>
          <w:tab w:val="left" w:pos="849"/>
          <w:tab w:val="left" w:pos="936"/>
          <w:tab w:val="left" w:pos="1396"/>
          <w:tab w:val="left" w:pos="2635"/>
          <w:tab w:val="left" w:pos="3052"/>
          <w:tab w:val="left" w:pos="3355"/>
        </w:tabs>
      </w:pPr>
      <w:r w:rsidRPr="009C5F56">
        <w:t xml:space="preserve">If a student must miss a clinical shift, they must notify their clinical instructor a minimum of one hour before their shift begins. Make-up clinical days are not available and therefore, any missed clinical day </w:t>
      </w:r>
      <w:r w:rsidRPr="009C5F56">
        <w:rPr>
          <w:b/>
        </w:rPr>
        <w:t>jeopardizes the ability of the instructor to evaluate the student achievement of clinical outcomes and your ability to get the number of clinical hours needed to graduate with a nursing degree per WAC 246-840-531</w:t>
      </w:r>
      <w:r w:rsidRPr="009C5F56">
        <w:t xml:space="preserve">. After </w:t>
      </w:r>
      <w:r w:rsidR="00885176" w:rsidRPr="009C5F56">
        <w:t>one clinical absence in a school year, the student will be given a NOW Form as a Step 1 Progressive Guidance. Please see Progressive Guidance Policy for additional details.</w:t>
      </w:r>
    </w:p>
    <w:p w14:paraId="1DACB521" w14:textId="77777777" w:rsidR="00885176" w:rsidRPr="009C5F56" w:rsidRDefault="00885176" w:rsidP="00C957DE">
      <w:pPr>
        <w:tabs>
          <w:tab w:val="left" w:pos="-490"/>
          <w:tab w:val="left" w:pos="-130"/>
          <w:tab w:val="left" w:pos="475"/>
          <w:tab w:val="left" w:pos="547"/>
          <w:tab w:val="left" w:pos="849"/>
          <w:tab w:val="left" w:pos="936"/>
          <w:tab w:val="left" w:pos="1396"/>
          <w:tab w:val="left" w:pos="2635"/>
          <w:tab w:val="left" w:pos="3052"/>
          <w:tab w:val="left" w:pos="3355"/>
        </w:tabs>
      </w:pPr>
    </w:p>
    <w:p w14:paraId="05AD84BD" w14:textId="77777777" w:rsidR="007D29DE" w:rsidRPr="009C5F56" w:rsidRDefault="00885176" w:rsidP="00C957DE">
      <w:pPr>
        <w:tabs>
          <w:tab w:val="left" w:pos="-490"/>
          <w:tab w:val="left" w:pos="-130"/>
          <w:tab w:val="left" w:pos="475"/>
          <w:tab w:val="left" w:pos="547"/>
          <w:tab w:val="left" w:pos="849"/>
          <w:tab w:val="left" w:pos="936"/>
          <w:tab w:val="left" w:pos="1396"/>
          <w:tab w:val="left" w:pos="2635"/>
          <w:tab w:val="left" w:pos="3052"/>
          <w:tab w:val="left" w:pos="3355"/>
        </w:tabs>
      </w:pPr>
      <w:r w:rsidRPr="009C5F56">
        <w:t>P</w:t>
      </w:r>
      <w:r w:rsidR="007D29DE" w:rsidRPr="009C5F56">
        <w:t>er WAC 246-840-534</w:t>
      </w:r>
      <w:r w:rsidRPr="009C5F56">
        <w:t>, simulation can count as a clinical experience</w:t>
      </w:r>
      <w:r w:rsidR="007D29DE" w:rsidRPr="009C5F56">
        <w:t>.</w:t>
      </w:r>
      <w:r w:rsidRPr="009C5F56">
        <w:t xml:space="preserve"> However, a </w:t>
      </w:r>
      <w:r w:rsidR="007D29DE" w:rsidRPr="009C5F56">
        <w:t xml:space="preserve">simulation make-up experience would need to be planned ahead of time and may not be available on a regular </w:t>
      </w:r>
      <w:r w:rsidRPr="009C5F56">
        <w:t>basis,</w:t>
      </w:r>
      <w:r w:rsidR="007D29DE" w:rsidRPr="009C5F56">
        <w:t xml:space="preserve"> as it will depend on faculty availability. </w:t>
      </w:r>
    </w:p>
    <w:p w14:paraId="6CCA00A7" w14:textId="77777777" w:rsidR="00885176" w:rsidRPr="00A456BC" w:rsidRDefault="00885176" w:rsidP="00C957DE">
      <w:pPr>
        <w:pStyle w:val="Heading7"/>
      </w:pPr>
      <w:r w:rsidRPr="00A456BC">
        <w:t xml:space="preserve">Illness </w:t>
      </w:r>
    </w:p>
    <w:p w14:paraId="1C87F723" w14:textId="77777777" w:rsidR="007D29DE" w:rsidRPr="009C5F56" w:rsidRDefault="007D29DE" w:rsidP="00696FDA">
      <w:pPr>
        <w:tabs>
          <w:tab w:val="left" w:pos="475"/>
          <w:tab w:val="left" w:pos="964"/>
        </w:tabs>
      </w:pPr>
      <w:r w:rsidRPr="009C5F56">
        <w:t>When a student receives an injury or becomes acutely ill in the clinical setting, the instructor or designated responsible party shall be notified.  A determination shall be made if the student is in need of urgent care, emergency care, primary care provider appointment, or simply sent home for the remainder of the shift.</w:t>
      </w:r>
    </w:p>
    <w:p w14:paraId="2720C5EB" w14:textId="77777777" w:rsidR="00885176" w:rsidRPr="00A456BC" w:rsidRDefault="007D29DE" w:rsidP="00C957DE">
      <w:pPr>
        <w:pStyle w:val="Heading7"/>
      </w:pPr>
      <w:r w:rsidRPr="00A456BC">
        <w:t>A</w:t>
      </w:r>
      <w:r w:rsidR="00885176" w:rsidRPr="00A456BC">
        <w:t>bsence due to medical emergency</w:t>
      </w:r>
    </w:p>
    <w:p w14:paraId="2F5597CC" w14:textId="5F5DD787" w:rsidR="00885176" w:rsidRPr="009C5F56" w:rsidRDefault="007D29DE" w:rsidP="00C957DE">
      <w:pPr>
        <w:tabs>
          <w:tab w:val="left" w:pos="-490"/>
          <w:tab w:val="left" w:pos="-130"/>
          <w:tab w:val="left" w:pos="475"/>
          <w:tab w:val="left" w:pos="547"/>
          <w:tab w:val="left" w:pos="849"/>
          <w:tab w:val="left" w:pos="936"/>
          <w:tab w:val="left" w:pos="1396"/>
          <w:tab w:val="left" w:pos="2635"/>
          <w:tab w:val="left" w:pos="3052"/>
          <w:tab w:val="left" w:pos="3355"/>
        </w:tabs>
      </w:pPr>
      <w:r w:rsidRPr="009C5F56">
        <w:t xml:space="preserve">If a student has missed </w:t>
      </w:r>
      <w:r w:rsidR="00FE74DA">
        <w:t xml:space="preserve">more than 1 </w:t>
      </w:r>
      <w:r w:rsidR="00FF1002">
        <w:t>l</w:t>
      </w:r>
      <w:r w:rsidR="00FE74DA">
        <w:t>ab or</w:t>
      </w:r>
      <w:r w:rsidR="00FF1002">
        <w:t xml:space="preserve"> </w:t>
      </w:r>
      <w:r w:rsidRPr="009C5F56">
        <w:t>clinical day</w:t>
      </w:r>
      <w:r w:rsidR="00FE74DA">
        <w:t xml:space="preserve"> in a quarter</w:t>
      </w:r>
      <w:r w:rsidRPr="009C5F56">
        <w:t xml:space="preserve"> because of serious illness, hospitalization or medical emergency the student will need to present a note from their physician to the Program Director in order to return to </w:t>
      </w:r>
      <w:r w:rsidR="00FE74DA">
        <w:t xml:space="preserve">lab or </w:t>
      </w:r>
      <w:r w:rsidRPr="009C5F56">
        <w:t>clinical. This is to ensure the student is safe to resume</w:t>
      </w:r>
      <w:r w:rsidR="00FF1002">
        <w:t xml:space="preserve"> </w:t>
      </w:r>
      <w:r w:rsidR="00FE74DA">
        <w:t xml:space="preserve">lab and </w:t>
      </w:r>
      <w:r w:rsidRPr="009C5F56">
        <w:t xml:space="preserve">clinical attendance.   </w:t>
      </w:r>
    </w:p>
    <w:p w14:paraId="01AD3545" w14:textId="77777777" w:rsidR="00885176" w:rsidRDefault="00885176" w:rsidP="00C957DE">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6CE14878" w14:textId="77777777" w:rsidR="00696FDA" w:rsidRDefault="00696FDA" w:rsidP="00C957DE">
      <w:pPr>
        <w:pStyle w:val="Heading7"/>
      </w:pPr>
    </w:p>
    <w:p w14:paraId="19A60A7A" w14:textId="77777777" w:rsidR="00885176" w:rsidRPr="00A456BC" w:rsidRDefault="007D29DE" w:rsidP="00C957DE">
      <w:pPr>
        <w:pStyle w:val="Heading7"/>
      </w:pPr>
      <w:r w:rsidRPr="00A456BC">
        <w:t xml:space="preserve">Children or Visitors in Class: </w:t>
      </w:r>
    </w:p>
    <w:p w14:paraId="11EC9D80" w14:textId="77777777" w:rsidR="00263568" w:rsidRPr="009C5F56" w:rsidRDefault="007D29DE" w:rsidP="00885176">
      <w:pPr>
        <w:tabs>
          <w:tab w:val="left" w:pos="-490"/>
          <w:tab w:val="left" w:pos="-130"/>
          <w:tab w:val="left" w:pos="475"/>
          <w:tab w:val="left" w:pos="547"/>
          <w:tab w:val="left" w:pos="849"/>
          <w:tab w:val="left" w:pos="936"/>
          <w:tab w:val="left" w:pos="1396"/>
          <w:tab w:val="left" w:pos="2635"/>
          <w:tab w:val="left" w:pos="3052"/>
          <w:tab w:val="left" w:pos="3355"/>
        </w:tabs>
      </w:pPr>
      <w:r w:rsidRPr="009C5F56">
        <w:t xml:space="preserve">Under </w:t>
      </w:r>
      <w:r w:rsidRPr="009C5F56">
        <w:rPr>
          <w:b/>
          <w:bCs/>
          <w:u w:val="single"/>
        </w:rPr>
        <w:t>NO</w:t>
      </w:r>
      <w:r w:rsidRPr="009C5F56">
        <w:t xml:space="preserve"> circumstances are children or visitors to accompany you to class, skills laboratory, clinical, or scheduled conferences with instructors.</w:t>
      </w:r>
    </w:p>
    <w:p w14:paraId="3D62ED4D" w14:textId="77777777" w:rsidR="00263568" w:rsidRDefault="00263568" w:rsidP="00885176">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1736667C" w14:textId="77777777" w:rsidR="00263568" w:rsidRDefault="00263568" w:rsidP="00885176">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p>
    <w:p w14:paraId="1D066FC7" w14:textId="77777777" w:rsidR="00263568" w:rsidRDefault="00263568" w:rsidP="00885176">
      <w:pPr>
        <w:tabs>
          <w:tab w:val="left" w:pos="-490"/>
          <w:tab w:val="left" w:pos="-130"/>
          <w:tab w:val="left" w:pos="475"/>
          <w:tab w:val="left" w:pos="547"/>
          <w:tab w:val="left" w:pos="849"/>
          <w:tab w:val="left" w:pos="936"/>
          <w:tab w:val="left" w:pos="1396"/>
          <w:tab w:val="left" w:pos="2635"/>
          <w:tab w:val="left" w:pos="3052"/>
          <w:tab w:val="left" w:pos="3355"/>
        </w:tabs>
        <w:rPr>
          <w:sz w:val="22"/>
          <w:szCs w:val="22"/>
        </w:rPr>
      </w:pPr>
      <w:r>
        <w:rPr>
          <w:sz w:val="22"/>
          <w:szCs w:val="22"/>
        </w:rPr>
        <w:br w:type="page"/>
      </w:r>
    </w:p>
    <w:p w14:paraId="1AFAD8C5" w14:textId="77777777" w:rsidR="00263568" w:rsidRDefault="00263568" w:rsidP="00263568">
      <w:pPr>
        <w:pStyle w:val="Heading3"/>
        <w:tabs>
          <w:tab w:val="clear" w:pos="302"/>
          <w:tab w:val="clear" w:pos="475"/>
          <w:tab w:val="clear" w:pos="720"/>
          <w:tab w:val="clear" w:pos="1440"/>
          <w:tab w:val="clear" w:pos="2160"/>
          <w:tab w:val="clear" w:pos="2880"/>
          <w:tab w:val="clear" w:pos="3600"/>
          <w:tab w:val="clear" w:pos="4320"/>
          <w:tab w:val="clear" w:pos="5040"/>
          <w:tab w:val="clear" w:pos="5342"/>
          <w:tab w:val="clear" w:pos="5760"/>
          <w:tab w:val="clear" w:pos="6480"/>
          <w:tab w:val="clear" w:pos="7200"/>
          <w:tab w:val="clear" w:pos="7920"/>
          <w:tab w:val="clear" w:pos="8640"/>
          <w:tab w:val="clear" w:pos="9360"/>
        </w:tabs>
      </w:pPr>
      <w:bookmarkStart w:id="10" w:name="Policy7"/>
      <w:r>
        <w:lastRenderedPageBreak/>
        <w:t>Policy #7 – Testing Policies</w:t>
      </w:r>
    </w:p>
    <w:bookmarkEnd w:id="10"/>
    <w:p w14:paraId="245ACF3E" w14:textId="77777777" w:rsidR="00263568" w:rsidRDefault="00263568" w:rsidP="00263568">
      <w:pPr>
        <w:pStyle w:val="Heading5"/>
      </w:pPr>
    </w:p>
    <w:p w14:paraId="4ACD308D" w14:textId="77777777" w:rsidR="00263568" w:rsidRDefault="00263568" w:rsidP="00263568">
      <w:pPr>
        <w:pStyle w:val="Heading5"/>
      </w:pPr>
      <w:r>
        <w:t xml:space="preserve">Policy Purpose: </w:t>
      </w:r>
    </w:p>
    <w:p w14:paraId="3CCC5F73" w14:textId="77777777" w:rsidR="00671CFD" w:rsidRDefault="00671CFD" w:rsidP="00263568"/>
    <w:p w14:paraId="07768A89" w14:textId="77777777" w:rsidR="00696FDA" w:rsidRDefault="00671CFD" w:rsidP="00263568">
      <w:r>
        <w:t>The purpose</w:t>
      </w:r>
      <w:r w:rsidR="00263568">
        <w:t xml:space="preserve"> of this policy is</w:t>
      </w:r>
      <w:r w:rsidR="00A967E5">
        <w:t xml:space="preserve"> two</w:t>
      </w:r>
      <w:r w:rsidR="00696FDA">
        <w:t>-fold:</w:t>
      </w:r>
    </w:p>
    <w:p w14:paraId="69AD4F62" w14:textId="1A2CAB44" w:rsidR="00696FDA" w:rsidRDefault="00696FDA" w:rsidP="0076380D">
      <w:pPr>
        <w:numPr>
          <w:ilvl w:val="1"/>
          <w:numId w:val="20"/>
        </w:numPr>
      </w:pPr>
      <w:r>
        <w:t>T</w:t>
      </w:r>
      <w:r w:rsidR="00263568">
        <w:t xml:space="preserve">o give students the opportunity to spend some time </w:t>
      </w:r>
      <w:r w:rsidR="00671CFD">
        <w:t xml:space="preserve">thinking and decompressing after taking the exam </w:t>
      </w:r>
    </w:p>
    <w:p w14:paraId="618BEEEF" w14:textId="3EB31A7B" w:rsidR="00902AD6" w:rsidRDefault="00671CFD" w:rsidP="00902AD6">
      <w:pPr>
        <w:numPr>
          <w:ilvl w:val="1"/>
          <w:numId w:val="20"/>
        </w:numPr>
      </w:pPr>
      <w:r>
        <w:t xml:space="preserve">their </w:t>
      </w:r>
    </w:p>
    <w:p w14:paraId="3DBEF363" w14:textId="22BC959E" w:rsidR="00902AD6" w:rsidRDefault="00902AD6" w:rsidP="00902AD6">
      <w:pPr>
        <w:numPr>
          <w:ilvl w:val="1"/>
          <w:numId w:val="20"/>
        </w:numPr>
      </w:pPr>
      <w:r>
        <w:t xml:space="preserve">To give faculty the opportunity to review the exam and to review statistics. </w:t>
      </w:r>
    </w:p>
    <w:p w14:paraId="68E8C090" w14:textId="77777777" w:rsidR="00671CFD" w:rsidRDefault="00671CFD" w:rsidP="00097145">
      <w:pPr>
        <w:numPr>
          <w:ilvl w:val="1"/>
          <w:numId w:val="20"/>
        </w:numPr>
      </w:pPr>
    </w:p>
    <w:p w14:paraId="44305052" w14:textId="77777777" w:rsidR="00671CFD" w:rsidRDefault="00671CFD" w:rsidP="00671CFD">
      <w:pPr>
        <w:pStyle w:val="Heading5"/>
      </w:pPr>
      <w:r>
        <w:t>Policy</w:t>
      </w:r>
    </w:p>
    <w:p w14:paraId="0C8624DF" w14:textId="32C7AA8F" w:rsidR="00546498" w:rsidRDefault="00671CFD" w:rsidP="0076380D">
      <w:pPr>
        <w:numPr>
          <w:ilvl w:val="0"/>
          <w:numId w:val="36"/>
        </w:numPr>
      </w:pPr>
      <w:r w:rsidRPr="00696FDA">
        <w:rPr>
          <w:b/>
        </w:rPr>
        <w:t>24</w:t>
      </w:r>
      <w:r w:rsidR="0000011E">
        <w:rPr>
          <w:b/>
        </w:rPr>
        <w:t>-</w:t>
      </w:r>
      <w:r w:rsidRPr="00696FDA">
        <w:rPr>
          <w:b/>
        </w:rPr>
        <w:t>Hour rule following qui</w:t>
      </w:r>
      <w:r w:rsidR="00C61416">
        <w:rPr>
          <w:b/>
        </w:rPr>
        <w:t>z or exam</w:t>
      </w:r>
      <w:r w:rsidRPr="00696FDA">
        <w:rPr>
          <w:b/>
        </w:rPr>
        <w:t>:</w:t>
      </w:r>
      <w:r w:rsidRPr="00E04EFE">
        <w:t xml:space="preserve"> Student</w:t>
      </w:r>
      <w:r w:rsidR="00C61416">
        <w:t xml:space="preserve">s must refrain from contacting </w:t>
      </w:r>
      <w:r w:rsidRPr="00E04EFE">
        <w:t>an in</w:t>
      </w:r>
      <w:r w:rsidR="00C61416">
        <w:t>structor immediately after an exam</w:t>
      </w:r>
      <w:r w:rsidRPr="00E04EFE">
        <w:t xml:space="preserve"> or q</w:t>
      </w:r>
      <w:r w:rsidR="00C61416">
        <w:t>uiz with questions about the exam</w:t>
      </w:r>
      <w:r w:rsidRPr="00E04EFE">
        <w:t xml:space="preserve"> content, items, or results. Instructors must be g</w:t>
      </w:r>
      <w:r w:rsidR="00C61416">
        <w:t>iven 24 hours following a</w:t>
      </w:r>
      <w:r w:rsidR="0000011E">
        <w:t>n</w:t>
      </w:r>
      <w:r w:rsidR="00C61416">
        <w:t xml:space="preserve"> exam </w:t>
      </w:r>
      <w:r w:rsidRPr="00E04EFE">
        <w:t xml:space="preserve">or quiz to review the results and enter scores. </w:t>
      </w:r>
      <w:r>
        <w:t>Thus, t</w:t>
      </w:r>
      <w:r w:rsidRPr="00E04EFE">
        <w:t>here</w:t>
      </w:r>
      <w:r w:rsidR="00C61416">
        <w:t xml:space="preserve"> will be no discussion of exam i</w:t>
      </w:r>
      <w:r w:rsidRPr="00E04EFE">
        <w:t>tems between students and faculty on the day the exam.</w:t>
      </w:r>
    </w:p>
    <w:p w14:paraId="0D4076D4" w14:textId="014591AB" w:rsidR="00072A01" w:rsidRPr="00885176" w:rsidRDefault="00671CFD" w:rsidP="009C5F56">
      <w:pPr>
        <w:numPr>
          <w:ilvl w:val="0"/>
          <w:numId w:val="36"/>
        </w:numPr>
      </w:pPr>
      <w:r w:rsidRPr="00E04EFE">
        <w:t>Cha</w:t>
      </w:r>
      <w:r w:rsidR="00C61416">
        <w:t xml:space="preserve">llenges to the answer on an exam </w:t>
      </w:r>
      <w:r w:rsidRPr="00E04EFE">
        <w:t xml:space="preserve">must be presented to the instructor in person </w:t>
      </w:r>
      <w:r w:rsidR="0000011E">
        <w:t xml:space="preserve">or via email </w:t>
      </w:r>
      <w:r w:rsidRPr="00E04EFE">
        <w:t xml:space="preserve">no sooner than </w:t>
      </w:r>
      <w:r w:rsidR="0000011E">
        <w:t>24</w:t>
      </w:r>
      <w:r w:rsidRPr="00E04EFE">
        <w:t xml:space="preserve"> hours following the exam/quiz. Students will be required to provide documentation </w:t>
      </w:r>
      <w:r w:rsidR="00C61416">
        <w:t xml:space="preserve">from the course materials </w:t>
      </w:r>
      <w:r w:rsidRPr="00E04EFE">
        <w:t xml:space="preserve">that supports their chosen answer. </w:t>
      </w:r>
      <w:r w:rsidR="00630E79" w:rsidRPr="00263568">
        <w:br w:type="page"/>
      </w:r>
    </w:p>
    <w:p w14:paraId="7D1B4DCC" w14:textId="77777777" w:rsidR="00072A01" w:rsidRDefault="009E2EC8" w:rsidP="009E2EC8">
      <w:pPr>
        <w:pStyle w:val="Heading3"/>
      </w:pPr>
      <w:bookmarkStart w:id="11" w:name="_Policy_#8_–"/>
      <w:bookmarkStart w:id="12" w:name="Policy8"/>
      <w:bookmarkEnd w:id="11"/>
      <w:r>
        <w:lastRenderedPageBreak/>
        <w:t xml:space="preserve">Policy #8 – Clinical </w:t>
      </w:r>
      <w:r w:rsidR="009F7F57">
        <w:t>Error and Near Miss</w:t>
      </w:r>
      <w:r w:rsidR="001E017D">
        <w:t xml:space="preserve"> Reporting</w:t>
      </w:r>
      <w:r>
        <w:t xml:space="preserve"> Policy</w:t>
      </w:r>
      <w:bookmarkEnd w:id="12"/>
      <w:r>
        <w:tab/>
      </w:r>
    </w:p>
    <w:p w14:paraId="1B848073" w14:textId="77777777" w:rsidR="001E017D" w:rsidRDefault="001E017D" w:rsidP="009E2EC8">
      <w:pPr>
        <w:pStyle w:val="Heading5"/>
      </w:pPr>
    </w:p>
    <w:p w14:paraId="454080A3" w14:textId="77777777" w:rsidR="009E2EC8" w:rsidRDefault="009E2EC8" w:rsidP="009E2EC8">
      <w:pPr>
        <w:pStyle w:val="Heading5"/>
      </w:pPr>
      <w:r>
        <w:t>Policy Purpose:</w:t>
      </w:r>
    </w:p>
    <w:p w14:paraId="5693C448" w14:textId="45421F1C" w:rsidR="001E017D" w:rsidRDefault="001E017D" w:rsidP="00733E8C">
      <w:r>
        <w:t xml:space="preserve">The purpose of this policy and procedure is </w:t>
      </w:r>
      <w:r w:rsidR="003F4871">
        <w:t xml:space="preserve">to </w:t>
      </w:r>
      <w:r>
        <w:t>offer a climate of “just culture” in the event of errors that assists students and faculty to review all levels of care, determine possible cause, and identify any systematic issues or contributing factors. These are issues which could be addressed to work towards change to reduce or eliminate future patient safety errors.</w:t>
      </w:r>
    </w:p>
    <w:p w14:paraId="7DDDDA8A" w14:textId="77777777" w:rsidR="001E017D" w:rsidRDefault="001E017D" w:rsidP="001E017D">
      <w:pPr>
        <w:pStyle w:val="NoSpacing"/>
      </w:pPr>
    </w:p>
    <w:p w14:paraId="4315DEE9" w14:textId="77777777" w:rsidR="001E017D" w:rsidRDefault="001E017D" w:rsidP="001E017D">
      <w:pPr>
        <w:rPr>
          <w:i/>
        </w:rPr>
      </w:pPr>
      <w:r w:rsidRPr="001E017D">
        <w:rPr>
          <w:i/>
        </w:rPr>
        <w:t>Examples of errors or near misses include, but are not limited to: medication errors (i.e. any violation of 7 rights of medication administration), mis-communications (i.e. failure to communicate necessary information, shift reporting errors), documentation errors (i.e. wrong chart, wrong information), and/or treatment errors (i.e. wrong site, wrong treatment applied, wrong patient).</w:t>
      </w:r>
    </w:p>
    <w:p w14:paraId="3915775F" w14:textId="77777777" w:rsidR="001E017D" w:rsidRDefault="001E017D" w:rsidP="001E017D"/>
    <w:p w14:paraId="7A4312E5" w14:textId="719255A4" w:rsidR="001E017D" w:rsidRPr="001E017D" w:rsidRDefault="001E017D" w:rsidP="001E017D">
      <w:pPr>
        <w:rPr>
          <w:b/>
        </w:rPr>
      </w:pPr>
      <w:r>
        <w:t xml:space="preserve">Policy </w:t>
      </w:r>
      <w:r w:rsidRPr="001E017D">
        <w:rPr>
          <w:b/>
        </w:rPr>
        <w:t>In the event of actual patient harm or an error that actually reached the patient, the following steps shall be taken:</w:t>
      </w:r>
    </w:p>
    <w:p w14:paraId="7A38D565" w14:textId="0D63D923" w:rsidR="001E017D" w:rsidRDefault="001E017D" w:rsidP="0076380D">
      <w:pPr>
        <w:numPr>
          <w:ilvl w:val="0"/>
          <w:numId w:val="34"/>
        </w:numPr>
      </w:pPr>
      <w:r>
        <w:t>Attend to patient</w:t>
      </w:r>
      <w:r w:rsidR="003F4871">
        <w:t>’s</w:t>
      </w:r>
      <w:r>
        <w:t xml:space="preserve"> immediate needs including reporting situation to patient’s primary nurse and medical provider.</w:t>
      </w:r>
    </w:p>
    <w:p w14:paraId="715F8DC8" w14:textId="205E2F17" w:rsidR="001E017D" w:rsidRDefault="001E017D" w:rsidP="0076380D">
      <w:pPr>
        <w:numPr>
          <w:ilvl w:val="0"/>
          <w:numId w:val="34"/>
        </w:numPr>
      </w:pPr>
      <w:r>
        <w:t>Complete facility incident report and documentation as required.</w:t>
      </w:r>
    </w:p>
    <w:p w14:paraId="5841498A" w14:textId="3A8C73C2" w:rsidR="003F4871" w:rsidRDefault="003F4871" w:rsidP="0076380D">
      <w:pPr>
        <w:numPr>
          <w:ilvl w:val="0"/>
          <w:numId w:val="34"/>
        </w:numPr>
      </w:pPr>
      <w:r>
        <w:t>Report the error to the clinical instructor within 2 hours of the error.</w:t>
      </w:r>
    </w:p>
    <w:p w14:paraId="79CF28DD" w14:textId="77777777" w:rsidR="001E017D" w:rsidRDefault="001E017D" w:rsidP="0076380D">
      <w:pPr>
        <w:numPr>
          <w:ilvl w:val="0"/>
          <w:numId w:val="34"/>
        </w:numPr>
      </w:pPr>
      <w:r>
        <w:t>Report the error to the nursing program director within 48 hours.</w:t>
      </w:r>
    </w:p>
    <w:p w14:paraId="1B5FA631" w14:textId="77777777" w:rsidR="001E017D" w:rsidRDefault="001E017D" w:rsidP="0076380D">
      <w:pPr>
        <w:numPr>
          <w:ilvl w:val="0"/>
          <w:numId w:val="34"/>
        </w:numPr>
      </w:pPr>
      <w:r>
        <w:t>Student meets with clinical instructor to review the error and complete the nursing program Clinical Incident Analysis (CIA) form (Appendix J).</w:t>
      </w:r>
    </w:p>
    <w:p w14:paraId="3F775BAD" w14:textId="77777777" w:rsidR="001E017D" w:rsidRDefault="001E017D" w:rsidP="0076380D">
      <w:pPr>
        <w:numPr>
          <w:ilvl w:val="0"/>
          <w:numId w:val="34"/>
        </w:numPr>
      </w:pPr>
      <w:r>
        <w:t>Faculty determines remediation process as indicated by the Clinical Incident Tool for Evaluation (CITE) (Appendix K).</w:t>
      </w:r>
    </w:p>
    <w:p w14:paraId="6104C653" w14:textId="77777777" w:rsidR="001E017D" w:rsidRDefault="001E017D" w:rsidP="0076380D">
      <w:pPr>
        <w:numPr>
          <w:ilvl w:val="0"/>
          <w:numId w:val="34"/>
        </w:numPr>
      </w:pPr>
      <w:r>
        <w:t>Faculty &amp; student complete the Clinical Incident Support (CIS) form (Appendix L) plan if indicated.</w:t>
      </w:r>
    </w:p>
    <w:p w14:paraId="0F394D20" w14:textId="77777777" w:rsidR="001E017D" w:rsidRDefault="001E017D" w:rsidP="001E017D">
      <w:pPr>
        <w:pStyle w:val="NoSpacing"/>
        <w:ind w:left="720"/>
      </w:pPr>
    </w:p>
    <w:p w14:paraId="2450787A" w14:textId="77777777" w:rsidR="001E017D" w:rsidRPr="001E017D" w:rsidRDefault="001E017D" w:rsidP="001E017D">
      <w:pPr>
        <w:rPr>
          <w:b/>
        </w:rPr>
      </w:pPr>
      <w:r w:rsidRPr="001E017D">
        <w:rPr>
          <w:b/>
        </w:rPr>
        <w:t xml:space="preserve">In the event of a </w:t>
      </w:r>
      <w:r w:rsidRPr="001E017D">
        <w:rPr>
          <w:b/>
          <w:u w:val="single"/>
        </w:rPr>
        <w:t>“near miss”</w:t>
      </w:r>
      <w:r w:rsidRPr="001E017D">
        <w:rPr>
          <w:b/>
        </w:rPr>
        <w:t xml:space="preserve"> event that clinical faculty have determined to be cause for patient safety concern, the following steps shall be taken:</w:t>
      </w:r>
    </w:p>
    <w:p w14:paraId="5B1F3D31" w14:textId="40CF2E2C" w:rsidR="003F4871" w:rsidRDefault="003F4871" w:rsidP="0076380D">
      <w:pPr>
        <w:numPr>
          <w:ilvl w:val="0"/>
          <w:numId w:val="35"/>
        </w:numPr>
      </w:pPr>
      <w:r>
        <w:t xml:space="preserve">Report the situation to the clinical instructor within 2 hours of the near miss. </w:t>
      </w:r>
    </w:p>
    <w:p w14:paraId="3E2AAE79" w14:textId="15EC6D24" w:rsidR="001E017D" w:rsidRDefault="001E017D" w:rsidP="0076380D">
      <w:pPr>
        <w:numPr>
          <w:ilvl w:val="0"/>
          <w:numId w:val="35"/>
        </w:numPr>
      </w:pPr>
      <w:r>
        <w:t>Report the situation to the nursing program director</w:t>
      </w:r>
      <w:r w:rsidR="003F4871">
        <w:t xml:space="preserve"> within 48 hours. </w:t>
      </w:r>
    </w:p>
    <w:p w14:paraId="06741CBF" w14:textId="77777777" w:rsidR="001E017D" w:rsidRDefault="001E017D" w:rsidP="0076380D">
      <w:pPr>
        <w:numPr>
          <w:ilvl w:val="0"/>
          <w:numId w:val="35"/>
        </w:numPr>
      </w:pPr>
      <w:r>
        <w:t>Student completes the nursing program Clinical Incident Analysis (CIA) form</w:t>
      </w:r>
    </w:p>
    <w:p w14:paraId="2F7F7520" w14:textId="77777777" w:rsidR="001E017D" w:rsidRDefault="001E017D" w:rsidP="0076380D">
      <w:pPr>
        <w:numPr>
          <w:ilvl w:val="0"/>
          <w:numId w:val="35"/>
        </w:numPr>
      </w:pPr>
      <w:r>
        <w:t>Faculty completes the Clinical Incident Tool for Evaluation (CITE).</w:t>
      </w:r>
    </w:p>
    <w:p w14:paraId="47BD06C5" w14:textId="77777777" w:rsidR="001E017D" w:rsidRPr="003269CF" w:rsidRDefault="001E017D" w:rsidP="0076380D">
      <w:pPr>
        <w:numPr>
          <w:ilvl w:val="0"/>
          <w:numId w:val="35"/>
        </w:numPr>
      </w:pPr>
      <w:r>
        <w:t>Faculty &amp; student complete the Clinical Incident Support (CIS) plan if indicated.</w:t>
      </w:r>
    </w:p>
    <w:p w14:paraId="39B98B9C" w14:textId="77777777" w:rsidR="006F55D4" w:rsidRDefault="006F55D4" w:rsidP="001E017D">
      <w:pPr>
        <w:pStyle w:val="Heading5"/>
      </w:pPr>
    </w:p>
    <w:p w14:paraId="1E2DA38F" w14:textId="77777777" w:rsidR="006F55D4" w:rsidRDefault="006F55D4" w:rsidP="001E017D">
      <w:pPr>
        <w:pStyle w:val="Heading5"/>
      </w:pPr>
    </w:p>
    <w:p w14:paraId="57E86E27" w14:textId="77777777" w:rsidR="006F55D4" w:rsidRDefault="006F55D4" w:rsidP="001E017D">
      <w:pPr>
        <w:pStyle w:val="Heading5"/>
      </w:pPr>
    </w:p>
    <w:p w14:paraId="0AD6B9C5" w14:textId="77777777" w:rsidR="006F55D4" w:rsidRDefault="006F55D4" w:rsidP="001E017D">
      <w:pPr>
        <w:pStyle w:val="Heading5"/>
      </w:pPr>
    </w:p>
    <w:p w14:paraId="6AA167BF" w14:textId="77777777" w:rsidR="006F55D4" w:rsidRDefault="006F55D4" w:rsidP="006F55D4"/>
    <w:p w14:paraId="4D15F888" w14:textId="77777777" w:rsidR="006F55D4" w:rsidRDefault="006F55D4" w:rsidP="006F55D4"/>
    <w:p w14:paraId="5EEC53B1" w14:textId="77777777" w:rsidR="006F55D4" w:rsidRDefault="006F55D4" w:rsidP="006F55D4"/>
    <w:p w14:paraId="2B53A8C9" w14:textId="77777777" w:rsidR="006F55D4" w:rsidRDefault="006F55D4" w:rsidP="006F55D4"/>
    <w:p w14:paraId="437EE7AF" w14:textId="77777777" w:rsidR="006F55D4" w:rsidRDefault="006F55D4" w:rsidP="006F55D4"/>
    <w:p w14:paraId="768AF50B" w14:textId="77777777" w:rsidR="006F55D4" w:rsidRPr="006F55D4" w:rsidRDefault="00733E8C" w:rsidP="00733E8C">
      <w:pPr>
        <w:pStyle w:val="Heading3"/>
      </w:pPr>
      <w:bookmarkStart w:id="13" w:name="Policy9"/>
      <w:r>
        <w:lastRenderedPageBreak/>
        <w:t>Policy #9 – Drug and Alcohol Policy</w:t>
      </w:r>
    </w:p>
    <w:bookmarkEnd w:id="13"/>
    <w:p w14:paraId="4BE7AA58" w14:textId="77777777" w:rsidR="006F55D4" w:rsidRDefault="00733E8C" w:rsidP="00733E8C">
      <w:pPr>
        <w:pStyle w:val="Heading5"/>
      </w:pPr>
      <w:r>
        <w:t>Policy Purpose</w:t>
      </w:r>
    </w:p>
    <w:p w14:paraId="117EDBD8" w14:textId="77777777" w:rsidR="00733E8C" w:rsidRDefault="00733E8C" w:rsidP="00733E8C">
      <w:r>
        <w:t xml:space="preserve">The purpose of this policy is to </w:t>
      </w:r>
      <w:r w:rsidR="00CD688A">
        <w:t>ensure the</w:t>
      </w:r>
      <w:r>
        <w:t xml:space="preserve"> </w:t>
      </w:r>
      <w:r w:rsidR="00CD688A">
        <w:t xml:space="preserve">safety of students and patients in every learning setting that Pierce College Nursing Program provides.  </w:t>
      </w:r>
    </w:p>
    <w:p w14:paraId="4AC4BA32" w14:textId="77777777" w:rsidR="00733E8C" w:rsidRDefault="00733E8C" w:rsidP="00733E8C"/>
    <w:p w14:paraId="7827EA00" w14:textId="77777777" w:rsidR="00733E8C" w:rsidRDefault="00733E8C" w:rsidP="00733E8C">
      <w:pPr>
        <w:pStyle w:val="Heading5"/>
      </w:pPr>
      <w:r>
        <w:t>Policy</w:t>
      </w:r>
    </w:p>
    <w:p w14:paraId="2E48FA09" w14:textId="77777777" w:rsidR="00733E8C" w:rsidRDefault="00733E8C" w:rsidP="00733E8C"/>
    <w:p w14:paraId="40AD04CF" w14:textId="77777777" w:rsidR="00733E8C" w:rsidRDefault="00733E8C" w:rsidP="00733E8C">
      <w:pPr>
        <w:numPr>
          <w:ilvl w:val="0"/>
          <w:numId w:val="43"/>
        </w:numPr>
      </w:pPr>
      <w:r>
        <w:t xml:space="preserve">If an incident occurs and </w:t>
      </w:r>
      <w:r w:rsidRPr="007D41E8">
        <w:t xml:space="preserve">there is probable cause and/or reasonable suspicion to believe that the student is under the influence of alcohol and/or drugs while in the </w:t>
      </w:r>
      <w:r>
        <w:t xml:space="preserve">classroom or </w:t>
      </w:r>
      <w:r w:rsidRPr="007D41E8">
        <w:t>clinical setting</w:t>
      </w:r>
      <w:r>
        <w:t>, another drug and/or alcohol screening may be conducted</w:t>
      </w:r>
      <w:r w:rsidRPr="007D41E8">
        <w:t xml:space="preserve">.  </w:t>
      </w:r>
    </w:p>
    <w:p w14:paraId="489E555C" w14:textId="77777777" w:rsidR="00733E8C" w:rsidRDefault="00733E8C" w:rsidP="00733E8C">
      <w:pPr>
        <w:numPr>
          <w:ilvl w:val="1"/>
          <w:numId w:val="43"/>
        </w:numPr>
      </w:pPr>
      <w:r w:rsidRPr="007D41E8">
        <w:t>Refusal to be tested may be grounds for dismissal from the program.</w:t>
      </w:r>
      <w:r>
        <w:t xml:space="preserve"> </w:t>
      </w:r>
    </w:p>
    <w:p w14:paraId="7D3D944B" w14:textId="77777777" w:rsidR="00117BD0" w:rsidRDefault="00733E8C" w:rsidP="00117BD0">
      <w:pPr>
        <w:numPr>
          <w:ilvl w:val="2"/>
          <w:numId w:val="43"/>
        </w:numPr>
      </w:pPr>
      <w:r>
        <w:t xml:space="preserve">The student dismissed from the program for drug or alcohol use, or for refusal to take a for-cause drug or alcohol test may not reapply for admission to the program unless he/she has successfully completed a drug/alcohol rehabilitation program.  This admission is subject to placement by a clinical agency. </w:t>
      </w:r>
    </w:p>
    <w:p w14:paraId="3E6EF456" w14:textId="77777777" w:rsidR="00CD688A" w:rsidRDefault="00733E8C" w:rsidP="00CD688A">
      <w:pPr>
        <w:numPr>
          <w:ilvl w:val="0"/>
          <w:numId w:val="43"/>
        </w:numPr>
      </w:pPr>
      <w:r w:rsidRPr="007D41E8">
        <w:t xml:space="preserve">Students with verified positive test results for alcohol, any illegal drug or the abuse of prescribed or over-the-counter medication or mind altering substances will be given reasonable opportunity to challenge or explain the results.  Where results are confirmed and no medical justification exists, students will not be allowed to participate in clinical activities, thus they may not meet the clinical objectives required for successful completion of the nursing program.  </w:t>
      </w:r>
    </w:p>
    <w:p w14:paraId="41A06115" w14:textId="77777777" w:rsidR="00CD688A" w:rsidRDefault="00733E8C" w:rsidP="00CD688A">
      <w:pPr>
        <w:numPr>
          <w:ilvl w:val="0"/>
          <w:numId w:val="43"/>
        </w:numPr>
      </w:pPr>
      <w:r w:rsidRPr="007D41E8">
        <w:t>If a student, who has been readmitted into the nursing program after successfully completing a rehabilitation program, fails a subsequent drug or alcohol test, the student will be dropped from the program and will be disqualified for readmission.</w:t>
      </w:r>
    </w:p>
    <w:p w14:paraId="40B9344D" w14:textId="77777777" w:rsidR="00733E8C" w:rsidRDefault="00733E8C" w:rsidP="00CD688A">
      <w:pPr>
        <w:numPr>
          <w:ilvl w:val="0"/>
          <w:numId w:val="43"/>
        </w:numPr>
      </w:pPr>
      <w:r w:rsidRPr="007D41E8">
        <w:t>All information rega</w:t>
      </w:r>
      <w:smartTag w:uri="urn:schemas-microsoft-com:office:smarttags" w:element="PersonName">
        <w:r w:rsidRPr="007D41E8">
          <w:t>rd</w:t>
        </w:r>
      </w:smartTag>
      <w:r w:rsidRPr="007D41E8">
        <w:t>ing drug and alcohol testing and resulting actions (i.e., rehabilitation, dismissal) will be kept confidential and maintained by the</w:t>
      </w:r>
      <w:r>
        <w:t xml:space="preserve"> Nursing</w:t>
      </w:r>
      <w:r w:rsidRPr="007D41E8">
        <w:t xml:space="preserve"> Program Director.</w:t>
      </w:r>
    </w:p>
    <w:p w14:paraId="1C18475D" w14:textId="77777777" w:rsidR="00733E8C" w:rsidRPr="00733E8C" w:rsidRDefault="0059352D" w:rsidP="00733E8C">
      <w:r>
        <w:br w:type="page"/>
      </w:r>
    </w:p>
    <w:p w14:paraId="6A768902" w14:textId="2A23BB99" w:rsidR="0059352D" w:rsidRPr="006F55D4" w:rsidRDefault="0059352D" w:rsidP="0059352D">
      <w:pPr>
        <w:pStyle w:val="Heading3"/>
      </w:pPr>
      <w:r>
        <w:lastRenderedPageBreak/>
        <w:t>Policy #</w:t>
      </w:r>
      <w:r w:rsidR="00923644">
        <w:t>10</w:t>
      </w:r>
      <w:r>
        <w:t xml:space="preserve"> – Medical Release Policy</w:t>
      </w:r>
    </w:p>
    <w:p w14:paraId="607303D7" w14:textId="77777777" w:rsidR="0059352D" w:rsidRDefault="0059352D" w:rsidP="0059352D">
      <w:pPr>
        <w:pStyle w:val="Heading5"/>
      </w:pPr>
      <w:r>
        <w:t>Policy Purpose</w:t>
      </w:r>
    </w:p>
    <w:p w14:paraId="37674172" w14:textId="77777777" w:rsidR="0059352D" w:rsidRDefault="0059352D" w:rsidP="0059352D">
      <w:r>
        <w:t xml:space="preserve">The purpose of this policy is to ensure the safety of students and patients in every learning setting that Pierce College Nursing Program provides.  </w:t>
      </w:r>
    </w:p>
    <w:p w14:paraId="0F46934D" w14:textId="77777777" w:rsidR="0059352D" w:rsidRDefault="0059352D" w:rsidP="0059352D"/>
    <w:p w14:paraId="218D9F21" w14:textId="77777777" w:rsidR="0059352D" w:rsidRDefault="0059352D" w:rsidP="0059352D">
      <w:pPr>
        <w:pStyle w:val="Heading5"/>
      </w:pPr>
      <w:r>
        <w:t>Policy</w:t>
      </w:r>
    </w:p>
    <w:p w14:paraId="511E8AA1" w14:textId="77777777" w:rsidR="0059352D" w:rsidRDefault="0059352D" w:rsidP="0059352D">
      <w:pPr>
        <w:numPr>
          <w:ilvl w:val="0"/>
          <w:numId w:val="44"/>
        </w:numPr>
      </w:pPr>
      <w:r>
        <w:t xml:space="preserve">While in the program, any student that must undergo a medical procedure, surgery, or childbirth, will be required to obtain a written doctor’s release in order to return to lecture/lab/sim/clinical. </w:t>
      </w:r>
    </w:p>
    <w:p w14:paraId="1BB933EF" w14:textId="77777777" w:rsidR="0059352D" w:rsidRDefault="0059352D" w:rsidP="0059352D">
      <w:pPr>
        <w:numPr>
          <w:ilvl w:val="0"/>
          <w:numId w:val="44"/>
        </w:numPr>
      </w:pPr>
      <w:r>
        <w:t xml:space="preserve">The medical release will verify that the student is able to meet requirements for lecture/lab/sim/clinical and list any accommodations or limitations needed. </w:t>
      </w:r>
    </w:p>
    <w:p w14:paraId="2B0A0B74" w14:textId="394B87A4" w:rsidR="0059352D" w:rsidRDefault="0059352D" w:rsidP="0059352D">
      <w:pPr>
        <w:numPr>
          <w:ilvl w:val="0"/>
          <w:numId w:val="44"/>
        </w:numPr>
      </w:pPr>
      <w:r>
        <w:t>The student must submit the medical release form (</w:t>
      </w:r>
      <w:r w:rsidRPr="009C5F56">
        <w:t xml:space="preserve">see Appendix </w:t>
      </w:r>
      <w:r w:rsidR="00776ADA" w:rsidRPr="009C5F56">
        <w:t>O</w:t>
      </w:r>
      <w:r w:rsidRPr="009C5F56">
        <w:t>)</w:t>
      </w:r>
      <w:r>
        <w:t xml:space="preserve"> to the nursing program director prior to returning to lecture/lab/sim/clinical. This must be returned no later than </w:t>
      </w:r>
      <w:r w:rsidR="00776ADA">
        <w:t>48 hours</w:t>
      </w:r>
      <w:r>
        <w:t xml:space="preserve"> prior to returning. </w:t>
      </w:r>
    </w:p>
    <w:p w14:paraId="3B661A63" w14:textId="77777777" w:rsidR="003A2434" w:rsidRPr="0059352D" w:rsidRDefault="003A2434" w:rsidP="0059352D">
      <w:pPr>
        <w:numPr>
          <w:ilvl w:val="0"/>
          <w:numId w:val="44"/>
        </w:numPr>
      </w:pPr>
      <w:r>
        <w:t xml:space="preserve">Failure to submit a medical release form will result in student not being allowed to attend lecture/lab/sim/clinical and may jeopardize their position in the nursing program. </w:t>
      </w:r>
    </w:p>
    <w:p w14:paraId="570F191C" w14:textId="77777777" w:rsidR="003B6C9D" w:rsidRPr="001032D6" w:rsidRDefault="009E2EC8" w:rsidP="001E017D">
      <w:pPr>
        <w:pStyle w:val="Heading5"/>
      </w:pPr>
      <w:r>
        <w:br w:type="page"/>
      </w:r>
      <w:r w:rsidR="00E45ED4" w:rsidRPr="001032D6">
        <w:lastRenderedPageBreak/>
        <w:t xml:space="preserve">Appendix </w:t>
      </w:r>
      <w:r w:rsidR="009302BF" w:rsidRPr="001032D6">
        <w:t>A</w:t>
      </w:r>
    </w:p>
    <w:p w14:paraId="79433C82" w14:textId="77777777" w:rsidR="003D60FF" w:rsidRDefault="003D60FF" w:rsidP="003D60FF"/>
    <w:p w14:paraId="2375324D" w14:textId="77777777" w:rsidR="003D60FF" w:rsidRPr="005B346D" w:rsidRDefault="00660A49" w:rsidP="00660A49">
      <w:pPr>
        <w:pStyle w:val="Heading3"/>
      </w:pPr>
      <w:r>
        <w:t xml:space="preserve">Notice of Warning (NOW form) – </w:t>
      </w:r>
      <w:r w:rsidR="003D60FF">
        <w:t>Progressive Guidance</w:t>
      </w:r>
      <w:r>
        <w:t>, Step 1</w:t>
      </w:r>
    </w:p>
    <w:p w14:paraId="62177D2D" w14:textId="77777777" w:rsidR="003D60FF" w:rsidRDefault="003D60FF" w:rsidP="003D60FF">
      <w:pPr>
        <w:pStyle w:val="No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5139"/>
      </w:tblGrid>
      <w:tr w:rsidR="003D60FF" w:rsidRPr="002E0118" w14:paraId="122301BF" w14:textId="77777777" w:rsidTr="009C5F56">
        <w:tc>
          <w:tcPr>
            <w:tcW w:w="4211" w:type="dxa"/>
            <w:shd w:val="clear" w:color="auto" w:fill="auto"/>
          </w:tcPr>
          <w:p w14:paraId="3A2A12F2" w14:textId="77777777" w:rsidR="003D60FF" w:rsidRDefault="003D60FF" w:rsidP="003D60FF">
            <w:pPr>
              <w:pStyle w:val="NoSpacing"/>
            </w:pPr>
            <w:r>
              <w:t>Student:</w:t>
            </w:r>
          </w:p>
          <w:p w14:paraId="7B25A175" w14:textId="77777777" w:rsidR="003D60FF" w:rsidRDefault="003D60FF" w:rsidP="003D60FF">
            <w:pPr>
              <w:pStyle w:val="NoSpacing"/>
            </w:pPr>
          </w:p>
        </w:tc>
        <w:tc>
          <w:tcPr>
            <w:tcW w:w="5139" w:type="dxa"/>
            <w:shd w:val="clear" w:color="auto" w:fill="auto"/>
          </w:tcPr>
          <w:p w14:paraId="6DAFF3A5" w14:textId="77777777" w:rsidR="003D60FF" w:rsidRDefault="003D60FF" w:rsidP="003D60FF">
            <w:pPr>
              <w:pStyle w:val="NoSpacing"/>
            </w:pPr>
            <w:r>
              <w:t>Date:</w:t>
            </w:r>
          </w:p>
        </w:tc>
      </w:tr>
      <w:tr w:rsidR="003D60FF" w:rsidRPr="002E0118" w14:paraId="6BD12C22" w14:textId="77777777" w:rsidTr="009C5F56">
        <w:tc>
          <w:tcPr>
            <w:tcW w:w="4211" w:type="dxa"/>
            <w:shd w:val="clear" w:color="auto" w:fill="auto"/>
          </w:tcPr>
          <w:p w14:paraId="6406B927" w14:textId="77777777" w:rsidR="003D60FF" w:rsidRDefault="003D60FF" w:rsidP="003D60FF">
            <w:pPr>
              <w:pStyle w:val="NoSpacing"/>
            </w:pPr>
            <w:r>
              <w:t>Course:</w:t>
            </w:r>
          </w:p>
          <w:p w14:paraId="70F9F2EB" w14:textId="77777777" w:rsidR="003D60FF" w:rsidRDefault="003D60FF" w:rsidP="003D60FF">
            <w:pPr>
              <w:pStyle w:val="NoSpacing"/>
            </w:pPr>
          </w:p>
        </w:tc>
        <w:tc>
          <w:tcPr>
            <w:tcW w:w="5139" w:type="dxa"/>
            <w:shd w:val="clear" w:color="auto" w:fill="auto"/>
          </w:tcPr>
          <w:p w14:paraId="3FE914D6" w14:textId="77777777" w:rsidR="003D60FF" w:rsidRDefault="003D60FF" w:rsidP="003D60FF">
            <w:pPr>
              <w:pStyle w:val="NoSpacing"/>
            </w:pPr>
            <w:r>
              <w:t>Faculty:</w:t>
            </w:r>
          </w:p>
        </w:tc>
      </w:tr>
      <w:tr w:rsidR="003D60FF" w:rsidRPr="002E0118" w14:paraId="05B7E2E5" w14:textId="77777777" w:rsidTr="009C5F56">
        <w:trPr>
          <w:trHeight w:val="1403"/>
        </w:trPr>
        <w:tc>
          <w:tcPr>
            <w:tcW w:w="9350" w:type="dxa"/>
            <w:gridSpan w:val="2"/>
            <w:shd w:val="clear" w:color="auto" w:fill="auto"/>
          </w:tcPr>
          <w:p w14:paraId="5296FEC0" w14:textId="77777777" w:rsidR="003D60FF" w:rsidRDefault="003D60FF" w:rsidP="003D60FF">
            <w:pPr>
              <w:pStyle w:val="NoSpacing"/>
            </w:pPr>
            <w:r>
              <w:t>Brief Description of the Problem/Situation:</w:t>
            </w:r>
          </w:p>
        </w:tc>
      </w:tr>
      <w:tr w:rsidR="003D60FF" w:rsidRPr="002E0118" w14:paraId="76DC6852" w14:textId="77777777" w:rsidTr="009C5F56">
        <w:trPr>
          <w:trHeight w:val="27"/>
        </w:trPr>
        <w:tc>
          <w:tcPr>
            <w:tcW w:w="4211" w:type="dxa"/>
            <w:shd w:val="clear" w:color="auto" w:fill="E7E6E6"/>
          </w:tcPr>
          <w:p w14:paraId="7A88282E" w14:textId="77777777" w:rsidR="003D60FF" w:rsidRPr="00053624" w:rsidRDefault="003D60FF" w:rsidP="00053624">
            <w:pPr>
              <w:pStyle w:val="NoSpacing"/>
              <w:jc w:val="center"/>
              <w:rPr>
                <w:b/>
              </w:rPr>
            </w:pPr>
            <w:r w:rsidRPr="00053624">
              <w:rPr>
                <w:b/>
              </w:rPr>
              <w:t>Nature of the Problem- Specify</w:t>
            </w:r>
          </w:p>
        </w:tc>
        <w:tc>
          <w:tcPr>
            <w:tcW w:w="5139" w:type="dxa"/>
            <w:shd w:val="clear" w:color="auto" w:fill="E7E6E6"/>
          </w:tcPr>
          <w:p w14:paraId="547A675E" w14:textId="77777777" w:rsidR="003D60FF" w:rsidRPr="00053624" w:rsidRDefault="003D60FF" w:rsidP="00053624">
            <w:pPr>
              <w:pStyle w:val="NoSpacing"/>
              <w:jc w:val="center"/>
              <w:rPr>
                <w:b/>
              </w:rPr>
            </w:pPr>
            <w:r w:rsidRPr="00053624">
              <w:rPr>
                <w:b/>
              </w:rPr>
              <w:t>Supporting Evidence &amp; Handbook Reference</w:t>
            </w:r>
          </w:p>
        </w:tc>
      </w:tr>
      <w:tr w:rsidR="003D60FF" w:rsidRPr="002E0118" w14:paraId="23A6B647" w14:textId="77777777" w:rsidTr="009C5F56">
        <w:trPr>
          <w:trHeight w:val="27"/>
        </w:trPr>
        <w:tc>
          <w:tcPr>
            <w:tcW w:w="4211" w:type="dxa"/>
            <w:shd w:val="clear" w:color="auto" w:fill="auto"/>
          </w:tcPr>
          <w:p w14:paraId="009B1691" w14:textId="77777777" w:rsidR="003D60FF" w:rsidRDefault="003D60FF" w:rsidP="003D60FF">
            <w:pPr>
              <w:pStyle w:val="NoSpacing"/>
            </w:pPr>
            <w:r>
              <w:t>Attendance</w:t>
            </w:r>
          </w:p>
          <w:p w14:paraId="58BD670E" w14:textId="6C646EE0" w:rsidR="003D60FF" w:rsidRDefault="000868C0" w:rsidP="0076380D">
            <w:pPr>
              <w:pStyle w:val="NoSpacing"/>
              <w:numPr>
                <w:ilvl w:val="0"/>
                <w:numId w:val="15"/>
              </w:numPr>
            </w:pPr>
            <w:r>
              <w:t xml:space="preserve">Excessive </w:t>
            </w:r>
            <w:r w:rsidR="003D60FF">
              <w:t>Tardiness</w:t>
            </w:r>
            <w:r w:rsidR="00917563">
              <w:t xml:space="preserve"> (more than 3 in a class per quarter)</w:t>
            </w:r>
            <w:r>
              <w:t xml:space="preserve"> </w:t>
            </w:r>
            <w:r w:rsidR="003D60FF">
              <w:t xml:space="preserve"> </w:t>
            </w:r>
          </w:p>
          <w:p w14:paraId="75276EA2" w14:textId="77777777" w:rsidR="003D60FF" w:rsidRDefault="003D60FF" w:rsidP="0076380D">
            <w:pPr>
              <w:pStyle w:val="NoSpacing"/>
              <w:numPr>
                <w:ilvl w:val="0"/>
                <w:numId w:val="15"/>
              </w:numPr>
            </w:pPr>
            <w:r>
              <w:t>Absent without 1 hour notice</w:t>
            </w:r>
          </w:p>
          <w:p w14:paraId="04CC2D66" w14:textId="77777777" w:rsidR="001C2DA5" w:rsidRDefault="001C2DA5" w:rsidP="0076380D">
            <w:pPr>
              <w:pStyle w:val="NoSpacing"/>
              <w:numPr>
                <w:ilvl w:val="0"/>
                <w:numId w:val="15"/>
              </w:numPr>
            </w:pPr>
            <w:r>
              <w:t xml:space="preserve">Clinical Absence </w:t>
            </w:r>
            <w:r w:rsidR="00780C96">
              <w:t>(after 1</w:t>
            </w:r>
            <w:r w:rsidR="00780C96" w:rsidRPr="00780C96">
              <w:rPr>
                <w:vertAlign w:val="superscript"/>
              </w:rPr>
              <w:t>st</w:t>
            </w:r>
            <w:r w:rsidR="00780C96">
              <w:t xml:space="preserve"> absence in school year)</w:t>
            </w:r>
          </w:p>
          <w:p w14:paraId="27F64EF0" w14:textId="77777777" w:rsidR="003D60FF" w:rsidRDefault="003D60FF" w:rsidP="0076380D">
            <w:pPr>
              <w:pStyle w:val="NoSpacing"/>
              <w:numPr>
                <w:ilvl w:val="0"/>
                <w:numId w:val="15"/>
              </w:numPr>
            </w:pPr>
            <w:r>
              <w:t>Other Absenteeism issue</w:t>
            </w:r>
          </w:p>
        </w:tc>
        <w:tc>
          <w:tcPr>
            <w:tcW w:w="5139" w:type="dxa"/>
            <w:shd w:val="clear" w:color="auto" w:fill="auto"/>
          </w:tcPr>
          <w:p w14:paraId="2F3F1F76" w14:textId="77777777" w:rsidR="003D60FF" w:rsidRDefault="003D60FF" w:rsidP="003D60FF">
            <w:pPr>
              <w:pStyle w:val="NoSpacing"/>
            </w:pPr>
          </w:p>
        </w:tc>
      </w:tr>
      <w:tr w:rsidR="003D60FF" w:rsidRPr="002E0118" w14:paraId="3B788E3F" w14:textId="77777777" w:rsidTr="009C5F56">
        <w:trPr>
          <w:trHeight w:val="27"/>
        </w:trPr>
        <w:tc>
          <w:tcPr>
            <w:tcW w:w="4211" w:type="dxa"/>
            <w:shd w:val="clear" w:color="auto" w:fill="auto"/>
          </w:tcPr>
          <w:p w14:paraId="4DAB956A" w14:textId="77777777" w:rsidR="003D60FF" w:rsidRDefault="003D60FF" w:rsidP="003D60FF">
            <w:pPr>
              <w:pStyle w:val="NoSpacing"/>
            </w:pPr>
            <w:r>
              <w:t>Unsafe Practice- Clinical, Lab, or Simulation environment</w:t>
            </w:r>
          </w:p>
          <w:p w14:paraId="4A8FD242" w14:textId="77777777" w:rsidR="003D60FF" w:rsidRDefault="003D60FF" w:rsidP="0076380D">
            <w:pPr>
              <w:pStyle w:val="NoSpacing"/>
              <w:numPr>
                <w:ilvl w:val="0"/>
                <w:numId w:val="11"/>
              </w:numPr>
            </w:pPr>
            <w:r>
              <w:t>Unprofessional communication with instructor, nurse, or patient</w:t>
            </w:r>
          </w:p>
          <w:p w14:paraId="0A820426" w14:textId="77777777" w:rsidR="003D60FF" w:rsidRDefault="003D60FF" w:rsidP="0076380D">
            <w:pPr>
              <w:pStyle w:val="NoSpacing"/>
              <w:numPr>
                <w:ilvl w:val="0"/>
                <w:numId w:val="11"/>
              </w:numPr>
            </w:pPr>
            <w:r>
              <w:t xml:space="preserve">No evidence of preparation for patient care </w:t>
            </w:r>
          </w:p>
          <w:p w14:paraId="38E5D4EF" w14:textId="77777777" w:rsidR="003D60FF" w:rsidRDefault="003D60FF" w:rsidP="0076380D">
            <w:pPr>
              <w:pStyle w:val="NoSpacing"/>
              <w:numPr>
                <w:ilvl w:val="0"/>
                <w:numId w:val="11"/>
              </w:numPr>
            </w:pPr>
            <w:r>
              <w:t xml:space="preserve">Other: </w:t>
            </w:r>
          </w:p>
          <w:p w14:paraId="6426B854" w14:textId="77777777" w:rsidR="003D60FF" w:rsidRDefault="003D60FF" w:rsidP="00053624">
            <w:pPr>
              <w:pStyle w:val="NoSpacing"/>
              <w:ind w:left="360"/>
            </w:pPr>
          </w:p>
        </w:tc>
        <w:tc>
          <w:tcPr>
            <w:tcW w:w="5139" w:type="dxa"/>
            <w:shd w:val="clear" w:color="auto" w:fill="auto"/>
          </w:tcPr>
          <w:p w14:paraId="3C7A50BF" w14:textId="77777777" w:rsidR="003D60FF" w:rsidRDefault="003D60FF" w:rsidP="003D60FF">
            <w:pPr>
              <w:pStyle w:val="NoSpacing"/>
            </w:pPr>
          </w:p>
        </w:tc>
      </w:tr>
      <w:tr w:rsidR="003D60FF" w:rsidRPr="002E0118" w14:paraId="241C265B" w14:textId="77777777" w:rsidTr="009C5F56">
        <w:trPr>
          <w:trHeight w:val="27"/>
        </w:trPr>
        <w:tc>
          <w:tcPr>
            <w:tcW w:w="4211" w:type="dxa"/>
            <w:shd w:val="clear" w:color="auto" w:fill="auto"/>
          </w:tcPr>
          <w:p w14:paraId="62E91A6E" w14:textId="77777777" w:rsidR="003D60FF" w:rsidRDefault="003D60FF" w:rsidP="003D60FF">
            <w:pPr>
              <w:pStyle w:val="NoSpacing"/>
            </w:pPr>
            <w:r>
              <w:t>Other:</w:t>
            </w:r>
            <w:r w:rsidR="001C2DA5">
              <w:t xml:space="preserve"> Such as, but not limited to refusal to meet with faculty regarding midterm warning, failed exam, or professional misconduct</w:t>
            </w:r>
          </w:p>
          <w:p w14:paraId="23A7D943" w14:textId="77777777" w:rsidR="003D60FF" w:rsidRDefault="003D60FF" w:rsidP="003D60FF">
            <w:pPr>
              <w:pStyle w:val="NoSpacing"/>
            </w:pPr>
          </w:p>
        </w:tc>
        <w:tc>
          <w:tcPr>
            <w:tcW w:w="5139" w:type="dxa"/>
            <w:shd w:val="clear" w:color="auto" w:fill="auto"/>
          </w:tcPr>
          <w:p w14:paraId="79469702" w14:textId="77777777" w:rsidR="003D60FF" w:rsidRDefault="003D60FF" w:rsidP="003D60FF">
            <w:pPr>
              <w:pStyle w:val="NoSpacing"/>
            </w:pPr>
          </w:p>
        </w:tc>
      </w:tr>
      <w:tr w:rsidR="003D60FF" w:rsidRPr="002E0118" w14:paraId="5E3BACC7" w14:textId="77777777" w:rsidTr="009C5F56">
        <w:trPr>
          <w:trHeight w:val="27"/>
        </w:trPr>
        <w:tc>
          <w:tcPr>
            <w:tcW w:w="9350" w:type="dxa"/>
            <w:gridSpan w:val="2"/>
            <w:shd w:val="clear" w:color="auto" w:fill="E7E6E6"/>
          </w:tcPr>
          <w:p w14:paraId="66F849FF" w14:textId="77777777" w:rsidR="003D60FF" w:rsidRDefault="003D60FF" w:rsidP="00053624">
            <w:pPr>
              <w:pStyle w:val="NoSpacing"/>
              <w:jc w:val="center"/>
            </w:pPr>
            <w:r w:rsidRPr="00053624">
              <w:rPr>
                <w:b/>
                <w:sz w:val="32"/>
              </w:rPr>
              <w:t>OPTIONAL</w:t>
            </w:r>
          </w:p>
        </w:tc>
      </w:tr>
      <w:tr w:rsidR="003D60FF" w:rsidRPr="002E0118" w14:paraId="3C2E4B2B" w14:textId="77777777" w:rsidTr="009C5F56">
        <w:trPr>
          <w:trHeight w:val="27"/>
        </w:trPr>
        <w:tc>
          <w:tcPr>
            <w:tcW w:w="9350" w:type="dxa"/>
            <w:gridSpan w:val="2"/>
            <w:shd w:val="clear" w:color="auto" w:fill="auto"/>
          </w:tcPr>
          <w:p w14:paraId="326032C6" w14:textId="77777777" w:rsidR="003D60FF" w:rsidRPr="00053624" w:rsidRDefault="003D60FF" w:rsidP="003D60FF">
            <w:pPr>
              <w:pStyle w:val="NoSpacing"/>
              <w:rPr>
                <w:b/>
              </w:rPr>
            </w:pPr>
            <w:r w:rsidRPr="00053624">
              <w:rPr>
                <w:b/>
              </w:rPr>
              <w:t>Recommendations for Improvement:</w:t>
            </w:r>
          </w:p>
          <w:p w14:paraId="2F889FA9" w14:textId="77777777" w:rsidR="003D60FF" w:rsidRDefault="003D60FF" w:rsidP="0076380D">
            <w:pPr>
              <w:pStyle w:val="NoSpacing"/>
              <w:numPr>
                <w:ilvl w:val="0"/>
                <w:numId w:val="12"/>
              </w:numPr>
            </w:pPr>
            <w:r>
              <w:t>Improve academic or clinical preparation</w:t>
            </w:r>
          </w:p>
          <w:p w14:paraId="2761E60C" w14:textId="77777777" w:rsidR="003D60FF" w:rsidRDefault="003D60FF" w:rsidP="0076380D">
            <w:pPr>
              <w:pStyle w:val="NoSpacing"/>
              <w:numPr>
                <w:ilvl w:val="0"/>
                <w:numId w:val="12"/>
              </w:numPr>
            </w:pPr>
            <w:r>
              <w:t>Life style changes</w:t>
            </w:r>
          </w:p>
          <w:p w14:paraId="71C3110E" w14:textId="77777777" w:rsidR="003D60FF" w:rsidRDefault="003D60FF" w:rsidP="0076380D">
            <w:pPr>
              <w:pStyle w:val="NoSpacing"/>
              <w:numPr>
                <w:ilvl w:val="0"/>
                <w:numId w:val="12"/>
              </w:numPr>
            </w:pPr>
            <w:r>
              <w:t>Reduce work hours</w:t>
            </w:r>
          </w:p>
          <w:p w14:paraId="637236DA" w14:textId="77777777" w:rsidR="003D60FF" w:rsidRDefault="003D60FF" w:rsidP="0076380D">
            <w:pPr>
              <w:pStyle w:val="NoSpacing"/>
              <w:numPr>
                <w:ilvl w:val="0"/>
                <w:numId w:val="12"/>
              </w:numPr>
            </w:pPr>
            <w:r>
              <w:t>Communication skills work (written/verbal/non-verbal)</w:t>
            </w:r>
          </w:p>
          <w:p w14:paraId="2FAF3146" w14:textId="77777777" w:rsidR="003D60FF" w:rsidRDefault="003D60FF" w:rsidP="0076380D">
            <w:pPr>
              <w:pStyle w:val="NoSpacing"/>
              <w:numPr>
                <w:ilvl w:val="0"/>
                <w:numId w:val="12"/>
              </w:numPr>
            </w:pPr>
            <w:r>
              <w:t xml:space="preserve">Other: </w:t>
            </w:r>
          </w:p>
          <w:p w14:paraId="6F02095E" w14:textId="77777777" w:rsidR="003D60FF" w:rsidRDefault="003D60FF" w:rsidP="00780C96">
            <w:pPr>
              <w:pStyle w:val="NoSpacing"/>
              <w:ind w:left="720"/>
            </w:pPr>
          </w:p>
        </w:tc>
      </w:tr>
      <w:tr w:rsidR="003D60FF" w:rsidRPr="002E0118" w14:paraId="69FC8AF1" w14:textId="77777777" w:rsidTr="009C5F56">
        <w:trPr>
          <w:trHeight w:val="27"/>
        </w:trPr>
        <w:tc>
          <w:tcPr>
            <w:tcW w:w="9350" w:type="dxa"/>
            <w:gridSpan w:val="2"/>
            <w:shd w:val="clear" w:color="auto" w:fill="auto"/>
          </w:tcPr>
          <w:p w14:paraId="57067960" w14:textId="77777777" w:rsidR="003D60FF" w:rsidRPr="00053624" w:rsidRDefault="003D60FF" w:rsidP="003D60FF">
            <w:pPr>
              <w:pStyle w:val="NoSpacing"/>
              <w:rPr>
                <w:b/>
              </w:rPr>
            </w:pPr>
            <w:r w:rsidRPr="00053624">
              <w:rPr>
                <w:b/>
              </w:rPr>
              <w:t>Support Referrals:</w:t>
            </w:r>
          </w:p>
          <w:p w14:paraId="2E6B4007" w14:textId="77777777" w:rsidR="003D60FF" w:rsidRDefault="003D60FF" w:rsidP="0076380D">
            <w:pPr>
              <w:pStyle w:val="NoSpacing"/>
              <w:numPr>
                <w:ilvl w:val="0"/>
                <w:numId w:val="12"/>
              </w:numPr>
            </w:pPr>
            <w:r>
              <w:t>Campus support/student services</w:t>
            </w:r>
          </w:p>
          <w:p w14:paraId="63841273" w14:textId="77777777" w:rsidR="003D60FF" w:rsidRDefault="003D60FF" w:rsidP="0076380D">
            <w:pPr>
              <w:pStyle w:val="NoSpacing"/>
              <w:numPr>
                <w:ilvl w:val="0"/>
                <w:numId w:val="12"/>
              </w:numPr>
            </w:pPr>
            <w:r>
              <w:t>Writing center</w:t>
            </w:r>
          </w:p>
          <w:p w14:paraId="5CC4B1AC" w14:textId="77777777" w:rsidR="003D60FF" w:rsidRDefault="003D60FF" w:rsidP="0076380D">
            <w:pPr>
              <w:pStyle w:val="NoSpacing"/>
              <w:numPr>
                <w:ilvl w:val="0"/>
                <w:numId w:val="12"/>
              </w:numPr>
            </w:pPr>
            <w:r>
              <w:t>Peer support/study group</w:t>
            </w:r>
          </w:p>
          <w:p w14:paraId="00E102E8" w14:textId="77777777" w:rsidR="003D60FF" w:rsidRDefault="003D60FF" w:rsidP="0076380D">
            <w:pPr>
              <w:pStyle w:val="NoSpacing"/>
              <w:numPr>
                <w:ilvl w:val="0"/>
                <w:numId w:val="12"/>
              </w:numPr>
            </w:pPr>
            <w:r>
              <w:t>Disability/access services</w:t>
            </w:r>
          </w:p>
          <w:p w14:paraId="53393594" w14:textId="77777777" w:rsidR="003D60FF" w:rsidRDefault="003D60FF" w:rsidP="0076380D">
            <w:pPr>
              <w:pStyle w:val="NoSpacing"/>
              <w:numPr>
                <w:ilvl w:val="0"/>
                <w:numId w:val="12"/>
              </w:numPr>
            </w:pPr>
            <w:r>
              <w:t xml:space="preserve">Program/course Faculty </w:t>
            </w:r>
          </w:p>
          <w:p w14:paraId="54C94A8E" w14:textId="77777777" w:rsidR="003D60FF" w:rsidRDefault="003D60FF" w:rsidP="0076380D">
            <w:pPr>
              <w:pStyle w:val="NoSpacing"/>
              <w:numPr>
                <w:ilvl w:val="0"/>
                <w:numId w:val="12"/>
              </w:numPr>
            </w:pPr>
            <w:r>
              <w:lastRenderedPageBreak/>
              <w:t xml:space="preserve">Other: </w:t>
            </w:r>
          </w:p>
          <w:p w14:paraId="493DFC15" w14:textId="77777777" w:rsidR="003D60FF" w:rsidRDefault="003D60FF" w:rsidP="003D60FF">
            <w:pPr>
              <w:pStyle w:val="NoSpacing"/>
            </w:pPr>
          </w:p>
        </w:tc>
      </w:tr>
      <w:tr w:rsidR="003D60FF" w:rsidRPr="002E0118" w14:paraId="62B0C0DB" w14:textId="77777777" w:rsidTr="009C5F56">
        <w:trPr>
          <w:trHeight w:val="27"/>
        </w:trPr>
        <w:tc>
          <w:tcPr>
            <w:tcW w:w="9350" w:type="dxa"/>
            <w:gridSpan w:val="2"/>
            <w:shd w:val="clear" w:color="auto" w:fill="E7E6E6"/>
          </w:tcPr>
          <w:p w14:paraId="186B2D2C" w14:textId="77777777" w:rsidR="003D60FF" w:rsidRPr="00053624" w:rsidRDefault="003D60FF" w:rsidP="00053624">
            <w:pPr>
              <w:pStyle w:val="NoSpacing"/>
              <w:jc w:val="center"/>
              <w:rPr>
                <w:b/>
              </w:rPr>
            </w:pPr>
            <w:r w:rsidRPr="00053624">
              <w:rPr>
                <w:b/>
                <w:sz w:val="32"/>
              </w:rPr>
              <w:lastRenderedPageBreak/>
              <w:t>MANDATORY</w:t>
            </w:r>
          </w:p>
        </w:tc>
      </w:tr>
      <w:tr w:rsidR="003D60FF" w:rsidRPr="002E0118" w14:paraId="79F688D5" w14:textId="77777777" w:rsidTr="009C5F56">
        <w:trPr>
          <w:trHeight w:val="27"/>
        </w:trPr>
        <w:tc>
          <w:tcPr>
            <w:tcW w:w="9350" w:type="dxa"/>
            <w:gridSpan w:val="2"/>
            <w:shd w:val="clear" w:color="auto" w:fill="auto"/>
          </w:tcPr>
          <w:p w14:paraId="31E38387" w14:textId="77777777" w:rsidR="003D60FF" w:rsidRPr="00053624" w:rsidRDefault="003D60FF" w:rsidP="003D60FF">
            <w:pPr>
              <w:pStyle w:val="NoSpacing"/>
              <w:rPr>
                <w:b/>
              </w:rPr>
            </w:pPr>
            <w:r w:rsidRPr="00053624">
              <w:rPr>
                <w:b/>
              </w:rPr>
              <w:t>Mandatory Remediation (as determined by instructor):</w:t>
            </w:r>
          </w:p>
          <w:p w14:paraId="00399016" w14:textId="77777777" w:rsidR="003D60FF" w:rsidRDefault="003D60FF" w:rsidP="0076380D">
            <w:pPr>
              <w:pStyle w:val="NoSpacing"/>
              <w:numPr>
                <w:ilvl w:val="0"/>
                <w:numId w:val="13"/>
              </w:numPr>
            </w:pPr>
            <w:r>
              <w:t xml:space="preserve">No further absences or late arrivals </w:t>
            </w:r>
          </w:p>
          <w:p w14:paraId="3B595EC1" w14:textId="77777777" w:rsidR="003D60FF" w:rsidRDefault="003D60FF" w:rsidP="0076380D">
            <w:pPr>
              <w:pStyle w:val="NoSpacing"/>
              <w:numPr>
                <w:ilvl w:val="0"/>
                <w:numId w:val="13"/>
              </w:numPr>
            </w:pPr>
            <w:r>
              <w:t>Meet with faculty or director on regular basis until success achieved in course</w:t>
            </w:r>
          </w:p>
          <w:p w14:paraId="6E94E5E2" w14:textId="77777777" w:rsidR="003D60FF" w:rsidRDefault="003D60FF" w:rsidP="0076380D">
            <w:pPr>
              <w:pStyle w:val="NoSpacing"/>
              <w:numPr>
                <w:ilvl w:val="0"/>
                <w:numId w:val="13"/>
              </w:numPr>
            </w:pPr>
            <w:r>
              <w:t>No further episodes of lack of preparation</w:t>
            </w:r>
          </w:p>
          <w:p w14:paraId="6143FA2C" w14:textId="77777777" w:rsidR="003D60FF" w:rsidRDefault="003D60FF" w:rsidP="0076380D">
            <w:pPr>
              <w:pStyle w:val="NoSpacing"/>
              <w:numPr>
                <w:ilvl w:val="0"/>
                <w:numId w:val="13"/>
              </w:numPr>
            </w:pPr>
            <w:r>
              <w:t>Other specific requirements:</w:t>
            </w:r>
          </w:p>
          <w:p w14:paraId="07E1598E" w14:textId="77777777" w:rsidR="003D60FF" w:rsidRDefault="003D60FF" w:rsidP="003D60FF">
            <w:pPr>
              <w:pStyle w:val="NoSpacing"/>
            </w:pPr>
          </w:p>
          <w:p w14:paraId="6B3561D1" w14:textId="77777777" w:rsidR="003D60FF" w:rsidRDefault="003D60FF" w:rsidP="003D60FF">
            <w:pPr>
              <w:pStyle w:val="NoSpacing"/>
            </w:pPr>
          </w:p>
        </w:tc>
      </w:tr>
      <w:tr w:rsidR="003D60FF" w:rsidRPr="002E0118" w14:paraId="37A195BE" w14:textId="77777777" w:rsidTr="009C5F56">
        <w:trPr>
          <w:trHeight w:val="27"/>
        </w:trPr>
        <w:tc>
          <w:tcPr>
            <w:tcW w:w="9350" w:type="dxa"/>
            <w:gridSpan w:val="2"/>
            <w:shd w:val="clear" w:color="auto" w:fill="auto"/>
          </w:tcPr>
          <w:p w14:paraId="01EC419A" w14:textId="77777777" w:rsidR="003D60FF" w:rsidRDefault="003D60FF" w:rsidP="003D60FF">
            <w:pPr>
              <w:pStyle w:val="NoSpacing"/>
            </w:pPr>
            <w:r>
              <w:t>What is necessary to progress in the course/program? (skill to be passed, simulation repeat, points needed in course):</w:t>
            </w:r>
          </w:p>
          <w:p w14:paraId="5F9D6BEA" w14:textId="77777777" w:rsidR="003D60FF" w:rsidRDefault="003D60FF" w:rsidP="003D60FF">
            <w:pPr>
              <w:pStyle w:val="NoSpacing"/>
            </w:pPr>
          </w:p>
          <w:p w14:paraId="3541C7FA" w14:textId="77777777" w:rsidR="003D60FF" w:rsidRDefault="003D60FF" w:rsidP="003D60FF">
            <w:pPr>
              <w:pStyle w:val="NoSpacing"/>
            </w:pPr>
          </w:p>
        </w:tc>
      </w:tr>
      <w:tr w:rsidR="003D60FF" w:rsidRPr="002E0118" w14:paraId="61AF8DE1" w14:textId="77777777" w:rsidTr="009C5F56">
        <w:trPr>
          <w:trHeight w:val="27"/>
        </w:trPr>
        <w:tc>
          <w:tcPr>
            <w:tcW w:w="9350" w:type="dxa"/>
            <w:gridSpan w:val="2"/>
            <w:shd w:val="clear" w:color="auto" w:fill="auto"/>
          </w:tcPr>
          <w:p w14:paraId="4CFA5E48" w14:textId="77777777" w:rsidR="003D60FF" w:rsidRPr="00053624" w:rsidRDefault="003D60FF" w:rsidP="00053624">
            <w:pPr>
              <w:pStyle w:val="NoSpacing"/>
              <w:jc w:val="center"/>
              <w:rPr>
                <w:b/>
              </w:rPr>
            </w:pPr>
            <w:r w:rsidRPr="00053624">
              <w:rPr>
                <w:b/>
              </w:rPr>
              <w:t xml:space="preserve">Student is responsible to complete any mandatory remediation items by _________________ (date) </w:t>
            </w:r>
          </w:p>
          <w:p w14:paraId="3BFFDC34" w14:textId="77777777" w:rsidR="003D60FF" w:rsidRPr="00053624" w:rsidRDefault="003D60FF" w:rsidP="00053624">
            <w:pPr>
              <w:pStyle w:val="NoSpacing"/>
              <w:jc w:val="center"/>
              <w:rPr>
                <w:b/>
              </w:rPr>
            </w:pPr>
            <w:r w:rsidRPr="00053624">
              <w:rPr>
                <w:b/>
                <w:color w:val="FF0000"/>
              </w:rPr>
              <w:t>Failure to do so will result in a Letter of Warning (LOW: Step 2- Progressive Guidance)</w:t>
            </w:r>
          </w:p>
        </w:tc>
      </w:tr>
      <w:tr w:rsidR="003D60FF" w:rsidRPr="002E0118" w14:paraId="26D63536" w14:textId="77777777" w:rsidTr="009C5F56">
        <w:trPr>
          <w:trHeight w:val="27"/>
        </w:trPr>
        <w:tc>
          <w:tcPr>
            <w:tcW w:w="9350" w:type="dxa"/>
            <w:gridSpan w:val="2"/>
            <w:shd w:val="clear" w:color="auto" w:fill="auto"/>
          </w:tcPr>
          <w:p w14:paraId="26E2EC86" w14:textId="77777777" w:rsidR="003D60FF" w:rsidRPr="00053624" w:rsidRDefault="003D60FF" w:rsidP="003D60FF">
            <w:pPr>
              <w:pStyle w:val="NoSpacing"/>
              <w:rPr>
                <w:b/>
              </w:rPr>
            </w:pPr>
            <w:r w:rsidRPr="00053624">
              <w:rPr>
                <w:b/>
              </w:rPr>
              <w:t>Student Comments:</w:t>
            </w:r>
          </w:p>
          <w:p w14:paraId="6A9886DA" w14:textId="77777777" w:rsidR="003D60FF" w:rsidRPr="00053624" w:rsidRDefault="003D60FF" w:rsidP="003D60FF">
            <w:pPr>
              <w:pStyle w:val="NoSpacing"/>
              <w:rPr>
                <w:b/>
              </w:rPr>
            </w:pPr>
          </w:p>
          <w:p w14:paraId="787A3F8B" w14:textId="77777777" w:rsidR="003D60FF" w:rsidRPr="00053624" w:rsidRDefault="003D60FF" w:rsidP="003D60FF">
            <w:pPr>
              <w:pStyle w:val="NoSpacing"/>
              <w:rPr>
                <w:b/>
              </w:rPr>
            </w:pPr>
          </w:p>
          <w:p w14:paraId="04E4BC59" w14:textId="77777777" w:rsidR="003D60FF" w:rsidRPr="00053624" w:rsidRDefault="003D60FF" w:rsidP="003D60FF">
            <w:pPr>
              <w:pStyle w:val="NoSpacing"/>
              <w:rPr>
                <w:b/>
              </w:rPr>
            </w:pPr>
          </w:p>
          <w:p w14:paraId="561A57C1" w14:textId="77777777" w:rsidR="003D60FF" w:rsidRPr="00053624" w:rsidRDefault="003D60FF" w:rsidP="003D60FF">
            <w:pPr>
              <w:pStyle w:val="NoSpacing"/>
              <w:rPr>
                <w:b/>
              </w:rPr>
            </w:pPr>
          </w:p>
          <w:p w14:paraId="4BA57482" w14:textId="77777777" w:rsidR="003D60FF" w:rsidRPr="00053624" w:rsidRDefault="003D60FF" w:rsidP="003D60FF">
            <w:pPr>
              <w:pStyle w:val="NoSpacing"/>
              <w:rPr>
                <w:b/>
              </w:rPr>
            </w:pPr>
          </w:p>
          <w:p w14:paraId="2573808F" w14:textId="77777777" w:rsidR="003D60FF" w:rsidRPr="00053624" w:rsidRDefault="003D60FF" w:rsidP="003D60FF">
            <w:pPr>
              <w:pStyle w:val="NoSpacing"/>
              <w:rPr>
                <w:b/>
              </w:rPr>
            </w:pPr>
          </w:p>
          <w:p w14:paraId="5B17C5EA" w14:textId="77777777" w:rsidR="003D60FF" w:rsidRPr="00053624" w:rsidRDefault="003D60FF" w:rsidP="003D60FF">
            <w:pPr>
              <w:pStyle w:val="NoSpacing"/>
              <w:rPr>
                <w:b/>
              </w:rPr>
            </w:pPr>
          </w:p>
          <w:p w14:paraId="3A10854A" w14:textId="77777777" w:rsidR="003D60FF" w:rsidRPr="00053624" w:rsidRDefault="003D60FF" w:rsidP="003D60FF">
            <w:pPr>
              <w:pStyle w:val="NoSpacing"/>
              <w:rPr>
                <w:b/>
              </w:rPr>
            </w:pPr>
          </w:p>
        </w:tc>
      </w:tr>
    </w:tbl>
    <w:p w14:paraId="02C41D7B" w14:textId="77777777" w:rsidR="003D60FF" w:rsidRDefault="003D60FF" w:rsidP="003D60FF">
      <w:pPr>
        <w:pStyle w:val="NoSpacing"/>
      </w:pPr>
    </w:p>
    <w:p w14:paraId="38ABA863" w14:textId="77777777" w:rsidR="003D60FF" w:rsidRDefault="003D60FF" w:rsidP="003D60FF">
      <w:pPr>
        <w:pStyle w:val="NoSpacing"/>
      </w:pPr>
      <w:r>
        <w:t>Student Signature: _______________________________________________Date: _____________</w:t>
      </w:r>
    </w:p>
    <w:p w14:paraId="2C67BA5B" w14:textId="77777777" w:rsidR="003D60FF" w:rsidRDefault="003D60FF" w:rsidP="003D60FF">
      <w:pPr>
        <w:pStyle w:val="NoSpacing"/>
      </w:pPr>
    </w:p>
    <w:p w14:paraId="2264FE1E" w14:textId="77777777" w:rsidR="003D60FF" w:rsidRDefault="003D60FF" w:rsidP="003D60FF">
      <w:pPr>
        <w:pStyle w:val="NoSpacing"/>
      </w:pPr>
      <w:r>
        <w:t>Faculty Signature: _______________________________________________ Date: _____________</w:t>
      </w:r>
    </w:p>
    <w:p w14:paraId="17757C33" w14:textId="77777777" w:rsidR="003D60FF" w:rsidRDefault="003D60FF" w:rsidP="003D60FF">
      <w:pPr>
        <w:pStyle w:val="NoSpacing"/>
      </w:pPr>
    </w:p>
    <w:p w14:paraId="112A65F4" w14:textId="219F5EB8" w:rsidR="003D60FF" w:rsidRDefault="00A07DE8" w:rsidP="003D60FF">
      <w:pPr>
        <w:pStyle w:val="NoSpacing"/>
      </w:pPr>
      <w:r>
        <w:t>Director</w:t>
      </w:r>
      <w:r w:rsidR="003D60FF">
        <w:t xml:space="preserve"> Signature: _______________________________________________ Date: _____________</w:t>
      </w:r>
    </w:p>
    <w:p w14:paraId="229608AD" w14:textId="77777777" w:rsidR="003D60FF" w:rsidRDefault="003D60FF" w:rsidP="003D60F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tblGrid>
      <w:tr w:rsidR="003D60FF" w:rsidRPr="002E0118" w14:paraId="44AE3A30" w14:textId="77777777" w:rsidTr="00053624">
        <w:tc>
          <w:tcPr>
            <w:tcW w:w="6475" w:type="dxa"/>
            <w:shd w:val="clear" w:color="auto" w:fill="auto"/>
          </w:tcPr>
          <w:p w14:paraId="70D78FD0" w14:textId="77777777" w:rsidR="003D60FF" w:rsidRPr="00053624" w:rsidRDefault="003D60FF" w:rsidP="003D60FF">
            <w:pPr>
              <w:pStyle w:val="NoSpacing"/>
              <w:rPr>
                <w:b/>
              </w:rPr>
            </w:pPr>
            <w:r w:rsidRPr="00053624">
              <w:rPr>
                <w:b/>
              </w:rPr>
              <w:t>Outcome:</w:t>
            </w:r>
          </w:p>
          <w:p w14:paraId="18B51CE5" w14:textId="77777777" w:rsidR="003D60FF" w:rsidRDefault="003D60FF" w:rsidP="0076380D">
            <w:pPr>
              <w:pStyle w:val="NoSpacing"/>
              <w:numPr>
                <w:ilvl w:val="0"/>
                <w:numId w:val="14"/>
              </w:numPr>
            </w:pPr>
            <w:r>
              <w:t>Passed Course</w:t>
            </w:r>
          </w:p>
          <w:p w14:paraId="77223A41" w14:textId="77777777" w:rsidR="003D60FF" w:rsidRDefault="003D60FF" w:rsidP="0076380D">
            <w:pPr>
              <w:pStyle w:val="NoSpacing"/>
              <w:numPr>
                <w:ilvl w:val="0"/>
                <w:numId w:val="14"/>
              </w:numPr>
            </w:pPr>
            <w:r>
              <w:t>Failed Course</w:t>
            </w:r>
          </w:p>
          <w:p w14:paraId="7721D13C" w14:textId="77777777" w:rsidR="003D60FF" w:rsidRDefault="003D60FF" w:rsidP="0076380D">
            <w:pPr>
              <w:pStyle w:val="NoSpacing"/>
              <w:numPr>
                <w:ilvl w:val="0"/>
                <w:numId w:val="14"/>
              </w:numPr>
            </w:pPr>
            <w:r>
              <w:t>Letter of Warning issued (</w:t>
            </w:r>
            <w:r w:rsidRPr="007D2FEC">
              <w:t>LOW: Step 2- Progressive Guidance</w:t>
            </w:r>
            <w:r>
              <w:t>)</w:t>
            </w:r>
          </w:p>
          <w:p w14:paraId="6764F44A" w14:textId="77777777" w:rsidR="003D60FF" w:rsidRDefault="003D60FF" w:rsidP="0076380D">
            <w:pPr>
              <w:pStyle w:val="NoSpacing"/>
              <w:numPr>
                <w:ilvl w:val="0"/>
                <w:numId w:val="14"/>
              </w:numPr>
            </w:pPr>
            <w:r>
              <w:t>Second Letter or Warning issued &amp; Learning Contract Issued (Step 3 – Progressive Guidance)</w:t>
            </w:r>
          </w:p>
          <w:p w14:paraId="26FCA0B6" w14:textId="77777777" w:rsidR="003D60FF" w:rsidRDefault="003D60FF" w:rsidP="0076380D">
            <w:pPr>
              <w:pStyle w:val="NoSpacing"/>
              <w:numPr>
                <w:ilvl w:val="0"/>
                <w:numId w:val="14"/>
              </w:numPr>
            </w:pPr>
            <w:r>
              <w:t>Withdrew from Course/program</w:t>
            </w:r>
          </w:p>
        </w:tc>
      </w:tr>
    </w:tbl>
    <w:p w14:paraId="6AFB15A2" w14:textId="77777777" w:rsidR="00660A49" w:rsidRDefault="00660A49" w:rsidP="00F0036F">
      <w:pPr>
        <w:pStyle w:val="Title"/>
        <w:spacing w:before="0" w:after="0"/>
        <w:jc w:val="left"/>
        <w:rPr>
          <w:rFonts w:eastAsia="Calibri"/>
        </w:rPr>
      </w:pPr>
    </w:p>
    <w:p w14:paraId="3D79CBA8" w14:textId="77777777" w:rsidR="00F0036F" w:rsidRDefault="00660A49" w:rsidP="00F0036F">
      <w:pPr>
        <w:pStyle w:val="Title"/>
        <w:spacing w:before="0" w:after="0"/>
        <w:jc w:val="left"/>
        <w:rPr>
          <w:rFonts w:eastAsia="Calibri"/>
        </w:rPr>
      </w:pPr>
      <w:r>
        <w:rPr>
          <w:rFonts w:eastAsia="Calibri"/>
        </w:rPr>
        <w:br w:type="page"/>
      </w:r>
      <w:r w:rsidR="00F0036F">
        <w:rPr>
          <w:rFonts w:eastAsia="Calibri"/>
        </w:rPr>
        <w:lastRenderedPageBreak/>
        <w:t xml:space="preserve"> </w:t>
      </w:r>
    </w:p>
    <w:p w14:paraId="0486C3C7" w14:textId="77777777" w:rsidR="003D60FF" w:rsidRDefault="003D60FF" w:rsidP="00F0036F">
      <w:pPr>
        <w:pStyle w:val="Title"/>
        <w:spacing w:before="0" w:after="0"/>
        <w:rPr>
          <w:rFonts w:eastAsia="Calibri"/>
        </w:rPr>
      </w:pPr>
      <w:r>
        <w:rPr>
          <w:rFonts w:eastAsia="Calibri"/>
        </w:rPr>
        <w:t>Appendix B</w:t>
      </w:r>
    </w:p>
    <w:p w14:paraId="4111514E" w14:textId="1F4988F4" w:rsidR="003B6C9D" w:rsidRPr="00CA248C" w:rsidRDefault="009969B0" w:rsidP="00F0036F">
      <w:pPr>
        <w:pStyle w:val="Heading3"/>
        <w:rPr>
          <w:rFonts w:eastAsia="Calibri"/>
        </w:rPr>
      </w:pPr>
      <w:r w:rsidRPr="00CA248C">
        <w:rPr>
          <w:rFonts w:eastAsia="Calibri"/>
        </w:rPr>
        <w:t>Letter of Warning</w:t>
      </w:r>
      <w:r w:rsidR="009A77FB">
        <w:rPr>
          <w:rFonts w:eastAsia="Calibri"/>
        </w:rPr>
        <w:t xml:space="preserve"> (LOW Form)</w:t>
      </w:r>
      <w:r w:rsidR="00660A49">
        <w:rPr>
          <w:rFonts w:eastAsia="Calibri"/>
        </w:rPr>
        <w:t xml:space="preserve"> – Progressive Guidance, Step 2</w:t>
      </w:r>
    </w:p>
    <w:p w14:paraId="5068F706" w14:textId="77777777" w:rsidR="009969B0" w:rsidRPr="007D41E8" w:rsidRDefault="009969B0" w:rsidP="00FD791F">
      <w:pPr>
        <w:rPr>
          <w:b/>
          <w:sz w:val="22"/>
          <w:szCs w:val="22"/>
        </w:rPr>
      </w:pPr>
    </w:p>
    <w:p w14:paraId="65D98B47" w14:textId="77777777" w:rsidR="003B6C9D" w:rsidRPr="007D41E8" w:rsidRDefault="0014510D" w:rsidP="00FD791F">
      <w:pPr>
        <w:rPr>
          <w:sz w:val="22"/>
          <w:szCs w:val="22"/>
        </w:rPr>
      </w:pPr>
      <w:r>
        <w:rPr>
          <w:sz w:val="22"/>
          <w:szCs w:val="22"/>
        </w:rPr>
        <w:t>To facilitate student success</w:t>
      </w:r>
      <w:r w:rsidR="003B6C9D" w:rsidRPr="007D41E8">
        <w:rPr>
          <w:sz w:val="22"/>
          <w:szCs w:val="22"/>
        </w:rPr>
        <w:t xml:space="preserve">, this </w:t>
      </w:r>
      <w:r>
        <w:rPr>
          <w:sz w:val="22"/>
          <w:szCs w:val="22"/>
        </w:rPr>
        <w:t xml:space="preserve">form </w:t>
      </w:r>
      <w:r w:rsidR="003B6C9D" w:rsidRPr="007D41E8">
        <w:rPr>
          <w:sz w:val="22"/>
          <w:szCs w:val="22"/>
        </w:rPr>
        <w:t>document</w:t>
      </w:r>
      <w:r>
        <w:rPr>
          <w:sz w:val="22"/>
          <w:szCs w:val="22"/>
        </w:rPr>
        <w:t>s</w:t>
      </w:r>
      <w:r w:rsidR="00CA248C">
        <w:rPr>
          <w:sz w:val="22"/>
          <w:szCs w:val="22"/>
        </w:rPr>
        <w:t xml:space="preserve"> the student’s</w:t>
      </w:r>
      <w:r>
        <w:rPr>
          <w:sz w:val="22"/>
          <w:szCs w:val="22"/>
        </w:rPr>
        <w:t xml:space="preserve"> </w:t>
      </w:r>
      <w:r w:rsidR="00CA248C">
        <w:rPr>
          <w:sz w:val="22"/>
          <w:szCs w:val="22"/>
        </w:rPr>
        <w:t xml:space="preserve">lack of </w:t>
      </w:r>
      <w:r w:rsidR="003D3F02">
        <w:rPr>
          <w:sz w:val="22"/>
          <w:szCs w:val="22"/>
        </w:rPr>
        <w:t>demonstration of professional behavior</w:t>
      </w:r>
      <w:r w:rsidR="003D3F02" w:rsidRPr="007D41E8">
        <w:rPr>
          <w:sz w:val="22"/>
          <w:szCs w:val="22"/>
        </w:rPr>
        <w:t xml:space="preserve"> </w:t>
      </w:r>
      <w:r>
        <w:rPr>
          <w:sz w:val="22"/>
          <w:szCs w:val="22"/>
        </w:rPr>
        <w:t>that place</w:t>
      </w:r>
      <w:r w:rsidR="00CA248C">
        <w:rPr>
          <w:sz w:val="22"/>
          <w:szCs w:val="22"/>
        </w:rPr>
        <w:t>s</w:t>
      </w:r>
      <w:r>
        <w:rPr>
          <w:sz w:val="22"/>
          <w:szCs w:val="22"/>
        </w:rPr>
        <w:t xml:space="preserve"> the student in jeopardy of not being successful in the </w:t>
      </w:r>
      <w:r w:rsidR="003D3F02">
        <w:rPr>
          <w:sz w:val="22"/>
          <w:szCs w:val="22"/>
        </w:rPr>
        <w:t>Pierce College nursing program</w:t>
      </w:r>
      <w:r>
        <w:rPr>
          <w:sz w:val="22"/>
          <w:szCs w:val="22"/>
        </w:rPr>
        <w:t>.</w:t>
      </w:r>
    </w:p>
    <w:p w14:paraId="65C1046C" w14:textId="77777777" w:rsidR="003B6C9D" w:rsidRPr="007D41E8" w:rsidRDefault="003B6C9D" w:rsidP="00FD791F">
      <w:pPr>
        <w:rPr>
          <w:sz w:val="22"/>
          <w:szCs w:val="22"/>
        </w:rPr>
      </w:pPr>
    </w:p>
    <w:p w14:paraId="38D39713" w14:textId="77777777" w:rsidR="003B6C9D" w:rsidRPr="007D41E8" w:rsidRDefault="003B6C9D" w:rsidP="00FD791F">
      <w:pPr>
        <w:rPr>
          <w:sz w:val="22"/>
          <w:szCs w:val="22"/>
        </w:rPr>
      </w:pPr>
      <w:r w:rsidRPr="007D41E8">
        <w:rPr>
          <w:sz w:val="22"/>
          <w:szCs w:val="22"/>
        </w:rPr>
        <w:t>Name of Student:  ______________________________   Date: ________________</w:t>
      </w:r>
    </w:p>
    <w:p w14:paraId="285786B3" w14:textId="77777777" w:rsidR="003B6C9D" w:rsidRPr="007D41E8" w:rsidRDefault="003B6C9D" w:rsidP="00FD791F">
      <w:pPr>
        <w:rPr>
          <w:sz w:val="22"/>
          <w:szCs w:val="22"/>
        </w:rPr>
      </w:pPr>
    </w:p>
    <w:p w14:paraId="40D74FDA" w14:textId="77777777" w:rsidR="003B6C9D" w:rsidRPr="007D41E8" w:rsidRDefault="003B6C9D" w:rsidP="00FD791F">
      <w:pPr>
        <w:rPr>
          <w:sz w:val="22"/>
          <w:szCs w:val="22"/>
        </w:rPr>
      </w:pPr>
      <w:r w:rsidRPr="007D41E8">
        <w:rPr>
          <w:sz w:val="22"/>
          <w:szCs w:val="22"/>
        </w:rPr>
        <w:t>Nursing Faculty:  ____________________</w:t>
      </w:r>
      <w:r w:rsidR="00EA1C42">
        <w:rPr>
          <w:sz w:val="22"/>
          <w:szCs w:val="22"/>
        </w:rPr>
        <w:t>__</w:t>
      </w:r>
      <w:r w:rsidRPr="007D41E8">
        <w:rPr>
          <w:sz w:val="22"/>
          <w:szCs w:val="22"/>
        </w:rPr>
        <w:t>_________</w:t>
      </w:r>
    </w:p>
    <w:p w14:paraId="1F1F3B55" w14:textId="77777777" w:rsidR="003B6C9D" w:rsidRPr="007D41E8" w:rsidRDefault="003B6C9D" w:rsidP="00FD791F">
      <w:pPr>
        <w:rPr>
          <w:sz w:val="22"/>
          <w:szCs w:val="22"/>
        </w:rPr>
      </w:pPr>
    </w:p>
    <w:p w14:paraId="29A05B8F" w14:textId="51B32CA3" w:rsidR="00D5249B" w:rsidRDefault="00D5249B" w:rsidP="00FD791F">
      <w:pPr>
        <w:rPr>
          <w:sz w:val="22"/>
          <w:szCs w:val="22"/>
        </w:rPr>
      </w:pPr>
      <w:r>
        <w:rPr>
          <w:sz w:val="22"/>
          <w:szCs w:val="22"/>
        </w:rPr>
        <w:t xml:space="preserve">Describe the situation(s) that led to this warning. </w:t>
      </w:r>
    </w:p>
    <w:p w14:paraId="1BD67733" w14:textId="77777777" w:rsidR="00D5249B" w:rsidRDefault="00D5249B" w:rsidP="00FD791F">
      <w:pPr>
        <w:rPr>
          <w:sz w:val="22"/>
          <w:szCs w:val="22"/>
        </w:rPr>
      </w:pPr>
    </w:p>
    <w:p w14:paraId="68E73F6D" w14:textId="77777777" w:rsidR="00D5249B" w:rsidRDefault="00D5249B" w:rsidP="00FD791F">
      <w:pPr>
        <w:rPr>
          <w:sz w:val="22"/>
          <w:szCs w:val="22"/>
        </w:rPr>
      </w:pPr>
    </w:p>
    <w:p w14:paraId="3DEEBB85" w14:textId="77777777" w:rsidR="00D5249B" w:rsidRDefault="00D5249B" w:rsidP="00FD791F">
      <w:pPr>
        <w:rPr>
          <w:sz w:val="22"/>
          <w:szCs w:val="22"/>
        </w:rPr>
      </w:pPr>
    </w:p>
    <w:p w14:paraId="0C33FD41" w14:textId="49578673" w:rsidR="003B6C9D" w:rsidRPr="007D41E8" w:rsidRDefault="00CA248C" w:rsidP="00FD791F">
      <w:pPr>
        <w:rPr>
          <w:sz w:val="22"/>
          <w:szCs w:val="22"/>
        </w:rPr>
      </w:pPr>
      <w:r>
        <w:rPr>
          <w:sz w:val="22"/>
          <w:szCs w:val="22"/>
        </w:rPr>
        <w:t xml:space="preserve">Describe the expected level of achievement and document what must be achieved </w:t>
      </w:r>
      <w:r w:rsidR="003D3F02">
        <w:rPr>
          <w:sz w:val="22"/>
          <w:szCs w:val="22"/>
        </w:rPr>
        <w:t>to successfully demonstrate professional student nurse behavior:</w:t>
      </w:r>
    </w:p>
    <w:p w14:paraId="41876421" w14:textId="77777777" w:rsidR="003B6C9D" w:rsidRPr="007D41E8" w:rsidRDefault="003B6C9D" w:rsidP="00FD791F">
      <w:pPr>
        <w:rPr>
          <w:sz w:val="22"/>
          <w:szCs w:val="22"/>
        </w:rPr>
      </w:pPr>
    </w:p>
    <w:p w14:paraId="021924B4" w14:textId="77777777" w:rsidR="003B6C9D" w:rsidRPr="007D41E8" w:rsidRDefault="003B6C9D" w:rsidP="00FD791F">
      <w:pPr>
        <w:rPr>
          <w:sz w:val="22"/>
          <w:szCs w:val="22"/>
        </w:rPr>
      </w:pPr>
    </w:p>
    <w:p w14:paraId="19A1B149" w14:textId="77777777" w:rsidR="003B6C9D" w:rsidRPr="007D41E8" w:rsidRDefault="003B6C9D" w:rsidP="00FD791F">
      <w:pPr>
        <w:rPr>
          <w:sz w:val="22"/>
          <w:szCs w:val="22"/>
        </w:rPr>
      </w:pPr>
    </w:p>
    <w:p w14:paraId="696EBE0E" w14:textId="77777777" w:rsidR="003B6C9D" w:rsidRPr="007D41E8" w:rsidRDefault="003B6C9D" w:rsidP="00FD791F">
      <w:pPr>
        <w:rPr>
          <w:sz w:val="22"/>
          <w:szCs w:val="22"/>
        </w:rPr>
      </w:pPr>
      <w:r w:rsidRPr="007D41E8">
        <w:rPr>
          <w:sz w:val="22"/>
          <w:szCs w:val="22"/>
        </w:rPr>
        <w:t xml:space="preserve">Reference Nursing Student Handbook:  </w:t>
      </w:r>
    </w:p>
    <w:p w14:paraId="587E159F" w14:textId="77777777" w:rsidR="003B6C9D" w:rsidRPr="007D41E8" w:rsidRDefault="003B6C9D" w:rsidP="00FD791F">
      <w:pPr>
        <w:rPr>
          <w:sz w:val="22"/>
          <w:szCs w:val="22"/>
        </w:rPr>
      </w:pPr>
    </w:p>
    <w:p w14:paraId="78105C3C" w14:textId="77777777" w:rsidR="003B6C9D" w:rsidRPr="007D41E8" w:rsidRDefault="003B6C9D" w:rsidP="00FD791F">
      <w:pPr>
        <w:rPr>
          <w:sz w:val="22"/>
          <w:szCs w:val="22"/>
        </w:rPr>
      </w:pPr>
    </w:p>
    <w:p w14:paraId="7BDD8D94" w14:textId="77777777" w:rsidR="003B6C9D" w:rsidRPr="007D41E8" w:rsidRDefault="003B6C9D" w:rsidP="00FD791F">
      <w:pPr>
        <w:rPr>
          <w:sz w:val="22"/>
          <w:szCs w:val="22"/>
        </w:rPr>
      </w:pPr>
      <w:r w:rsidRPr="007D41E8">
        <w:rPr>
          <w:sz w:val="22"/>
          <w:szCs w:val="22"/>
        </w:rPr>
        <w:t xml:space="preserve">Student Response:  </w:t>
      </w:r>
    </w:p>
    <w:p w14:paraId="7D8D628B" w14:textId="77777777" w:rsidR="003B6C9D" w:rsidRPr="007D41E8" w:rsidRDefault="003B6C9D" w:rsidP="00FD791F">
      <w:pPr>
        <w:rPr>
          <w:sz w:val="22"/>
          <w:szCs w:val="22"/>
        </w:rPr>
      </w:pPr>
    </w:p>
    <w:p w14:paraId="340A7166" w14:textId="77777777" w:rsidR="003B6C9D" w:rsidRPr="007D41E8" w:rsidRDefault="003B6C9D" w:rsidP="00FD791F">
      <w:pPr>
        <w:rPr>
          <w:sz w:val="22"/>
          <w:szCs w:val="22"/>
        </w:rPr>
      </w:pPr>
    </w:p>
    <w:p w14:paraId="0FAD161F" w14:textId="77777777" w:rsidR="003B6C9D" w:rsidRPr="007D41E8" w:rsidRDefault="003B6C9D" w:rsidP="00FD791F">
      <w:pPr>
        <w:rPr>
          <w:sz w:val="22"/>
          <w:szCs w:val="22"/>
        </w:rPr>
      </w:pPr>
    </w:p>
    <w:p w14:paraId="7E366259" w14:textId="77777777" w:rsidR="003B6C9D" w:rsidRPr="007D41E8" w:rsidRDefault="003B6C9D" w:rsidP="00FD791F">
      <w:pPr>
        <w:rPr>
          <w:sz w:val="22"/>
          <w:szCs w:val="22"/>
        </w:rPr>
      </w:pPr>
    </w:p>
    <w:p w14:paraId="392D4D66" w14:textId="77777777" w:rsidR="003B6C9D" w:rsidRPr="007D41E8" w:rsidRDefault="003B6C9D" w:rsidP="00FD791F">
      <w:pPr>
        <w:rPr>
          <w:sz w:val="22"/>
          <w:szCs w:val="22"/>
        </w:rPr>
      </w:pPr>
      <w:r w:rsidRPr="007D41E8">
        <w:rPr>
          <w:sz w:val="22"/>
          <w:szCs w:val="22"/>
        </w:rPr>
        <w:t xml:space="preserve">Remediation and Time Frame:  </w:t>
      </w:r>
    </w:p>
    <w:p w14:paraId="19FF0498" w14:textId="77777777" w:rsidR="003B6C9D" w:rsidRPr="007D41E8" w:rsidRDefault="003B6C9D" w:rsidP="00FD791F">
      <w:pPr>
        <w:rPr>
          <w:sz w:val="22"/>
          <w:szCs w:val="22"/>
        </w:rPr>
      </w:pPr>
    </w:p>
    <w:p w14:paraId="675FFA15" w14:textId="77777777" w:rsidR="003B6C9D" w:rsidRPr="007D41E8" w:rsidRDefault="003B6C9D" w:rsidP="00FD791F">
      <w:pPr>
        <w:rPr>
          <w:sz w:val="22"/>
          <w:szCs w:val="22"/>
        </w:rPr>
      </w:pPr>
    </w:p>
    <w:p w14:paraId="6809E0AD" w14:textId="77777777" w:rsidR="003B6C9D" w:rsidRPr="007D41E8" w:rsidRDefault="003B6C9D" w:rsidP="00FD791F">
      <w:pPr>
        <w:rPr>
          <w:sz w:val="22"/>
          <w:szCs w:val="22"/>
        </w:rPr>
      </w:pPr>
    </w:p>
    <w:p w14:paraId="5DFD4003" w14:textId="77777777" w:rsidR="003B6C9D" w:rsidRPr="007D41E8" w:rsidRDefault="003B6C9D" w:rsidP="00FD791F">
      <w:pPr>
        <w:rPr>
          <w:sz w:val="22"/>
          <w:szCs w:val="22"/>
        </w:rPr>
      </w:pPr>
    </w:p>
    <w:p w14:paraId="6D6FAC1A" w14:textId="7A017EE6" w:rsidR="003B6C9D" w:rsidRPr="007D41E8" w:rsidRDefault="003B6C9D" w:rsidP="00FD791F">
      <w:pPr>
        <w:rPr>
          <w:sz w:val="22"/>
          <w:szCs w:val="22"/>
        </w:rPr>
      </w:pPr>
      <w:r w:rsidRPr="007D41E8">
        <w:rPr>
          <w:b/>
          <w:sz w:val="22"/>
          <w:szCs w:val="22"/>
        </w:rPr>
        <w:t xml:space="preserve"> </w:t>
      </w:r>
      <w:r w:rsidRPr="007D41E8">
        <w:rPr>
          <w:sz w:val="22"/>
          <w:szCs w:val="22"/>
        </w:rPr>
        <w:t xml:space="preserve">Give one copy of this document to the student, and place a copy in the student’s file.  </w:t>
      </w:r>
    </w:p>
    <w:p w14:paraId="702A6192" w14:textId="77777777" w:rsidR="003B6C9D" w:rsidRPr="007D41E8" w:rsidRDefault="003B6C9D" w:rsidP="00FD791F">
      <w:pPr>
        <w:rPr>
          <w:sz w:val="22"/>
          <w:szCs w:val="22"/>
        </w:rPr>
      </w:pPr>
    </w:p>
    <w:p w14:paraId="24EE0F42" w14:textId="77777777" w:rsidR="003B6C9D" w:rsidRPr="007D41E8" w:rsidRDefault="003B6C9D" w:rsidP="00FD791F">
      <w:pPr>
        <w:rPr>
          <w:sz w:val="22"/>
          <w:szCs w:val="22"/>
        </w:rPr>
      </w:pPr>
    </w:p>
    <w:p w14:paraId="5BCC1C22" w14:textId="77777777" w:rsidR="003B6C9D" w:rsidRPr="007D41E8" w:rsidRDefault="003B6C9D" w:rsidP="00FD791F">
      <w:pPr>
        <w:rPr>
          <w:sz w:val="22"/>
          <w:szCs w:val="22"/>
        </w:rPr>
      </w:pPr>
      <w:r w:rsidRPr="007D41E8">
        <w:rPr>
          <w:sz w:val="22"/>
          <w:szCs w:val="22"/>
        </w:rPr>
        <w:t>___________________________                                  ___________________________</w:t>
      </w:r>
    </w:p>
    <w:p w14:paraId="4060374B" w14:textId="77777777" w:rsidR="003B6C9D" w:rsidRPr="007D41E8" w:rsidRDefault="003B6C9D" w:rsidP="00FD791F">
      <w:pPr>
        <w:rPr>
          <w:sz w:val="22"/>
          <w:szCs w:val="22"/>
        </w:rPr>
      </w:pPr>
      <w:r w:rsidRPr="007D41E8">
        <w:rPr>
          <w:sz w:val="22"/>
          <w:szCs w:val="22"/>
        </w:rPr>
        <w:t>Instructor/Faculty Signature                                            Student Signature</w:t>
      </w:r>
    </w:p>
    <w:p w14:paraId="46360426" w14:textId="77777777" w:rsidR="003B6C9D" w:rsidRPr="007D41E8" w:rsidRDefault="003B6C9D" w:rsidP="00FD791F">
      <w:pPr>
        <w:rPr>
          <w:sz w:val="22"/>
          <w:szCs w:val="22"/>
        </w:rPr>
      </w:pPr>
    </w:p>
    <w:p w14:paraId="2149FFB9" w14:textId="77777777" w:rsidR="003B6C9D" w:rsidRPr="007D41E8" w:rsidRDefault="003B6C9D" w:rsidP="00FD791F">
      <w:pPr>
        <w:rPr>
          <w:sz w:val="22"/>
          <w:szCs w:val="22"/>
        </w:rPr>
      </w:pPr>
    </w:p>
    <w:p w14:paraId="2EE40E7C" w14:textId="77777777" w:rsidR="003B6C9D" w:rsidRPr="007D41E8" w:rsidRDefault="003B6C9D" w:rsidP="00FD791F">
      <w:pPr>
        <w:rPr>
          <w:sz w:val="22"/>
          <w:szCs w:val="22"/>
        </w:rPr>
      </w:pPr>
      <w:r w:rsidRPr="007D41E8">
        <w:rPr>
          <w:sz w:val="22"/>
          <w:szCs w:val="22"/>
        </w:rPr>
        <w:t>___________________________                                  ___________________________</w:t>
      </w:r>
    </w:p>
    <w:p w14:paraId="7E0C8050" w14:textId="77777777" w:rsidR="00CF2280" w:rsidRPr="007D41E8" w:rsidRDefault="003B6C9D" w:rsidP="001032D6">
      <w:pPr>
        <w:rPr>
          <w:sz w:val="22"/>
          <w:szCs w:val="22"/>
        </w:rPr>
      </w:pPr>
      <w:r w:rsidRPr="007D41E8">
        <w:rPr>
          <w:sz w:val="22"/>
          <w:szCs w:val="22"/>
        </w:rPr>
        <w:t xml:space="preserve">Date                                                                                 </w:t>
      </w:r>
      <w:r w:rsidR="00EA1C42">
        <w:rPr>
          <w:sz w:val="22"/>
          <w:szCs w:val="22"/>
        </w:rPr>
        <w:t xml:space="preserve">   </w:t>
      </w:r>
      <w:r w:rsidRPr="007D41E8">
        <w:rPr>
          <w:sz w:val="22"/>
          <w:szCs w:val="22"/>
        </w:rPr>
        <w:t xml:space="preserve"> Date</w:t>
      </w:r>
    </w:p>
    <w:p w14:paraId="40A37207" w14:textId="77777777" w:rsidR="00CF2280" w:rsidRDefault="00CF2280" w:rsidP="00FD791F">
      <w:pPr>
        <w:rPr>
          <w:b/>
          <w:sz w:val="22"/>
          <w:szCs w:val="22"/>
        </w:rPr>
      </w:pPr>
      <w:r w:rsidRPr="007D41E8">
        <w:rPr>
          <w:b/>
          <w:sz w:val="22"/>
          <w:szCs w:val="22"/>
        </w:rPr>
        <w:t xml:space="preserve">                                              </w:t>
      </w:r>
    </w:p>
    <w:p w14:paraId="595A3ED9" w14:textId="1DD00A54" w:rsidR="00DA43C5" w:rsidRDefault="00DA43C5" w:rsidP="00FD791F">
      <w:pPr>
        <w:rPr>
          <w:b/>
          <w:sz w:val="22"/>
          <w:szCs w:val="22"/>
        </w:rPr>
      </w:pPr>
    </w:p>
    <w:p w14:paraId="523F8667" w14:textId="77777777" w:rsidR="00D5249B" w:rsidRPr="007D41E8" w:rsidRDefault="00D5249B" w:rsidP="00D5249B">
      <w:pPr>
        <w:rPr>
          <w:sz w:val="22"/>
          <w:szCs w:val="22"/>
        </w:rPr>
      </w:pPr>
      <w:r w:rsidRPr="007D41E8">
        <w:rPr>
          <w:sz w:val="22"/>
          <w:szCs w:val="22"/>
        </w:rPr>
        <w:t>___________________________                                  ___________________________</w:t>
      </w:r>
    </w:p>
    <w:p w14:paraId="6A140916" w14:textId="0C153CA8" w:rsidR="00D5249B" w:rsidRPr="007D41E8" w:rsidRDefault="00D5249B" w:rsidP="00D5249B">
      <w:pPr>
        <w:rPr>
          <w:sz w:val="22"/>
          <w:szCs w:val="22"/>
        </w:rPr>
      </w:pPr>
      <w:r>
        <w:rPr>
          <w:sz w:val="22"/>
          <w:szCs w:val="22"/>
        </w:rPr>
        <w:t>Director</w:t>
      </w:r>
      <w:r w:rsidRPr="007D41E8">
        <w:rPr>
          <w:sz w:val="22"/>
          <w:szCs w:val="22"/>
        </w:rPr>
        <w:t xml:space="preserve"> Signature                             </w:t>
      </w:r>
      <w:r>
        <w:rPr>
          <w:sz w:val="22"/>
          <w:szCs w:val="22"/>
        </w:rPr>
        <w:t xml:space="preserve">            </w:t>
      </w:r>
    </w:p>
    <w:p w14:paraId="1DAD91DF" w14:textId="77777777" w:rsidR="00D5249B" w:rsidRPr="007D41E8" w:rsidRDefault="00D5249B" w:rsidP="00D5249B">
      <w:pPr>
        <w:rPr>
          <w:sz w:val="22"/>
          <w:szCs w:val="22"/>
        </w:rPr>
      </w:pPr>
    </w:p>
    <w:p w14:paraId="26C1DBAD" w14:textId="77777777" w:rsidR="00D5249B" w:rsidRPr="007D41E8" w:rsidRDefault="00D5249B" w:rsidP="00D5249B">
      <w:pPr>
        <w:rPr>
          <w:sz w:val="22"/>
          <w:szCs w:val="22"/>
        </w:rPr>
      </w:pPr>
    </w:p>
    <w:p w14:paraId="76153025" w14:textId="77777777" w:rsidR="00D5249B" w:rsidRPr="007D41E8" w:rsidRDefault="00D5249B" w:rsidP="00D5249B">
      <w:pPr>
        <w:rPr>
          <w:sz w:val="22"/>
          <w:szCs w:val="22"/>
        </w:rPr>
      </w:pPr>
      <w:r w:rsidRPr="007D41E8">
        <w:rPr>
          <w:sz w:val="22"/>
          <w:szCs w:val="22"/>
        </w:rPr>
        <w:t>___________________________                                  ___________________________</w:t>
      </w:r>
    </w:p>
    <w:p w14:paraId="25E4F367" w14:textId="54D85395" w:rsidR="00D5249B" w:rsidRPr="007D41E8" w:rsidRDefault="00D5249B" w:rsidP="00D5249B">
      <w:pPr>
        <w:rPr>
          <w:sz w:val="22"/>
          <w:szCs w:val="22"/>
        </w:rPr>
      </w:pPr>
      <w:r w:rsidRPr="007D41E8">
        <w:rPr>
          <w:sz w:val="22"/>
          <w:szCs w:val="22"/>
        </w:rPr>
        <w:t xml:space="preserve">Date                                                 </w:t>
      </w:r>
      <w:r>
        <w:rPr>
          <w:sz w:val="22"/>
          <w:szCs w:val="22"/>
        </w:rPr>
        <w:t xml:space="preserve">                            </w:t>
      </w:r>
    </w:p>
    <w:p w14:paraId="5128FCD9" w14:textId="77777777" w:rsidR="00D5249B" w:rsidRPr="007D41E8" w:rsidRDefault="00D5249B" w:rsidP="00FD791F">
      <w:pPr>
        <w:rPr>
          <w:b/>
          <w:sz w:val="22"/>
          <w:szCs w:val="22"/>
        </w:rPr>
      </w:pPr>
    </w:p>
    <w:p w14:paraId="7629EF88" w14:textId="77777777" w:rsidR="00E45ED4" w:rsidRPr="00E45ED4" w:rsidRDefault="00D31D1E" w:rsidP="00E45ED4">
      <w:pPr>
        <w:jc w:val="center"/>
        <w:rPr>
          <w:rFonts w:eastAsia="Calibri"/>
          <w:sz w:val="22"/>
          <w:szCs w:val="22"/>
        </w:rPr>
      </w:pPr>
      <w:hyperlink r:id="rId23" w:history="1"/>
    </w:p>
    <w:p w14:paraId="29B3D310" w14:textId="77777777" w:rsidR="00D5249B" w:rsidRDefault="00D5249B">
      <w:pPr>
        <w:rPr>
          <w:rFonts w:ascii="Calibri Light" w:eastAsia="Calibri" w:hAnsi="Calibri Light"/>
          <w:b/>
          <w:bCs/>
          <w:kern w:val="28"/>
          <w:sz w:val="32"/>
          <w:szCs w:val="32"/>
        </w:rPr>
      </w:pPr>
      <w:r>
        <w:rPr>
          <w:rFonts w:eastAsia="Calibri"/>
        </w:rPr>
        <w:br w:type="page"/>
      </w:r>
    </w:p>
    <w:p w14:paraId="41D73967" w14:textId="38477DDA" w:rsidR="00E45ED4" w:rsidRPr="001032D6" w:rsidRDefault="00DC244C" w:rsidP="00660A49">
      <w:pPr>
        <w:pStyle w:val="Title"/>
        <w:rPr>
          <w:rFonts w:eastAsia="Calibri"/>
        </w:rPr>
      </w:pPr>
      <w:r w:rsidRPr="001032D6">
        <w:rPr>
          <w:rFonts w:eastAsia="Calibri"/>
        </w:rPr>
        <w:lastRenderedPageBreak/>
        <w:t xml:space="preserve">Appendix </w:t>
      </w:r>
      <w:r w:rsidR="003D60FF">
        <w:rPr>
          <w:rFonts w:eastAsia="Calibri"/>
        </w:rPr>
        <w:t>C</w:t>
      </w:r>
    </w:p>
    <w:p w14:paraId="78C20E23" w14:textId="1CE154DD" w:rsidR="00E45ED4" w:rsidRPr="00E45ED4" w:rsidRDefault="00E45ED4" w:rsidP="00660A49">
      <w:pPr>
        <w:pStyle w:val="Heading3"/>
        <w:rPr>
          <w:rFonts w:eastAsia="Calibri"/>
        </w:rPr>
      </w:pPr>
      <w:r w:rsidRPr="00E45ED4">
        <w:rPr>
          <w:rFonts w:eastAsia="Calibri"/>
        </w:rPr>
        <w:t xml:space="preserve">Student </w:t>
      </w:r>
      <w:r w:rsidR="001C68EF">
        <w:rPr>
          <w:rFonts w:eastAsia="Calibri"/>
        </w:rPr>
        <w:t>Behavioral</w:t>
      </w:r>
      <w:r w:rsidR="00834E6A">
        <w:rPr>
          <w:rFonts w:eastAsia="Calibri"/>
        </w:rPr>
        <w:t xml:space="preserve"> Contract</w:t>
      </w:r>
      <w:r w:rsidR="00660A49">
        <w:rPr>
          <w:rFonts w:eastAsia="Calibri"/>
        </w:rPr>
        <w:t xml:space="preserve"> – Progressive Guidance, Step </w:t>
      </w:r>
      <w:r w:rsidR="001C68EF">
        <w:rPr>
          <w:rFonts w:eastAsia="Calibri"/>
        </w:rPr>
        <w:t>3</w:t>
      </w:r>
    </w:p>
    <w:p w14:paraId="47A5603B" w14:textId="77777777" w:rsidR="00660A49" w:rsidRDefault="00660A49" w:rsidP="00E45ED4">
      <w:pPr>
        <w:rPr>
          <w:rFonts w:eastAsia="Calibri"/>
          <w:b/>
          <w:sz w:val="22"/>
          <w:szCs w:val="22"/>
        </w:rPr>
      </w:pPr>
    </w:p>
    <w:p w14:paraId="2E6999AA" w14:textId="77777777" w:rsidR="00E45ED4" w:rsidRPr="00E45ED4" w:rsidRDefault="00E45ED4" w:rsidP="00E45ED4">
      <w:pPr>
        <w:rPr>
          <w:rFonts w:eastAsia="Calibri"/>
          <w:b/>
          <w:sz w:val="22"/>
          <w:szCs w:val="22"/>
          <w:u w:val="thick"/>
        </w:rPr>
      </w:pPr>
      <w:r w:rsidRPr="00E45ED4">
        <w:rPr>
          <w:rFonts w:eastAsia="Calibri"/>
          <w:b/>
          <w:sz w:val="22"/>
          <w:szCs w:val="22"/>
        </w:rPr>
        <w:t xml:space="preserve">Student Name: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p>
    <w:p w14:paraId="2438ED9E" w14:textId="77777777" w:rsidR="00E45ED4" w:rsidRPr="00E45ED4" w:rsidRDefault="00E45ED4" w:rsidP="00E45ED4">
      <w:pPr>
        <w:rPr>
          <w:rFonts w:eastAsia="Calibri"/>
          <w:sz w:val="22"/>
          <w:szCs w:val="22"/>
          <w:u w:val="thick"/>
        </w:rPr>
      </w:pPr>
      <w:r w:rsidRPr="00E45ED4">
        <w:rPr>
          <w:rFonts w:eastAsia="Calibri"/>
          <w:b/>
          <w:sz w:val="22"/>
          <w:szCs w:val="22"/>
        </w:rPr>
        <w:t>Telephone:</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b/>
          <w:sz w:val="22"/>
          <w:szCs w:val="22"/>
        </w:rPr>
        <w:t>E-mail:</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p>
    <w:p w14:paraId="37009E97" w14:textId="77777777" w:rsidR="00E45ED4" w:rsidRPr="00E45ED4" w:rsidRDefault="00E45ED4" w:rsidP="00E45ED4">
      <w:pPr>
        <w:rPr>
          <w:rFonts w:eastAsia="Calibri"/>
          <w:b/>
          <w:sz w:val="22"/>
          <w:szCs w:val="22"/>
          <w:u w:val="thick"/>
        </w:rPr>
      </w:pPr>
      <w:r w:rsidRPr="00E45ED4">
        <w:rPr>
          <w:rFonts w:eastAsia="Calibri"/>
          <w:b/>
          <w:sz w:val="22"/>
          <w:szCs w:val="22"/>
        </w:rPr>
        <w:t xml:space="preserve">Nursing Instructor: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t xml:space="preserve">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t xml:space="preserve">  </w:t>
      </w:r>
    </w:p>
    <w:p w14:paraId="2DD0D8AE" w14:textId="77777777" w:rsidR="00E45ED4" w:rsidRPr="00E45ED4" w:rsidRDefault="00E45ED4" w:rsidP="00E45ED4">
      <w:pPr>
        <w:rPr>
          <w:rFonts w:eastAsia="Calibri"/>
          <w:sz w:val="22"/>
          <w:szCs w:val="22"/>
          <w:u w:val="thick"/>
        </w:rPr>
      </w:pPr>
      <w:r w:rsidRPr="00E45ED4">
        <w:rPr>
          <w:rFonts w:eastAsia="Calibri"/>
          <w:b/>
          <w:sz w:val="22"/>
          <w:szCs w:val="22"/>
        </w:rPr>
        <w:t>Nursing Course:</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t xml:space="preserve">        </w:t>
      </w:r>
      <w:r w:rsidRPr="00E45ED4">
        <w:rPr>
          <w:rFonts w:eastAsia="Calibri"/>
          <w:b/>
          <w:sz w:val="22"/>
          <w:szCs w:val="22"/>
        </w:rPr>
        <w:t>Date</w:t>
      </w:r>
      <w:r w:rsidRPr="00E45ED4">
        <w:rPr>
          <w:rFonts w:eastAsia="Calibri"/>
          <w:sz w:val="22"/>
          <w:szCs w:val="22"/>
        </w:rPr>
        <w:t>:</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t xml:space="preserve">   </w:t>
      </w:r>
    </w:p>
    <w:p w14:paraId="40154C2D" w14:textId="77777777" w:rsidR="00E45ED4" w:rsidRPr="00E45ED4" w:rsidRDefault="00E45ED4" w:rsidP="00E45ED4">
      <w:pPr>
        <w:rPr>
          <w:rFonts w:eastAsia="Calibri"/>
          <w:b/>
          <w:sz w:val="22"/>
          <w:szCs w:val="22"/>
          <w:u w:val="thick"/>
        </w:rPr>
      </w:pPr>
      <w:r w:rsidRPr="00E45ED4">
        <w:rPr>
          <w:rFonts w:eastAsia="Calibri"/>
          <w:b/>
          <w:sz w:val="22"/>
          <w:szCs w:val="22"/>
        </w:rPr>
        <w:t xml:space="preserve">Initial Meeting Attendees: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p>
    <w:p w14:paraId="0C182056" w14:textId="77777777" w:rsidR="00E45ED4" w:rsidRPr="00E45ED4" w:rsidRDefault="00E45ED4" w:rsidP="00E45ED4">
      <w:pPr>
        <w:spacing w:after="200"/>
        <w:rPr>
          <w:rFonts w:eastAsia="Calibri"/>
          <w:sz w:val="22"/>
          <w:szCs w:val="22"/>
          <w:u w:val="thick"/>
        </w:rPr>
      </w:pP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p>
    <w:p w14:paraId="149D2962" w14:textId="265DDB3B" w:rsidR="003D3F02" w:rsidRPr="00147EB9" w:rsidRDefault="003D3F02" w:rsidP="00E45ED4">
      <w:pPr>
        <w:rPr>
          <w:rFonts w:eastAsia="Calibri"/>
          <w:b/>
          <w:sz w:val="22"/>
          <w:szCs w:val="22"/>
        </w:rPr>
      </w:pPr>
      <w:r>
        <w:rPr>
          <w:rFonts w:eastAsia="Calibri"/>
          <w:b/>
          <w:sz w:val="22"/>
          <w:szCs w:val="22"/>
        </w:rPr>
        <w:t>Issue:</w:t>
      </w:r>
      <w:r>
        <w:rPr>
          <w:rFonts w:eastAsia="Calibri"/>
          <w:b/>
          <w:sz w:val="22"/>
          <w:szCs w:val="22"/>
        </w:rPr>
        <w:tab/>
      </w:r>
      <w:r w:rsidRPr="00E45ED4">
        <w:rPr>
          <w:rFonts w:eastAsia="Calibri"/>
          <w:b/>
          <w:sz w:val="32"/>
          <w:szCs w:val="32"/>
        </w:rPr>
        <w:t>O</w:t>
      </w:r>
      <w:r>
        <w:rPr>
          <w:rFonts w:eastAsia="Calibri"/>
          <w:sz w:val="22"/>
          <w:szCs w:val="22"/>
        </w:rPr>
        <w:t xml:space="preserve"> </w:t>
      </w:r>
      <w:r w:rsidRPr="001032D6">
        <w:rPr>
          <w:rFonts w:eastAsia="Calibri"/>
          <w:b/>
          <w:sz w:val="22"/>
          <w:szCs w:val="22"/>
        </w:rPr>
        <w:t>Professional Behavior</w:t>
      </w:r>
      <w:r>
        <w:rPr>
          <w:rFonts w:eastAsia="Calibri"/>
          <w:b/>
          <w:sz w:val="32"/>
          <w:szCs w:val="32"/>
        </w:rPr>
        <w:t xml:space="preserve"> </w:t>
      </w:r>
      <w:r w:rsidRPr="003D3F02">
        <w:rPr>
          <w:rFonts w:eastAsia="Calibri"/>
          <w:b/>
          <w:sz w:val="32"/>
          <w:szCs w:val="32"/>
        </w:rPr>
        <w:t xml:space="preserve"> </w:t>
      </w:r>
      <w:r>
        <w:rPr>
          <w:rFonts w:eastAsia="Calibri"/>
          <w:b/>
          <w:sz w:val="32"/>
          <w:szCs w:val="32"/>
        </w:rPr>
        <w:tab/>
      </w:r>
    </w:p>
    <w:p w14:paraId="6C495989" w14:textId="77777777" w:rsidR="003D3F02" w:rsidRDefault="003D3F02" w:rsidP="00E45ED4">
      <w:pPr>
        <w:rPr>
          <w:rFonts w:eastAsia="Calibri"/>
          <w:b/>
          <w:sz w:val="22"/>
          <w:szCs w:val="22"/>
        </w:rPr>
      </w:pPr>
    </w:p>
    <w:p w14:paraId="54FCBACE" w14:textId="77777777" w:rsidR="00E45ED4" w:rsidRPr="00E45ED4" w:rsidRDefault="00E45ED4" w:rsidP="00E45ED4">
      <w:pPr>
        <w:rPr>
          <w:rFonts w:eastAsia="Calibri"/>
          <w:b/>
          <w:sz w:val="22"/>
          <w:szCs w:val="22"/>
        </w:rPr>
      </w:pPr>
      <w:r w:rsidRPr="00E45ED4">
        <w:rPr>
          <w:rFonts w:eastAsia="Calibri"/>
          <w:b/>
          <w:sz w:val="22"/>
          <w:szCs w:val="22"/>
        </w:rPr>
        <w:t>Copies:</w:t>
      </w:r>
      <w:r w:rsidRPr="00E45ED4">
        <w:rPr>
          <w:rFonts w:eastAsia="Calibri"/>
          <w:b/>
          <w:sz w:val="22"/>
          <w:szCs w:val="22"/>
        </w:rPr>
        <w:tab/>
        <w:t xml:space="preserve">        </w:t>
      </w:r>
      <w:r w:rsidRPr="00E45ED4">
        <w:rPr>
          <w:rFonts w:eastAsia="Calibri"/>
          <w:b/>
          <w:sz w:val="32"/>
          <w:szCs w:val="32"/>
        </w:rPr>
        <w:t>O</w:t>
      </w:r>
      <w:r w:rsidRPr="00E45ED4">
        <w:rPr>
          <w:rFonts w:eastAsia="Calibri"/>
          <w:b/>
          <w:sz w:val="22"/>
          <w:szCs w:val="22"/>
        </w:rPr>
        <w:t xml:space="preserve"> Student                  </w:t>
      </w:r>
      <w:r w:rsidRPr="00E45ED4">
        <w:rPr>
          <w:rFonts w:eastAsia="Calibri"/>
          <w:b/>
          <w:sz w:val="32"/>
          <w:szCs w:val="32"/>
        </w:rPr>
        <w:t>O</w:t>
      </w:r>
      <w:r w:rsidRPr="00E45ED4">
        <w:rPr>
          <w:rFonts w:eastAsia="Calibri"/>
          <w:b/>
          <w:sz w:val="22"/>
          <w:szCs w:val="22"/>
        </w:rPr>
        <w:t xml:space="preserve"> Director                  </w:t>
      </w:r>
      <w:r w:rsidRPr="00E45ED4">
        <w:rPr>
          <w:rFonts w:eastAsia="Calibri"/>
          <w:b/>
          <w:sz w:val="32"/>
          <w:szCs w:val="32"/>
        </w:rPr>
        <w:t>O</w:t>
      </w:r>
      <w:r w:rsidRPr="00E45ED4">
        <w:rPr>
          <w:rFonts w:eastAsia="Calibri"/>
          <w:b/>
          <w:sz w:val="28"/>
          <w:szCs w:val="28"/>
        </w:rPr>
        <w:t xml:space="preserve"> </w:t>
      </w:r>
      <w:r w:rsidRPr="00E45ED4">
        <w:rPr>
          <w:rFonts w:eastAsia="Calibri"/>
          <w:b/>
          <w:sz w:val="22"/>
          <w:szCs w:val="22"/>
        </w:rPr>
        <w:t xml:space="preserve">Instructor                </w:t>
      </w:r>
      <w:r w:rsidRPr="00E45ED4">
        <w:rPr>
          <w:rFonts w:eastAsia="Calibri"/>
          <w:b/>
          <w:sz w:val="32"/>
          <w:szCs w:val="32"/>
        </w:rPr>
        <w:t>O</w:t>
      </w:r>
      <w:r w:rsidRPr="00E45ED4">
        <w:rPr>
          <w:rFonts w:eastAsia="Calibri"/>
          <w:b/>
          <w:sz w:val="22"/>
          <w:szCs w:val="22"/>
        </w:rPr>
        <w:t xml:space="preserve"> Student File                                                                                                                                         </w:t>
      </w:r>
      <w:r w:rsidRPr="00E45ED4">
        <w:rPr>
          <w:rFonts w:eastAsia="Calibri"/>
          <w:b/>
          <w:sz w:val="22"/>
          <w:szCs w:val="22"/>
        </w:rPr>
        <w:tab/>
      </w:r>
      <w:r w:rsidRPr="00E45ED4">
        <w:rPr>
          <w:rFonts w:eastAsia="Calibri"/>
          <w:b/>
          <w:sz w:val="22"/>
          <w:szCs w:val="22"/>
        </w:rPr>
        <w:tab/>
      </w:r>
      <w:r w:rsidRPr="00E45ED4">
        <w:rPr>
          <w:rFonts w:eastAsia="Calibri"/>
          <w:b/>
          <w:sz w:val="22"/>
          <w:szCs w:val="22"/>
        </w:rPr>
        <w:tab/>
        <w:t xml:space="preserve">   </w:t>
      </w:r>
      <w:r w:rsidRPr="00E45ED4">
        <w:rPr>
          <w:rFonts w:eastAsia="Calibri"/>
          <w:b/>
          <w:sz w:val="22"/>
          <w:szCs w:val="22"/>
        </w:rPr>
        <w:tab/>
      </w:r>
      <w:r w:rsidRPr="00E45ED4">
        <w:rPr>
          <w:rFonts w:eastAsia="Calibri"/>
          <w:b/>
          <w:sz w:val="22"/>
          <w:szCs w:val="22"/>
        </w:rPr>
        <w:tab/>
      </w:r>
    </w:p>
    <w:p w14:paraId="7E97492C" w14:textId="77777777" w:rsidR="00E45ED4" w:rsidRPr="00E45ED4" w:rsidRDefault="00E45ED4" w:rsidP="00E45ED4">
      <w:pPr>
        <w:spacing w:after="200"/>
        <w:rPr>
          <w:rFonts w:eastAsia="Calibri"/>
          <w:sz w:val="22"/>
          <w:szCs w:val="22"/>
        </w:rPr>
      </w:pPr>
      <w:r w:rsidRPr="00E45ED4">
        <w:rPr>
          <w:rFonts w:eastAsia="Calibri"/>
          <w:sz w:val="22"/>
          <w:szCs w:val="22"/>
        </w:rPr>
        <w:tab/>
      </w:r>
      <w:r w:rsidRPr="00E45ED4">
        <w:rPr>
          <w:rFonts w:eastAsia="Calibri"/>
          <w:sz w:val="22"/>
          <w:szCs w:val="22"/>
        </w:rPr>
        <w:tab/>
      </w:r>
    </w:p>
    <w:p w14:paraId="0CDF231C" w14:textId="77777777" w:rsidR="00E45ED4" w:rsidRPr="00E45ED4" w:rsidRDefault="00E45ED4" w:rsidP="00E45ED4">
      <w:pPr>
        <w:spacing w:after="200"/>
        <w:jc w:val="center"/>
        <w:rPr>
          <w:rFonts w:eastAsia="Calibri"/>
          <w:b/>
        </w:rPr>
      </w:pPr>
      <w:r w:rsidRPr="00E45ED4">
        <w:rPr>
          <w:rFonts w:eastAsia="Calibri"/>
          <w:b/>
        </w:rPr>
        <w:t>Initial Meeting Issues/Concerns</w:t>
      </w:r>
    </w:p>
    <w:p w14:paraId="6752A20A" w14:textId="77777777" w:rsidR="00E45ED4" w:rsidRPr="00E45ED4" w:rsidRDefault="003D3F02" w:rsidP="00E45ED4">
      <w:pPr>
        <w:spacing w:after="200"/>
        <w:rPr>
          <w:rFonts w:eastAsia="Calibri"/>
          <w:b/>
          <w:sz w:val="22"/>
          <w:szCs w:val="22"/>
        </w:rPr>
      </w:pPr>
      <w:r>
        <w:rPr>
          <w:rFonts w:eastAsia="Calibri"/>
          <w:b/>
          <w:sz w:val="22"/>
          <w:szCs w:val="22"/>
        </w:rPr>
        <w:t>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6482C870" w14:textId="77777777" w:rsidTr="00550A1E">
        <w:tc>
          <w:tcPr>
            <w:tcW w:w="9576" w:type="dxa"/>
            <w:shd w:val="clear" w:color="auto" w:fill="auto"/>
          </w:tcPr>
          <w:p w14:paraId="681F54AA" w14:textId="77777777" w:rsidR="00E45ED4" w:rsidRPr="00E45ED4" w:rsidRDefault="00E45ED4" w:rsidP="00550A1E">
            <w:pPr>
              <w:spacing w:line="120" w:lineRule="auto"/>
              <w:rPr>
                <w:rFonts w:eastAsia="Calibri"/>
                <w:sz w:val="22"/>
                <w:szCs w:val="22"/>
                <w:u w:val="thick"/>
              </w:rPr>
            </w:pPr>
          </w:p>
          <w:p w14:paraId="14FFE157" w14:textId="77777777" w:rsidR="00E45ED4" w:rsidRPr="00E45ED4" w:rsidRDefault="00E45ED4" w:rsidP="00550A1E">
            <w:pPr>
              <w:spacing w:line="120" w:lineRule="auto"/>
              <w:rPr>
                <w:rFonts w:eastAsia="Calibri"/>
                <w:sz w:val="22"/>
                <w:szCs w:val="22"/>
                <w:u w:val="thick"/>
              </w:rPr>
            </w:pPr>
          </w:p>
          <w:p w14:paraId="37748971" w14:textId="77777777" w:rsidR="00E45ED4" w:rsidRPr="00E45ED4" w:rsidRDefault="00E45ED4" w:rsidP="00550A1E">
            <w:pPr>
              <w:spacing w:line="120" w:lineRule="auto"/>
              <w:rPr>
                <w:rFonts w:eastAsia="Calibri"/>
                <w:sz w:val="22"/>
                <w:szCs w:val="22"/>
                <w:u w:val="thick"/>
              </w:rPr>
            </w:pPr>
          </w:p>
          <w:p w14:paraId="0CC98ECB" w14:textId="77777777" w:rsidR="00E45ED4" w:rsidRPr="00E45ED4" w:rsidRDefault="00E45ED4" w:rsidP="00550A1E">
            <w:pPr>
              <w:spacing w:line="120" w:lineRule="auto"/>
              <w:rPr>
                <w:rFonts w:eastAsia="Calibri"/>
                <w:sz w:val="22"/>
                <w:szCs w:val="22"/>
                <w:u w:val="thick"/>
              </w:rPr>
            </w:pPr>
          </w:p>
          <w:p w14:paraId="2B77B3F3" w14:textId="77777777" w:rsidR="00E45ED4" w:rsidRPr="00E45ED4" w:rsidRDefault="00E45ED4" w:rsidP="00550A1E">
            <w:pPr>
              <w:spacing w:line="120" w:lineRule="auto"/>
              <w:rPr>
                <w:rFonts w:eastAsia="Calibri"/>
                <w:sz w:val="22"/>
                <w:szCs w:val="22"/>
                <w:u w:val="thick"/>
              </w:rPr>
            </w:pPr>
          </w:p>
          <w:p w14:paraId="2A3F3F94" w14:textId="77777777" w:rsidR="00E45ED4" w:rsidRPr="00E45ED4" w:rsidRDefault="00E45ED4" w:rsidP="00550A1E">
            <w:pPr>
              <w:spacing w:line="120" w:lineRule="auto"/>
              <w:rPr>
                <w:rFonts w:eastAsia="Calibri"/>
                <w:sz w:val="22"/>
                <w:szCs w:val="22"/>
                <w:u w:val="thick"/>
              </w:rPr>
            </w:pPr>
          </w:p>
          <w:p w14:paraId="5776E37C" w14:textId="77777777" w:rsidR="00E45ED4" w:rsidRPr="00E45ED4" w:rsidRDefault="00E45ED4" w:rsidP="00550A1E">
            <w:pPr>
              <w:spacing w:line="120" w:lineRule="auto"/>
              <w:rPr>
                <w:rFonts w:eastAsia="Calibri"/>
                <w:sz w:val="22"/>
                <w:szCs w:val="22"/>
                <w:u w:val="thick"/>
              </w:rPr>
            </w:pPr>
          </w:p>
          <w:p w14:paraId="0701FA45" w14:textId="77777777" w:rsidR="00E45ED4" w:rsidRPr="00E45ED4" w:rsidRDefault="00E45ED4" w:rsidP="00550A1E">
            <w:pPr>
              <w:spacing w:line="120" w:lineRule="auto"/>
              <w:rPr>
                <w:rFonts w:eastAsia="Calibri"/>
                <w:sz w:val="22"/>
                <w:szCs w:val="22"/>
                <w:u w:val="thick"/>
              </w:rPr>
            </w:pPr>
          </w:p>
          <w:p w14:paraId="71EAE3F5" w14:textId="77777777" w:rsidR="00E45ED4" w:rsidRPr="00E45ED4" w:rsidRDefault="00E45ED4" w:rsidP="00550A1E">
            <w:pPr>
              <w:spacing w:line="120" w:lineRule="auto"/>
              <w:rPr>
                <w:rFonts w:eastAsia="Calibri"/>
                <w:sz w:val="22"/>
                <w:szCs w:val="22"/>
                <w:u w:val="thick"/>
              </w:rPr>
            </w:pPr>
          </w:p>
          <w:p w14:paraId="5B38255D" w14:textId="77777777" w:rsidR="00E45ED4" w:rsidRPr="00E45ED4" w:rsidRDefault="00E45ED4" w:rsidP="00550A1E">
            <w:pPr>
              <w:spacing w:line="120" w:lineRule="auto"/>
              <w:rPr>
                <w:rFonts w:eastAsia="Calibri"/>
                <w:sz w:val="22"/>
                <w:szCs w:val="22"/>
                <w:u w:val="thick"/>
              </w:rPr>
            </w:pPr>
          </w:p>
          <w:p w14:paraId="13FE4844" w14:textId="77777777" w:rsidR="00E45ED4" w:rsidRPr="00E45ED4" w:rsidRDefault="00E45ED4" w:rsidP="00550A1E">
            <w:pPr>
              <w:spacing w:line="120" w:lineRule="auto"/>
              <w:rPr>
                <w:rFonts w:eastAsia="Calibri"/>
                <w:sz w:val="22"/>
                <w:szCs w:val="22"/>
                <w:u w:val="thick"/>
              </w:rPr>
            </w:pPr>
          </w:p>
          <w:p w14:paraId="1D270643" w14:textId="77777777" w:rsidR="00E45ED4" w:rsidRPr="00E45ED4" w:rsidRDefault="00E45ED4" w:rsidP="00550A1E">
            <w:pPr>
              <w:spacing w:line="120" w:lineRule="auto"/>
              <w:rPr>
                <w:rFonts w:eastAsia="Calibri"/>
                <w:sz w:val="22"/>
                <w:szCs w:val="22"/>
                <w:u w:val="thick"/>
              </w:rPr>
            </w:pPr>
          </w:p>
          <w:p w14:paraId="7D27FC99" w14:textId="77777777" w:rsidR="00E45ED4" w:rsidRPr="00E45ED4" w:rsidRDefault="00E45ED4" w:rsidP="00550A1E">
            <w:pPr>
              <w:spacing w:line="120" w:lineRule="auto"/>
              <w:rPr>
                <w:rFonts w:eastAsia="Calibri"/>
                <w:sz w:val="22"/>
                <w:szCs w:val="22"/>
                <w:u w:val="thick"/>
              </w:rPr>
            </w:pPr>
          </w:p>
          <w:p w14:paraId="021265A2" w14:textId="77777777" w:rsidR="00E45ED4" w:rsidRPr="00E45ED4" w:rsidRDefault="00E45ED4" w:rsidP="00550A1E">
            <w:pPr>
              <w:spacing w:line="120" w:lineRule="auto"/>
              <w:rPr>
                <w:rFonts w:eastAsia="Calibri"/>
                <w:sz w:val="22"/>
                <w:szCs w:val="22"/>
                <w:u w:val="thick"/>
              </w:rPr>
            </w:pPr>
          </w:p>
          <w:p w14:paraId="16D1A8A2" w14:textId="77777777" w:rsidR="00E45ED4" w:rsidRPr="00E45ED4" w:rsidRDefault="00E45ED4" w:rsidP="00550A1E">
            <w:pPr>
              <w:spacing w:line="120" w:lineRule="auto"/>
              <w:rPr>
                <w:rFonts w:eastAsia="Calibri"/>
                <w:sz w:val="22"/>
                <w:szCs w:val="22"/>
                <w:u w:val="thick"/>
              </w:rPr>
            </w:pPr>
          </w:p>
          <w:p w14:paraId="043F0BD9" w14:textId="77777777" w:rsidR="00E45ED4" w:rsidRPr="00E45ED4" w:rsidRDefault="00E45ED4" w:rsidP="00550A1E">
            <w:pPr>
              <w:spacing w:line="120" w:lineRule="auto"/>
              <w:rPr>
                <w:rFonts w:eastAsia="Calibri"/>
                <w:sz w:val="22"/>
                <w:szCs w:val="22"/>
                <w:u w:val="thick"/>
              </w:rPr>
            </w:pPr>
          </w:p>
          <w:p w14:paraId="01B648C5" w14:textId="77777777" w:rsidR="00E45ED4" w:rsidRPr="00E45ED4" w:rsidRDefault="00E45ED4" w:rsidP="00550A1E">
            <w:pPr>
              <w:spacing w:line="120" w:lineRule="auto"/>
              <w:rPr>
                <w:rFonts w:eastAsia="Calibri"/>
                <w:sz w:val="22"/>
                <w:szCs w:val="22"/>
                <w:u w:val="thick"/>
              </w:rPr>
            </w:pPr>
          </w:p>
          <w:p w14:paraId="4912653D" w14:textId="77777777" w:rsidR="00E45ED4" w:rsidRPr="00E45ED4" w:rsidRDefault="00E45ED4" w:rsidP="00550A1E">
            <w:pPr>
              <w:spacing w:line="120" w:lineRule="auto"/>
              <w:rPr>
                <w:rFonts w:eastAsia="Calibri"/>
                <w:sz w:val="22"/>
                <w:szCs w:val="22"/>
                <w:u w:val="thick"/>
              </w:rPr>
            </w:pPr>
          </w:p>
          <w:p w14:paraId="61C2AD6D" w14:textId="77777777" w:rsidR="00E45ED4" w:rsidRPr="00E45ED4" w:rsidRDefault="00E45ED4" w:rsidP="00550A1E">
            <w:pPr>
              <w:spacing w:line="120" w:lineRule="auto"/>
              <w:rPr>
                <w:rFonts w:eastAsia="Calibri"/>
                <w:sz w:val="22"/>
                <w:szCs w:val="22"/>
                <w:u w:val="thick"/>
              </w:rPr>
            </w:pPr>
          </w:p>
          <w:p w14:paraId="04841E65" w14:textId="77777777" w:rsidR="00E45ED4" w:rsidRPr="00E45ED4" w:rsidRDefault="00E45ED4" w:rsidP="00550A1E">
            <w:pPr>
              <w:spacing w:line="120" w:lineRule="auto"/>
              <w:rPr>
                <w:rFonts w:eastAsia="Calibri"/>
                <w:sz w:val="22"/>
                <w:szCs w:val="22"/>
                <w:u w:val="thick"/>
              </w:rPr>
            </w:pPr>
          </w:p>
          <w:p w14:paraId="5B8EBC77" w14:textId="77777777" w:rsidR="00E45ED4" w:rsidRPr="00E45ED4" w:rsidRDefault="00E45ED4" w:rsidP="00550A1E">
            <w:pPr>
              <w:spacing w:line="120" w:lineRule="auto"/>
              <w:rPr>
                <w:rFonts w:eastAsia="Calibri"/>
                <w:sz w:val="22"/>
                <w:szCs w:val="22"/>
                <w:u w:val="thick"/>
              </w:rPr>
            </w:pPr>
          </w:p>
          <w:p w14:paraId="0DE10EC7" w14:textId="77777777" w:rsidR="00E45ED4" w:rsidRPr="00E45ED4" w:rsidRDefault="00E45ED4" w:rsidP="00550A1E">
            <w:pPr>
              <w:spacing w:line="120" w:lineRule="auto"/>
              <w:rPr>
                <w:rFonts w:eastAsia="Calibri"/>
                <w:sz w:val="22"/>
                <w:szCs w:val="22"/>
                <w:u w:val="thick"/>
              </w:rPr>
            </w:pPr>
          </w:p>
          <w:p w14:paraId="0E00B134" w14:textId="77777777" w:rsidR="00E45ED4" w:rsidRPr="00E45ED4" w:rsidRDefault="00E45ED4" w:rsidP="00550A1E">
            <w:pPr>
              <w:spacing w:line="120" w:lineRule="auto"/>
              <w:rPr>
                <w:rFonts w:eastAsia="Calibri"/>
                <w:sz w:val="22"/>
                <w:szCs w:val="22"/>
                <w:u w:val="thick"/>
              </w:rPr>
            </w:pPr>
          </w:p>
          <w:p w14:paraId="4B9AC140" w14:textId="77777777" w:rsidR="00E45ED4" w:rsidRPr="00E45ED4" w:rsidRDefault="00E45ED4" w:rsidP="00550A1E">
            <w:pPr>
              <w:spacing w:line="120" w:lineRule="auto"/>
              <w:rPr>
                <w:rFonts w:eastAsia="Calibri"/>
                <w:sz w:val="22"/>
                <w:szCs w:val="22"/>
                <w:u w:val="thick"/>
              </w:rPr>
            </w:pPr>
          </w:p>
          <w:p w14:paraId="0AF49848" w14:textId="77777777" w:rsidR="00E45ED4" w:rsidRPr="00E45ED4" w:rsidRDefault="00E45ED4" w:rsidP="00550A1E">
            <w:pPr>
              <w:spacing w:line="120" w:lineRule="auto"/>
              <w:rPr>
                <w:rFonts w:eastAsia="Calibri"/>
                <w:sz w:val="22"/>
                <w:szCs w:val="22"/>
                <w:u w:val="thick"/>
              </w:rPr>
            </w:pPr>
          </w:p>
        </w:tc>
      </w:tr>
    </w:tbl>
    <w:p w14:paraId="08505911" w14:textId="77777777" w:rsidR="00E45ED4" w:rsidRPr="00E45ED4" w:rsidRDefault="00E45ED4" w:rsidP="00E45ED4">
      <w:pPr>
        <w:spacing w:after="200" w:line="120" w:lineRule="auto"/>
        <w:rPr>
          <w:rFonts w:eastAsia="Calibri"/>
          <w:sz w:val="22"/>
          <w:szCs w:val="22"/>
          <w:u w:val="thick"/>
        </w:rPr>
      </w:pPr>
    </w:p>
    <w:p w14:paraId="0D7595A1" w14:textId="77777777" w:rsidR="00E45ED4" w:rsidRPr="00E45ED4" w:rsidRDefault="003D3F02" w:rsidP="00E45ED4">
      <w:pPr>
        <w:spacing w:line="360" w:lineRule="auto"/>
        <w:rPr>
          <w:rFonts w:eastAsia="Calibri"/>
          <w:b/>
          <w:sz w:val="22"/>
          <w:szCs w:val="22"/>
        </w:rPr>
      </w:pPr>
      <w:r>
        <w:rPr>
          <w:rFonts w:eastAsia="Calibri"/>
          <w:b/>
          <w:sz w:val="22"/>
          <w:szCs w:val="22"/>
        </w:rPr>
        <w:t xml:space="preserve">Contributing Factors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1E9518F0" w14:textId="77777777" w:rsidTr="00550A1E">
        <w:tc>
          <w:tcPr>
            <w:tcW w:w="9576" w:type="dxa"/>
            <w:shd w:val="clear" w:color="auto" w:fill="auto"/>
          </w:tcPr>
          <w:p w14:paraId="72F9FAA8" w14:textId="77777777" w:rsidR="00E45ED4" w:rsidRPr="00E45ED4" w:rsidRDefault="00E45ED4" w:rsidP="00550A1E">
            <w:pPr>
              <w:spacing w:line="360" w:lineRule="auto"/>
              <w:rPr>
                <w:rFonts w:eastAsia="Calibri"/>
                <w:b/>
                <w:sz w:val="22"/>
                <w:szCs w:val="22"/>
              </w:rPr>
            </w:pPr>
          </w:p>
          <w:p w14:paraId="7B11EF92" w14:textId="77777777" w:rsidR="00E45ED4" w:rsidRPr="00E45ED4" w:rsidRDefault="00E45ED4" w:rsidP="00550A1E">
            <w:pPr>
              <w:spacing w:line="360" w:lineRule="auto"/>
              <w:rPr>
                <w:rFonts w:eastAsia="Calibri"/>
                <w:b/>
                <w:sz w:val="22"/>
                <w:szCs w:val="22"/>
              </w:rPr>
            </w:pPr>
          </w:p>
          <w:p w14:paraId="7A20ADA5" w14:textId="77777777" w:rsidR="00E45ED4" w:rsidRPr="00E45ED4" w:rsidRDefault="00E45ED4" w:rsidP="00550A1E">
            <w:pPr>
              <w:spacing w:line="360" w:lineRule="auto"/>
              <w:rPr>
                <w:rFonts w:eastAsia="Calibri"/>
                <w:b/>
                <w:sz w:val="22"/>
                <w:szCs w:val="22"/>
              </w:rPr>
            </w:pPr>
          </w:p>
          <w:p w14:paraId="52B28BA6" w14:textId="77777777" w:rsidR="00E45ED4" w:rsidRPr="00E45ED4" w:rsidRDefault="00E45ED4" w:rsidP="00550A1E">
            <w:pPr>
              <w:spacing w:line="360" w:lineRule="auto"/>
              <w:rPr>
                <w:rFonts w:eastAsia="Calibri"/>
                <w:b/>
                <w:sz w:val="22"/>
                <w:szCs w:val="22"/>
              </w:rPr>
            </w:pPr>
          </w:p>
          <w:p w14:paraId="26A4511F" w14:textId="77777777" w:rsidR="00E45ED4" w:rsidRPr="00E45ED4" w:rsidRDefault="00E45ED4" w:rsidP="00550A1E">
            <w:pPr>
              <w:spacing w:line="360" w:lineRule="auto"/>
              <w:rPr>
                <w:rFonts w:eastAsia="Calibri"/>
                <w:b/>
                <w:sz w:val="22"/>
                <w:szCs w:val="22"/>
              </w:rPr>
            </w:pPr>
          </w:p>
          <w:p w14:paraId="08C8E8BC" w14:textId="77777777" w:rsidR="00E45ED4" w:rsidRPr="00E45ED4" w:rsidRDefault="00E45ED4" w:rsidP="00550A1E">
            <w:pPr>
              <w:spacing w:line="360" w:lineRule="auto"/>
              <w:rPr>
                <w:rFonts w:eastAsia="Calibri"/>
                <w:b/>
                <w:sz w:val="22"/>
                <w:szCs w:val="22"/>
              </w:rPr>
            </w:pPr>
          </w:p>
        </w:tc>
      </w:tr>
    </w:tbl>
    <w:p w14:paraId="58EA8235" w14:textId="77777777" w:rsidR="00E45ED4" w:rsidRPr="00E45ED4" w:rsidRDefault="00E45ED4" w:rsidP="00E45ED4">
      <w:pPr>
        <w:spacing w:line="360" w:lineRule="auto"/>
        <w:rPr>
          <w:rFonts w:eastAsia="Calibri"/>
          <w:b/>
          <w:sz w:val="22"/>
          <w:szCs w:val="22"/>
        </w:rPr>
      </w:pPr>
    </w:p>
    <w:p w14:paraId="37920EFC" w14:textId="77777777" w:rsidR="00E45ED4" w:rsidRPr="00E45ED4" w:rsidRDefault="00E45ED4" w:rsidP="00E45ED4">
      <w:pPr>
        <w:spacing w:before="240" w:after="120" w:line="120" w:lineRule="auto"/>
        <w:rPr>
          <w:rFonts w:eastAsia="Calibri"/>
          <w:b/>
          <w:sz w:val="22"/>
          <w:szCs w:val="22"/>
        </w:rPr>
      </w:pPr>
    </w:p>
    <w:p w14:paraId="7955AA51" w14:textId="77777777" w:rsidR="00E45ED4" w:rsidRPr="00E45ED4" w:rsidRDefault="00E45ED4" w:rsidP="00E45ED4">
      <w:pPr>
        <w:spacing w:before="240" w:after="120" w:line="120" w:lineRule="auto"/>
        <w:rPr>
          <w:rFonts w:eastAsia="Calibri"/>
          <w:b/>
          <w:sz w:val="22"/>
          <w:szCs w:val="22"/>
        </w:rPr>
      </w:pPr>
      <w:r w:rsidRPr="00E45ED4">
        <w:rPr>
          <w:rFonts w:eastAsia="Calibri"/>
          <w:b/>
          <w:sz w:val="22"/>
          <w:szCs w:val="22"/>
        </w:rPr>
        <w:t>Short-Term Goals (</w:t>
      </w:r>
      <w:r w:rsidR="006B6655">
        <w:rPr>
          <w:rFonts w:eastAsia="Calibri"/>
          <w:b/>
          <w:sz w:val="22"/>
          <w:szCs w:val="22"/>
        </w:rPr>
        <w:t xml:space="preserve">i.e. “within </w:t>
      </w:r>
      <w:r w:rsidRPr="00E45ED4">
        <w:rPr>
          <w:rFonts w:eastAsia="Calibri"/>
          <w:b/>
          <w:sz w:val="22"/>
          <w:szCs w:val="22"/>
        </w:rPr>
        <w:t>3 weeks</w:t>
      </w:r>
      <w:r w:rsidR="006B6655">
        <w:rPr>
          <w:rFonts w:eastAsia="Calibri"/>
          <w:b/>
          <w:sz w:val="22"/>
          <w:szCs w:val="22"/>
        </w:rPr>
        <w:t>”</w:t>
      </w:r>
      <w:r w:rsidRPr="00E45ED4">
        <w:rPr>
          <w:rFonts w:eastAsia="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1AD0F8D1" w14:textId="77777777" w:rsidTr="00550A1E">
        <w:tc>
          <w:tcPr>
            <w:tcW w:w="9576" w:type="dxa"/>
            <w:shd w:val="clear" w:color="auto" w:fill="auto"/>
          </w:tcPr>
          <w:p w14:paraId="6673DE48" w14:textId="77777777" w:rsidR="00E45ED4" w:rsidRPr="00E45ED4" w:rsidRDefault="00E45ED4" w:rsidP="00550A1E">
            <w:pPr>
              <w:spacing w:before="240" w:after="120" w:line="120" w:lineRule="auto"/>
              <w:rPr>
                <w:rFonts w:eastAsia="Calibri"/>
                <w:b/>
                <w:sz w:val="22"/>
                <w:szCs w:val="22"/>
              </w:rPr>
            </w:pPr>
          </w:p>
          <w:p w14:paraId="06236FEA" w14:textId="77777777" w:rsidR="00E45ED4" w:rsidRPr="00E45ED4" w:rsidRDefault="00E45ED4" w:rsidP="00550A1E">
            <w:pPr>
              <w:spacing w:before="240" w:after="120" w:line="120" w:lineRule="auto"/>
              <w:rPr>
                <w:rFonts w:eastAsia="Calibri"/>
                <w:b/>
                <w:sz w:val="22"/>
                <w:szCs w:val="22"/>
              </w:rPr>
            </w:pPr>
          </w:p>
          <w:p w14:paraId="18890BDF" w14:textId="77777777" w:rsidR="00E45ED4" w:rsidRPr="00E45ED4" w:rsidRDefault="00E45ED4" w:rsidP="00550A1E">
            <w:pPr>
              <w:spacing w:before="240" w:after="120" w:line="120" w:lineRule="auto"/>
              <w:rPr>
                <w:rFonts w:eastAsia="Calibri"/>
                <w:b/>
                <w:sz w:val="22"/>
                <w:szCs w:val="22"/>
              </w:rPr>
            </w:pPr>
          </w:p>
          <w:p w14:paraId="5C9935C3" w14:textId="77777777" w:rsidR="00E45ED4" w:rsidRPr="00E45ED4" w:rsidRDefault="00E45ED4" w:rsidP="00550A1E">
            <w:pPr>
              <w:spacing w:before="240" w:after="120" w:line="120" w:lineRule="auto"/>
              <w:rPr>
                <w:rFonts w:eastAsia="Calibri"/>
                <w:b/>
                <w:sz w:val="22"/>
                <w:szCs w:val="22"/>
              </w:rPr>
            </w:pPr>
          </w:p>
          <w:p w14:paraId="7CB06C2D" w14:textId="77777777" w:rsidR="00E45ED4" w:rsidRPr="00E45ED4" w:rsidRDefault="00E45ED4" w:rsidP="00550A1E">
            <w:pPr>
              <w:spacing w:before="240" w:after="120" w:line="120" w:lineRule="auto"/>
              <w:rPr>
                <w:rFonts w:eastAsia="Calibri"/>
                <w:b/>
                <w:sz w:val="22"/>
                <w:szCs w:val="22"/>
              </w:rPr>
            </w:pPr>
          </w:p>
          <w:p w14:paraId="17330199" w14:textId="77777777" w:rsidR="00E45ED4" w:rsidRPr="00E45ED4" w:rsidRDefault="00E45ED4" w:rsidP="00550A1E">
            <w:pPr>
              <w:spacing w:before="240" w:after="120" w:line="120" w:lineRule="auto"/>
              <w:rPr>
                <w:rFonts w:eastAsia="Calibri"/>
                <w:b/>
                <w:sz w:val="22"/>
                <w:szCs w:val="22"/>
              </w:rPr>
            </w:pPr>
          </w:p>
        </w:tc>
      </w:tr>
    </w:tbl>
    <w:p w14:paraId="5DE6202C" w14:textId="77777777" w:rsidR="00E45ED4" w:rsidRPr="00E45ED4" w:rsidRDefault="00E45ED4" w:rsidP="00E45ED4">
      <w:pPr>
        <w:spacing w:after="200"/>
        <w:rPr>
          <w:rFonts w:eastAsia="Calibri"/>
          <w:b/>
          <w:sz w:val="22"/>
          <w:szCs w:val="22"/>
        </w:rPr>
      </w:pPr>
    </w:p>
    <w:p w14:paraId="606D254E" w14:textId="77777777" w:rsidR="00E45ED4" w:rsidRPr="00E45ED4" w:rsidRDefault="00E45ED4" w:rsidP="00E45ED4">
      <w:pPr>
        <w:spacing w:after="200"/>
        <w:rPr>
          <w:rFonts w:eastAsia="Calibri"/>
          <w:b/>
          <w:sz w:val="22"/>
          <w:szCs w:val="22"/>
        </w:rPr>
      </w:pPr>
      <w:r w:rsidRPr="00E45ED4">
        <w:rPr>
          <w:rFonts w:eastAsia="Calibri"/>
          <w:b/>
          <w:sz w:val="22"/>
          <w:szCs w:val="22"/>
        </w:rPr>
        <w:t>Long-Term Goals (</w:t>
      </w:r>
      <w:r w:rsidR="006B6655">
        <w:rPr>
          <w:rFonts w:eastAsia="Calibri"/>
          <w:b/>
          <w:sz w:val="22"/>
          <w:szCs w:val="22"/>
        </w:rPr>
        <w:t>i.e. “b</w:t>
      </w:r>
      <w:r w:rsidRPr="00E45ED4">
        <w:rPr>
          <w:rFonts w:eastAsia="Calibri"/>
          <w:b/>
          <w:sz w:val="22"/>
          <w:szCs w:val="22"/>
        </w:rPr>
        <w:t>y end of current quarter</w:t>
      </w:r>
      <w:r w:rsidR="006B6655">
        <w:rPr>
          <w:rFonts w:eastAsia="Calibri"/>
          <w:b/>
          <w:sz w:val="22"/>
          <w:szCs w:val="22"/>
        </w:rPr>
        <w:t>”</w:t>
      </w:r>
      <w:r w:rsidRPr="00E45ED4">
        <w:rPr>
          <w:rFonts w:eastAsia="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7CC86632" w14:textId="77777777" w:rsidTr="00550A1E">
        <w:tc>
          <w:tcPr>
            <w:tcW w:w="9576" w:type="dxa"/>
            <w:shd w:val="clear" w:color="auto" w:fill="auto"/>
          </w:tcPr>
          <w:p w14:paraId="563CFBB3" w14:textId="77777777" w:rsidR="00E45ED4" w:rsidRPr="00E45ED4" w:rsidRDefault="00E45ED4" w:rsidP="00E45ED4">
            <w:pPr>
              <w:rPr>
                <w:rFonts w:eastAsia="Calibri"/>
                <w:b/>
                <w:sz w:val="22"/>
                <w:szCs w:val="22"/>
              </w:rPr>
            </w:pPr>
          </w:p>
          <w:p w14:paraId="7C90DE1C" w14:textId="77777777" w:rsidR="00E45ED4" w:rsidRPr="00E45ED4" w:rsidRDefault="00E45ED4" w:rsidP="00E45ED4">
            <w:pPr>
              <w:rPr>
                <w:rFonts w:eastAsia="Calibri"/>
                <w:b/>
                <w:sz w:val="22"/>
                <w:szCs w:val="22"/>
              </w:rPr>
            </w:pPr>
          </w:p>
          <w:p w14:paraId="5CA5E170" w14:textId="77777777" w:rsidR="00E45ED4" w:rsidRPr="00E45ED4" w:rsidRDefault="00E45ED4" w:rsidP="00E45ED4">
            <w:pPr>
              <w:rPr>
                <w:rFonts w:eastAsia="Calibri"/>
                <w:b/>
                <w:sz w:val="22"/>
                <w:szCs w:val="22"/>
              </w:rPr>
            </w:pPr>
          </w:p>
          <w:p w14:paraId="62C67CE6" w14:textId="77777777" w:rsidR="00E45ED4" w:rsidRPr="00E45ED4" w:rsidRDefault="00E45ED4" w:rsidP="00E45ED4">
            <w:pPr>
              <w:rPr>
                <w:rFonts w:eastAsia="Calibri"/>
                <w:b/>
                <w:sz w:val="22"/>
                <w:szCs w:val="22"/>
              </w:rPr>
            </w:pPr>
          </w:p>
          <w:p w14:paraId="73B25D04" w14:textId="77777777" w:rsidR="00E45ED4" w:rsidRPr="00E45ED4" w:rsidRDefault="00E45ED4" w:rsidP="00E45ED4">
            <w:pPr>
              <w:rPr>
                <w:rFonts w:eastAsia="Calibri"/>
                <w:b/>
                <w:sz w:val="22"/>
                <w:szCs w:val="22"/>
              </w:rPr>
            </w:pPr>
          </w:p>
          <w:p w14:paraId="1CA75E03" w14:textId="77777777" w:rsidR="00E45ED4" w:rsidRPr="00E45ED4" w:rsidRDefault="00E45ED4" w:rsidP="00E45ED4">
            <w:pPr>
              <w:rPr>
                <w:rFonts w:eastAsia="Calibri"/>
                <w:b/>
                <w:sz w:val="22"/>
                <w:szCs w:val="22"/>
              </w:rPr>
            </w:pPr>
          </w:p>
          <w:p w14:paraId="5BCE60CB" w14:textId="77777777" w:rsidR="00E45ED4" w:rsidRPr="00E45ED4" w:rsidRDefault="00E45ED4" w:rsidP="00E45ED4">
            <w:pPr>
              <w:rPr>
                <w:rFonts w:eastAsia="Calibri"/>
                <w:b/>
                <w:sz w:val="22"/>
                <w:szCs w:val="22"/>
              </w:rPr>
            </w:pPr>
          </w:p>
          <w:p w14:paraId="1764456F" w14:textId="77777777" w:rsidR="00E45ED4" w:rsidRPr="00E45ED4" w:rsidRDefault="00E45ED4" w:rsidP="00E45ED4">
            <w:pPr>
              <w:rPr>
                <w:rFonts w:eastAsia="Calibri"/>
                <w:b/>
                <w:sz w:val="22"/>
                <w:szCs w:val="22"/>
              </w:rPr>
            </w:pPr>
          </w:p>
        </w:tc>
      </w:tr>
    </w:tbl>
    <w:p w14:paraId="2F05992E" w14:textId="77777777" w:rsidR="00E45ED4" w:rsidRPr="00E45ED4" w:rsidRDefault="00E45ED4" w:rsidP="00E45ED4">
      <w:pPr>
        <w:spacing w:after="200"/>
        <w:rPr>
          <w:rFonts w:eastAsia="Calibri"/>
          <w:b/>
          <w:sz w:val="22"/>
          <w:szCs w:val="22"/>
        </w:rPr>
      </w:pPr>
    </w:p>
    <w:p w14:paraId="04D24DDC" w14:textId="77777777" w:rsidR="00E45ED4" w:rsidRPr="00E45ED4" w:rsidRDefault="00E45ED4" w:rsidP="00E45ED4">
      <w:pPr>
        <w:spacing w:after="200"/>
        <w:rPr>
          <w:rFonts w:eastAsia="Calibri"/>
          <w:b/>
          <w:sz w:val="22"/>
          <w:szCs w:val="22"/>
        </w:rPr>
      </w:pPr>
      <w:r w:rsidRPr="00E45ED4">
        <w:rPr>
          <w:rFonts w:eastAsia="Calibri"/>
          <w:b/>
          <w:sz w:val="22"/>
          <w:szCs w:val="22"/>
        </w:rPr>
        <w:t>Plan of Action</w:t>
      </w:r>
      <w:r w:rsidR="006B6655">
        <w:rPr>
          <w:rFonts w:eastAsia="Calibri"/>
          <w:b/>
          <w:sz w:val="22"/>
          <w:szCs w:val="22"/>
        </w:rPr>
        <w:t xml:space="preserve"> (including follow-up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3FAFFA34" w14:textId="77777777" w:rsidTr="001032D6">
        <w:trPr>
          <w:trHeight w:val="4445"/>
        </w:trPr>
        <w:tc>
          <w:tcPr>
            <w:tcW w:w="9576" w:type="dxa"/>
            <w:shd w:val="clear" w:color="auto" w:fill="auto"/>
          </w:tcPr>
          <w:p w14:paraId="1301A3BA" w14:textId="77777777" w:rsidR="00E45ED4" w:rsidRPr="00E45ED4" w:rsidRDefault="00E45ED4" w:rsidP="00550A1E">
            <w:pPr>
              <w:spacing w:after="120" w:line="120" w:lineRule="auto"/>
              <w:rPr>
                <w:rFonts w:eastAsia="Calibri"/>
                <w:sz w:val="22"/>
                <w:szCs w:val="22"/>
              </w:rPr>
            </w:pPr>
          </w:p>
          <w:p w14:paraId="40F2CFE4" w14:textId="77777777" w:rsidR="00E45ED4" w:rsidRPr="00E45ED4" w:rsidRDefault="00E45ED4" w:rsidP="00550A1E">
            <w:pPr>
              <w:spacing w:after="120" w:line="120" w:lineRule="auto"/>
              <w:rPr>
                <w:rFonts w:eastAsia="Calibri"/>
                <w:sz w:val="22"/>
                <w:szCs w:val="22"/>
              </w:rPr>
            </w:pPr>
          </w:p>
          <w:p w14:paraId="3E1E35F2" w14:textId="77777777" w:rsidR="00E45ED4" w:rsidRPr="00E45ED4" w:rsidRDefault="00E45ED4" w:rsidP="00550A1E">
            <w:pPr>
              <w:spacing w:after="120" w:line="120" w:lineRule="auto"/>
              <w:rPr>
                <w:rFonts w:eastAsia="Calibri"/>
                <w:sz w:val="22"/>
                <w:szCs w:val="22"/>
              </w:rPr>
            </w:pPr>
          </w:p>
          <w:p w14:paraId="28084FC5" w14:textId="77777777" w:rsidR="00E45ED4" w:rsidRPr="00E45ED4" w:rsidRDefault="00E45ED4" w:rsidP="00550A1E">
            <w:pPr>
              <w:spacing w:after="120" w:line="120" w:lineRule="auto"/>
              <w:rPr>
                <w:rFonts w:eastAsia="Calibri"/>
                <w:sz w:val="22"/>
                <w:szCs w:val="22"/>
              </w:rPr>
            </w:pPr>
          </w:p>
          <w:p w14:paraId="61E8FDA6" w14:textId="77777777" w:rsidR="00E45ED4" w:rsidRPr="00E45ED4" w:rsidRDefault="00E45ED4" w:rsidP="00550A1E">
            <w:pPr>
              <w:spacing w:after="120" w:line="120" w:lineRule="auto"/>
              <w:rPr>
                <w:rFonts w:eastAsia="Calibri"/>
                <w:sz w:val="22"/>
                <w:szCs w:val="22"/>
              </w:rPr>
            </w:pPr>
          </w:p>
          <w:p w14:paraId="4257B547" w14:textId="77777777" w:rsidR="00E45ED4" w:rsidRPr="00E45ED4" w:rsidRDefault="00E45ED4" w:rsidP="00550A1E">
            <w:pPr>
              <w:spacing w:after="120" w:line="120" w:lineRule="auto"/>
              <w:rPr>
                <w:rFonts w:eastAsia="Calibri"/>
                <w:sz w:val="22"/>
                <w:szCs w:val="22"/>
              </w:rPr>
            </w:pPr>
          </w:p>
          <w:p w14:paraId="39D234D1" w14:textId="77777777" w:rsidR="00E45ED4" w:rsidRPr="00E45ED4" w:rsidRDefault="00E45ED4" w:rsidP="00550A1E">
            <w:pPr>
              <w:spacing w:after="120" w:line="120" w:lineRule="auto"/>
              <w:rPr>
                <w:rFonts w:eastAsia="Calibri"/>
                <w:sz w:val="22"/>
                <w:szCs w:val="22"/>
              </w:rPr>
            </w:pPr>
          </w:p>
          <w:p w14:paraId="50410F77" w14:textId="77777777" w:rsidR="00E45ED4" w:rsidRPr="00E45ED4" w:rsidRDefault="00E45ED4" w:rsidP="00550A1E">
            <w:pPr>
              <w:spacing w:after="120" w:line="120" w:lineRule="auto"/>
              <w:rPr>
                <w:rFonts w:eastAsia="Calibri"/>
                <w:sz w:val="22"/>
                <w:szCs w:val="22"/>
              </w:rPr>
            </w:pPr>
          </w:p>
          <w:p w14:paraId="6AFB2464" w14:textId="77777777" w:rsidR="00E45ED4" w:rsidRPr="00E45ED4" w:rsidRDefault="00E45ED4" w:rsidP="00550A1E">
            <w:pPr>
              <w:spacing w:after="120" w:line="120" w:lineRule="auto"/>
              <w:rPr>
                <w:rFonts w:eastAsia="Calibri"/>
                <w:sz w:val="22"/>
                <w:szCs w:val="22"/>
              </w:rPr>
            </w:pPr>
          </w:p>
        </w:tc>
      </w:tr>
    </w:tbl>
    <w:p w14:paraId="5D1E69B1" w14:textId="77777777" w:rsidR="00E45ED4" w:rsidRPr="00E45ED4" w:rsidRDefault="00E45ED4" w:rsidP="00E45ED4">
      <w:pPr>
        <w:spacing w:after="120" w:line="120" w:lineRule="auto"/>
        <w:rPr>
          <w:rFonts w:eastAsia="Calibri"/>
          <w:sz w:val="22"/>
          <w:szCs w:val="22"/>
        </w:rPr>
      </w:pPr>
      <w:r w:rsidRPr="00E45ED4">
        <w:rPr>
          <w:rFonts w:eastAsia="Calibri"/>
          <w:sz w:val="22"/>
          <w:szCs w:val="22"/>
        </w:rPr>
        <w:t xml:space="preserve">       </w:t>
      </w:r>
      <w:r w:rsidRPr="00E45ED4">
        <w:rPr>
          <w:rFonts w:eastAsia="Calibri"/>
          <w:sz w:val="22"/>
          <w:szCs w:val="22"/>
        </w:rPr>
        <w:tab/>
      </w:r>
      <w:r w:rsidRPr="00E45ED4">
        <w:rPr>
          <w:rFonts w:eastAsia="Calibri"/>
          <w:sz w:val="22"/>
          <w:szCs w:val="22"/>
        </w:rPr>
        <w:tab/>
      </w:r>
    </w:p>
    <w:p w14:paraId="72C98C1B" w14:textId="77777777" w:rsidR="00E45ED4" w:rsidRPr="00E45ED4" w:rsidRDefault="00E45ED4" w:rsidP="00E45ED4">
      <w:pPr>
        <w:spacing w:after="200"/>
        <w:rPr>
          <w:rFonts w:eastAsia="Calibri"/>
          <w:b/>
          <w:sz w:val="22"/>
          <w:szCs w:val="22"/>
        </w:rPr>
      </w:pPr>
    </w:p>
    <w:p w14:paraId="3910DBB9" w14:textId="77777777" w:rsidR="00E45ED4" w:rsidRPr="00E45ED4" w:rsidRDefault="00E45ED4" w:rsidP="00E45ED4">
      <w:pPr>
        <w:spacing w:after="200"/>
        <w:rPr>
          <w:rFonts w:eastAsia="Calibri"/>
          <w:b/>
          <w:sz w:val="22"/>
          <w:szCs w:val="22"/>
        </w:rPr>
      </w:pPr>
      <w:r w:rsidRPr="00E45ED4">
        <w:rPr>
          <w:rFonts w:eastAsia="Calibri"/>
          <w:b/>
          <w:sz w:val="22"/>
          <w:szCs w:val="22"/>
        </w:rPr>
        <w:t>Departmental Supportive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5A104DF8" w14:textId="77777777" w:rsidTr="00550A1E">
        <w:tc>
          <w:tcPr>
            <w:tcW w:w="9576" w:type="dxa"/>
            <w:shd w:val="clear" w:color="auto" w:fill="auto"/>
          </w:tcPr>
          <w:p w14:paraId="56CA220C" w14:textId="77777777" w:rsidR="00E45ED4" w:rsidRPr="00E45ED4" w:rsidRDefault="00E45ED4" w:rsidP="00E45ED4">
            <w:pPr>
              <w:rPr>
                <w:rFonts w:eastAsia="Calibri"/>
                <w:b/>
                <w:sz w:val="22"/>
                <w:szCs w:val="22"/>
                <w:u w:val="thick"/>
              </w:rPr>
            </w:pPr>
          </w:p>
          <w:p w14:paraId="2388F809" w14:textId="77777777" w:rsidR="00E45ED4" w:rsidRPr="00E45ED4" w:rsidRDefault="00E45ED4" w:rsidP="00E45ED4">
            <w:pPr>
              <w:rPr>
                <w:rFonts w:eastAsia="Calibri"/>
                <w:b/>
                <w:sz w:val="22"/>
                <w:szCs w:val="22"/>
                <w:u w:val="thick"/>
              </w:rPr>
            </w:pPr>
          </w:p>
          <w:p w14:paraId="58A0244B" w14:textId="77777777" w:rsidR="00E45ED4" w:rsidRPr="00E45ED4" w:rsidRDefault="00E45ED4" w:rsidP="00E45ED4">
            <w:pPr>
              <w:rPr>
                <w:rFonts w:eastAsia="Calibri"/>
                <w:b/>
                <w:sz w:val="22"/>
                <w:szCs w:val="22"/>
                <w:u w:val="thick"/>
              </w:rPr>
            </w:pPr>
          </w:p>
          <w:p w14:paraId="129D45D6" w14:textId="77777777" w:rsidR="00E45ED4" w:rsidRPr="00E45ED4" w:rsidRDefault="00E45ED4" w:rsidP="00E45ED4">
            <w:pPr>
              <w:rPr>
                <w:rFonts w:eastAsia="Calibri"/>
                <w:b/>
                <w:sz w:val="22"/>
                <w:szCs w:val="22"/>
                <w:u w:val="thick"/>
              </w:rPr>
            </w:pPr>
          </w:p>
          <w:p w14:paraId="368CEE7F" w14:textId="77777777" w:rsidR="00E45ED4" w:rsidRPr="00E45ED4" w:rsidRDefault="00E45ED4" w:rsidP="00E45ED4">
            <w:pPr>
              <w:rPr>
                <w:rFonts w:eastAsia="Calibri"/>
                <w:b/>
                <w:sz w:val="22"/>
                <w:szCs w:val="22"/>
                <w:u w:val="thick"/>
              </w:rPr>
            </w:pPr>
          </w:p>
          <w:p w14:paraId="57A64A1D" w14:textId="77777777" w:rsidR="00E45ED4" w:rsidRPr="00E45ED4" w:rsidRDefault="00E45ED4" w:rsidP="00E45ED4">
            <w:pPr>
              <w:rPr>
                <w:rFonts w:eastAsia="Calibri"/>
                <w:b/>
                <w:sz w:val="22"/>
                <w:szCs w:val="22"/>
                <w:u w:val="thick"/>
              </w:rPr>
            </w:pPr>
          </w:p>
          <w:p w14:paraId="21761B6B" w14:textId="77777777" w:rsidR="00E45ED4" w:rsidRPr="00E45ED4" w:rsidRDefault="00E45ED4" w:rsidP="00E45ED4">
            <w:pPr>
              <w:rPr>
                <w:rFonts w:eastAsia="Calibri"/>
                <w:b/>
                <w:sz w:val="22"/>
                <w:szCs w:val="22"/>
                <w:u w:val="thick"/>
              </w:rPr>
            </w:pPr>
          </w:p>
          <w:p w14:paraId="4B06AC64" w14:textId="77777777" w:rsidR="00E45ED4" w:rsidRPr="00E45ED4" w:rsidRDefault="00E45ED4" w:rsidP="00E45ED4">
            <w:pPr>
              <w:rPr>
                <w:rFonts w:eastAsia="Calibri"/>
                <w:b/>
                <w:sz w:val="22"/>
                <w:szCs w:val="22"/>
                <w:u w:val="thick"/>
              </w:rPr>
            </w:pPr>
          </w:p>
        </w:tc>
      </w:tr>
    </w:tbl>
    <w:p w14:paraId="3E8C1489" w14:textId="77777777" w:rsidR="003D3F02" w:rsidRDefault="003D3F02" w:rsidP="00E45ED4">
      <w:pPr>
        <w:spacing w:after="200" w:line="276" w:lineRule="auto"/>
        <w:rPr>
          <w:rFonts w:eastAsia="Calibri"/>
          <w:b/>
          <w:sz w:val="22"/>
          <w:szCs w:val="22"/>
          <w:u w:val="thick"/>
        </w:rPr>
      </w:pPr>
    </w:p>
    <w:p w14:paraId="1EFCA5C3" w14:textId="77777777" w:rsidR="003D3F02" w:rsidRPr="00E45ED4" w:rsidRDefault="003D3F02" w:rsidP="00E45ED4">
      <w:pPr>
        <w:spacing w:after="200" w:line="276" w:lineRule="auto"/>
        <w:rPr>
          <w:rFonts w:eastAsia="Calibri"/>
          <w:u w:val="thick"/>
        </w:rPr>
      </w:pPr>
    </w:p>
    <w:p w14:paraId="5D6FE315" w14:textId="77777777" w:rsidR="00E45ED4" w:rsidRPr="00E45ED4" w:rsidRDefault="00E45ED4" w:rsidP="00E45ED4">
      <w:pPr>
        <w:rPr>
          <w:rFonts w:eastAsia="Calibri"/>
          <w:b/>
          <w:sz w:val="22"/>
          <w:szCs w:val="22"/>
        </w:rPr>
      </w:pPr>
      <w:r w:rsidRPr="00E45ED4">
        <w:rPr>
          <w:rFonts w:eastAsia="Calibri"/>
          <w:b/>
          <w:sz w:val="22"/>
          <w:szCs w:val="22"/>
        </w:rPr>
        <w:t>Referrals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ED4" w:rsidRPr="00E45ED4" w14:paraId="7822B987" w14:textId="77777777" w:rsidTr="00550A1E">
        <w:tc>
          <w:tcPr>
            <w:tcW w:w="9576" w:type="dxa"/>
            <w:shd w:val="clear" w:color="auto" w:fill="auto"/>
          </w:tcPr>
          <w:p w14:paraId="28679424" w14:textId="77777777" w:rsidR="00E45ED4" w:rsidRPr="00E45ED4" w:rsidRDefault="00E45ED4" w:rsidP="00E45ED4">
            <w:pPr>
              <w:rPr>
                <w:rFonts w:eastAsia="Calibri"/>
                <w:b/>
                <w:sz w:val="22"/>
                <w:szCs w:val="22"/>
              </w:rPr>
            </w:pPr>
          </w:p>
          <w:p w14:paraId="28AAF80E" w14:textId="77777777" w:rsidR="00E45ED4" w:rsidRPr="00E45ED4" w:rsidRDefault="00E45ED4" w:rsidP="00E45ED4">
            <w:pPr>
              <w:rPr>
                <w:rFonts w:eastAsia="Calibri"/>
                <w:b/>
                <w:sz w:val="22"/>
                <w:szCs w:val="22"/>
              </w:rPr>
            </w:pPr>
          </w:p>
          <w:p w14:paraId="41FAF5CC" w14:textId="77777777" w:rsidR="00E45ED4" w:rsidRPr="00E45ED4" w:rsidRDefault="00E45ED4" w:rsidP="00E45ED4">
            <w:pPr>
              <w:rPr>
                <w:rFonts w:eastAsia="Calibri"/>
                <w:b/>
                <w:sz w:val="22"/>
                <w:szCs w:val="22"/>
              </w:rPr>
            </w:pPr>
          </w:p>
          <w:p w14:paraId="53B45C3D" w14:textId="77777777" w:rsidR="00E45ED4" w:rsidRPr="00E45ED4" w:rsidRDefault="00E45ED4" w:rsidP="00E45ED4">
            <w:pPr>
              <w:rPr>
                <w:rFonts w:eastAsia="Calibri"/>
                <w:b/>
                <w:sz w:val="22"/>
                <w:szCs w:val="22"/>
              </w:rPr>
            </w:pPr>
          </w:p>
          <w:p w14:paraId="494374CA" w14:textId="77777777" w:rsidR="00E45ED4" w:rsidRPr="00E45ED4" w:rsidRDefault="00E45ED4" w:rsidP="00E45ED4">
            <w:pPr>
              <w:rPr>
                <w:rFonts w:eastAsia="Calibri"/>
                <w:b/>
                <w:sz w:val="22"/>
                <w:szCs w:val="22"/>
              </w:rPr>
            </w:pPr>
          </w:p>
          <w:p w14:paraId="3BE4410D" w14:textId="77777777" w:rsidR="00E45ED4" w:rsidRPr="00E45ED4" w:rsidRDefault="00E45ED4" w:rsidP="00E45ED4">
            <w:pPr>
              <w:rPr>
                <w:rFonts w:eastAsia="Calibri"/>
                <w:b/>
                <w:sz w:val="22"/>
                <w:szCs w:val="22"/>
              </w:rPr>
            </w:pPr>
          </w:p>
          <w:p w14:paraId="3EA05721" w14:textId="77777777" w:rsidR="00E45ED4" w:rsidRPr="00E45ED4" w:rsidRDefault="00E45ED4" w:rsidP="00E45ED4">
            <w:pPr>
              <w:rPr>
                <w:rFonts w:eastAsia="Calibri"/>
                <w:b/>
                <w:sz w:val="22"/>
                <w:szCs w:val="22"/>
              </w:rPr>
            </w:pPr>
          </w:p>
          <w:p w14:paraId="283B6ACD" w14:textId="77777777" w:rsidR="00E45ED4" w:rsidRPr="00E45ED4" w:rsidRDefault="00E45ED4" w:rsidP="00E45ED4">
            <w:pPr>
              <w:rPr>
                <w:rFonts w:eastAsia="Calibri"/>
                <w:b/>
                <w:sz w:val="22"/>
                <w:szCs w:val="22"/>
              </w:rPr>
            </w:pPr>
          </w:p>
          <w:p w14:paraId="0A7CFDD6" w14:textId="77777777" w:rsidR="00E45ED4" w:rsidRPr="00E45ED4" w:rsidRDefault="00E45ED4" w:rsidP="00E45ED4">
            <w:pPr>
              <w:rPr>
                <w:rFonts w:eastAsia="Calibri"/>
                <w:b/>
                <w:sz w:val="22"/>
                <w:szCs w:val="22"/>
              </w:rPr>
            </w:pPr>
          </w:p>
        </w:tc>
      </w:tr>
    </w:tbl>
    <w:p w14:paraId="6734787C" w14:textId="77777777" w:rsidR="00E45ED4" w:rsidRDefault="00E45ED4" w:rsidP="00E45ED4">
      <w:pPr>
        <w:rPr>
          <w:rFonts w:eastAsia="Calibri"/>
          <w:b/>
          <w:sz w:val="22"/>
          <w:szCs w:val="22"/>
        </w:rPr>
      </w:pPr>
    </w:p>
    <w:p w14:paraId="62FF2468" w14:textId="77777777" w:rsidR="003D3F02" w:rsidRDefault="003D3F02" w:rsidP="00E45ED4">
      <w:pPr>
        <w:rPr>
          <w:rFonts w:eastAsia="Calibri"/>
          <w:b/>
          <w:sz w:val="22"/>
          <w:szCs w:val="22"/>
        </w:rPr>
      </w:pPr>
    </w:p>
    <w:p w14:paraId="7124912E" w14:textId="77777777" w:rsidR="003D3F02" w:rsidRDefault="003D3F02" w:rsidP="00E45ED4">
      <w:pPr>
        <w:rPr>
          <w:rFonts w:eastAsia="Calibri"/>
          <w:b/>
          <w:sz w:val="22"/>
          <w:szCs w:val="22"/>
        </w:rPr>
      </w:pPr>
    </w:p>
    <w:p w14:paraId="22E28507" w14:textId="77777777" w:rsidR="003D3F02" w:rsidRDefault="003D3F02" w:rsidP="00E45ED4">
      <w:pPr>
        <w:rPr>
          <w:rFonts w:eastAsia="Calibri"/>
          <w:b/>
          <w:sz w:val="22"/>
          <w:szCs w:val="22"/>
        </w:rPr>
      </w:pPr>
      <w:r>
        <w:rPr>
          <w:rFonts w:eastAsia="Calibri"/>
          <w:b/>
          <w:sz w:val="22"/>
          <w:szCs w:val="22"/>
        </w:rPr>
        <w:t>_________I agree to abide by the plan of action outlined on this document and work towards my stated goals. I understand a violation of these terms, or another warning for either unprofessional behavior or academic performance may result in dismissal from the nursing program.</w:t>
      </w:r>
    </w:p>
    <w:p w14:paraId="671625FF" w14:textId="77777777" w:rsidR="003D3F02" w:rsidRDefault="003D3F02" w:rsidP="00E45ED4">
      <w:pPr>
        <w:rPr>
          <w:rFonts w:eastAsia="Calibri"/>
          <w:b/>
          <w:sz w:val="22"/>
          <w:szCs w:val="22"/>
        </w:rPr>
      </w:pPr>
    </w:p>
    <w:p w14:paraId="57BC9A47" w14:textId="77777777" w:rsidR="003D3F02" w:rsidRDefault="003D3F02" w:rsidP="00E45ED4">
      <w:pPr>
        <w:rPr>
          <w:rFonts w:eastAsia="Calibri"/>
          <w:b/>
          <w:sz w:val="22"/>
          <w:szCs w:val="22"/>
        </w:rPr>
      </w:pPr>
      <w:r>
        <w:rPr>
          <w:rFonts w:eastAsia="Calibri"/>
          <w:b/>
          <w:sz w:val="22"/>
          <w:szCs w:val="22"/>
        </w:rPr>
        <w:t>____________________________________________</w:t>
      </w:r>
      <w:r>
        <w:rPr>
          <w:rFonts w:eastAsia="Calibri"/>
          <w:b/>
          <w:sz w:val="22"/>
          <w:szCs w:val="22"/>
        </w:rPr>
        <w:tab/>
      </w:r>
      <w:r>
        <w:rPr>
          <w:rFonts w:eastAsia="Calibri"/>
          <w:b/>
          <w:sz w:val="22"/>
          <w:szCs w:val="22"/>
        </w:rPr>
        <w:tab/>
      </w:r>
      <w:r>
        <w:rPr>
          <w:rFonts w:eastAsia="Calibri"/>
          <w:b/>
          <w:sz w:val="22"/>
          <w:szCs w:val="22"/>
        </w:rPr>
        <w:tab/>
        <w:t>__________________________</w:t>
      </w:r>
    </w:p>
    <w:p w14:paraId="79776C2F" w14:textId="77777777" w:rsidR="003D3F02" w:rsidRDefault="003D3F02" w:rsidP="00E45ED4">
      <w:pPr>
        <w:rPr>
          <w:rFonts w:eastAsia="Calibri"/>
          <w:b/>
          <w:sz w:val="22"/>
          <w:szCs w:val="22"/>
        </w:rPr>
      </w:pPr>
      <w:r>
        <w:rPr>
          <w:rFonts w:eastAsia="Calibri"/>
          <w:b/>
          <w:sz w:val="22"/>
          <w:szCs w:val="22"/>
        </w:rPr>
        <w:t>Printed Name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w:t>
      </w:r>
    </w:p>
    <w:p w14:paraId="757E3178" w14:textId="77777777" w:rsidR="003D3F02" w:rsidRDefault="003D3F02" w:rsidP="00E45ED4">
      <w:pPr>
        <w:rPr>
          <w:rFonts w:eastAsia="Calibri"/>
          <w:b/>
          <w:sz w:val="22"/>
          <w:szCs w:val="22"/>
        </w:rPr>
      </w:pPr>
    </w:p>
    <w:p w14:paraId="053CC61A" w14:textId="77777777" w:rsidR="003D3F02" w:rsidRDefault="003D3F02" w:rsidP="00E45ED4">
      <w:pPr>
        <w:rPr>
          <w:rFonts w:eastAsia="Calibri"/>
          <w:b/>
          <w:sz w:val="22"/>
          <w:szCs w:val="22"/>
        </w:rPr>
      </w:pPr>
      <w:r>
        <w:rPr>
          <w:rFonts w:eastAsia="Calibri"/>
          <w:b/>
          <w:sz w:val="22"/>
          <w:szCs w:val="22"/>
        </w:rPr>
        <w:t>____________________________________________</w:t>
      </w:r>
      <w:r>
        <w:rPr>
          <w:rFonts w:eastAsia="Calibri"/>
          <w:b/>
          <w:sz w:val="22"/>
          <w:szCs w:val="22"/>
        </w:rPr>
        <w:tab/>
      </w:r>
    </w:p>
    <w:p w14:paraId="07889084" w14:textId="77777777" w:rsidR="003D3F02" w:rsidRPr="00E45ED4" w:rsidRDefault="003D3F02" w:rsidP="00E45ED4">
      <w:pPr>
        <w:rPr>
          <w:rFonts w:eastAsia="Calibri"/>
          <w:b/>
          <w:sz w:val="22"/>
          <w:szCs w:val="22"/>
        </w:rPr>
      </w:pPr>
      <w:r>
        <w:rPr>
          <w:rFonts w:eastAsia="Calibri"/>
          <w:b/>
          <w:sz w:val="22"/>
          <w:szCs w:val="22"/>
        </w:rPr>
        <w:t>Signature</w:t>
      </w:r>
      <w:r>
        <w:rPr>
          <w:rFonts w:eastAsia="Calibri"/>
          <w:b/>
          <w:sz w:val="22"/>
          <w:szCs w:val="22"/>
        </w:rPr>
        <w:tab/>
      </w:r>
      <w:r>
        <w:rPr>
          <w:rFonts w:eastAsia="Calibri"/>
          <w:b/>
          <w:sz w:val="22"/>
          <w:szCs w:val="22"/>
        </w:rPr>
        <w:tab/>
      </w:r>
    </w:p>
    <w:p w14:paraId="1D1CCCDB" w14:textId="77777777" w:rsidR="00E45ED4" w:rsidRDefault="00E45ED4" w:rsidP="00FD791F">
      <w:pPr>
        <w:rPr>
          <w:b/>
          <w:sz w:val="22"/>
          <w:szCs w:val="22"/>
        </w:rPr>
      </w:pPr>
    </w:p>
    <w:p w14:paraId="74EBAA2C" w14:textId="77777777" w:rsidR="003D3F02" w:rsidRPr="00E45ED4" w:rsidRDefault="003D3F02" w:rsidP="003D3F02">
      <w:pPr>
        <w:rPr>
          <w:rFonts w:eastAsia="Calibri"/>
          <w:b/>
          <w:sz w:val="22"/>
          <w:szCs w:val="22"/>
        </w:rPr>
      </w:pPr>
      <w:r w:rsidRPr="00E45ED4">
        <w:rPr>
          <w:rFonts w:eastAsia="Calibri"/>
          <w:b/>
          <w:sz w:val="22"/>
          <w:szCs w:val="22"/>
        </w:rPr>
        <w:t>Evaluation of Resolution</w:t>
      </w:r>
      <w:r>
        <w:rPr>
          <w:rFonts w:eastAsia="Calibri"/>
          <w:b/>
          <w:sz w:val="22"/>
          <w:szCs w:val="22"/>
        </w:rPr>
        <w:t xml:space="preserve"> (completed by Nursing Program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3F02" w:rsidRPr="00E45ED4" w14:paraId="060F255D" w14:textId="77777777" w:rsidTr="00673B70">
        <w:tc>
          <w:tcPr>
            <w:tcW w:w="9576" w:type="dxa"/>
            <w:shd w:val="clear" w:color="auto" w:fill="auto"/>
          </w:tcPr>
          <w:p w14:paraId="0FEC582B" w14:textId="77777777" w:rsidR="003D3F02" w:rsidRPr="00E45ED4" w:rsidRDefault="003D3F02" w:rsidP="00673B70">
            <w:pPr>
              <w:rPr>
                <w:rFonts w:eastAsia="Calibri"/>
                <w:sz w:val="22"/>
                <w:szCs w:val="22"/>
                <w:u w:val="thick"/>
              </w:rPr>
            </w:pPr>
          </w:p>
          <w:p w14:paraId="78FF1899" w14:textId="77777777" w:rsidR="003D3F02" w:rsidRPr="00E45ED4" w:rsidRDefault="003D3F02" w:rsidP="00673B70">
            <w:pPr>
              <w:rPr>
                <w:rFonts w:eastAsia="Calibri"/>
                <w:sz w:val="22"/>
                <w:szCs w:val="22"/>
                <w:u w:val="thick"/>
              </w:rPr>
            </w:pPr>
          </w:p>
          <w:p w14:paraId="6D5FA183" w14:textId="77777777" w:rsidR="003D3F02" w:rsidRPr="00E45ED4" w:rsidRDefault="003D3F02" w:rsidP="00673B70">
            <w:pPr>
              <w:rPr>
                <w:rFonts w:eastAsia="Calibri"/>
                <w:sz w:val="22"/>
                <w:szCs w:val="22"/>
                <w:u w:val="thick"/>
              </w:rPr>
            </w:pPr>
          </w:p>
          <w:p w14:paraId="08C40937" w14:textId="77777777" w:rsidR="003D3F02" w:rsidRPr="00E45ED4" w:rsidRDefault="003D3F02" w:rsidP="00673B70">
            <w:pPr>
              <w:rPr>
                <w:rFonts w:eastAsia="Calibri"/>
                <w:sz w:val="22"/>
                <w:szCs w:val="22"/>
                <w:u w:val="thick"/>
              </w:rPr>
            </w:pPr>
          </w:p>
          <w:p w14:paraId="63A248BD" w14:textId="77777777" w:rsidR="003D3F02" w:rsidRPr="00E45ED4" w:rsidRDefault="003D3F02" w:rsidP="00673B70">
            <w:pPr>
              <w:rPr>
                <w:rFonts w:eastAsia="Calibri"/>
                <w:sz w:val="22"/>
                <w:szCs w:val="22"/>
                <w:u w:val="thick"/>
              </w:rPr>
            </w:pPr>
          </w:p>
          <w:p w14:paraId="63CD589E" w14:textId="77777777" w:rsidR="003D3F02" w:rsidRPr="00E45ED4" w:rsidRDefault="003D3F02" w:rsidP="00673B70">
            <w:pPr>
              <w:rPr>
                <w:rFonts w:eastAsia="Calibri"/>
                <w:sz w:val="22"/>
                <w:szCs w:val="22"/>
                <w:u w:val="thick"/>
              </w:rPr>
            </w:pPr>
          </w:p>
          <w:p w14:paraId="57CD9D0F" w14:textId="77777777" w:rsidR="003D3F02" w:rsidRPr="00E45ED4" w:rsidRDefault="003D3F02" w:rsidP="00673B70">
            <w:pPr>
              <w:rPr>
                <w:rFonts w:eastAsia="Calibri"/>
                <w:sz w:val="22"/>
                <w:szCs w:val="22"/>
                <w:u w:val="thick"/>
              </w:rPr>
            </w:pPr>
          </w:p>
        </w:tc>
      </w:tr>
    </w:tbl>
    <w:p w14:paraId="0E191D41" w14:textId="77777777" w:rsidR="003D3F02" w:rsidRDefault="003D3F02" w:rsidP="009302BF">
      <w:pPr>
        <w:pStyle w:val="Address"/>
        <w:rPr>
          <w:rFonts w:eastAsia="Calibri"/>
          <w:spacing w:val="0"/>
          <w:sz w:val="22"/>
          <w:szCs w:val="22"/>
          <w:lang w:eastAsia="en-US"/>
        </w:rPr>
      </w:pPr>
    </w:p>
    <w:p w14:paraId="7484107D" w14:textId="77777777" w:rsidR="0006286C" w:rsidRDefault="0006286C" w:rsidP="009302BF">
      <w:pPr>
        <w:pStyle w:val="Address"/>
        <w:rPr>
          <w:sz w:val="24"/>
          <w:szCs w:val="24"/>
        </w:rPr>
      </w:pPr>
    </w:p>
    <w:p w14:paraId="4084D8E0" w14:textId="0543D81D" w:rsidR="00B61F73" w:rsidRPr="00E45ED4" w:rsidRDefault="00B61F73" w:rsidP="00B61F73">
      <w:pPr>
        <w:rPr>
          <w:rFonts w:eastAsia="Calibri"/>
          <w:b/>
          <w:sz w:val="22"/>
          <w:szCs w:val="22"/>
        </w:rPr>
      </w:pPr>
      <w:r>
        <w:rPr>
          <w:rFonts w:eastAsia="Calibri"/>
          <w:b/>
          <w:sz w:val="22"/>
          <w:szCs w:val="22"/>
        </w:rPr>
        <w:t>Faculty Signature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Date_________________</w:t>
      </w:r>
    </w:p>
    <w:p w14:paraId="09798F5D" w14:textId="77777777" w:rsidR="00DA43C5" w:rsidRDefault="00DA43C5" w:rsidP="009302BF">
      <w:pPr>
        <w:pStyle w:val="Address"/>
        <w:rPr>
          <w:sz w:val="24"/>
          <w:szCs w:val="24"/>
        </w:rPr>
      </w:pPr>
    </w:p>
    <w:p w14:paraId="177D9152" w14:textId="77777777" w:rsidR="00DA43C5" w:rsidRDefault="00DA43C5" w:rsidP="009302BF">
      <w:pPr>
        <w:pStyle w:val="Address"/>
        <w:rPr>
          <w:sz w:val="24"/>
          <w:szCs w:val="24"/>
        </w:rPr>
      </w:pPr>
    </w:p>
    <w:p w14:paraId="473CA28C" w14:textId="77777777" w:rsidR="00DA43C5" w:rsidRDefault="00DA43C5" w:rsidP="009302BF">
      <w:pPr>
        <w:pStyle w:val="Address"/>
        <w:rPr>
          <w:sz w:val="24"/>
          <w:szCs w:val="24"/>
        </w:rPr>
      </w:pPr>
    </w:p>
    <w:p w14:paraId="7C34B1B1" w14:textId="77777777" w:rsidR="001C68EF" w:rsidRDefault="001C68EF" w:rsidP="009302BF">
      <w:pPr>
        <w:pStyle w:val="Address"/>
        <w:rPr>
          <w:sz w:val="24"/>
          <w:szCs w:val="24"/>
        </w:rPr>
      </w:pPr>
    </w:p>
    <w:p w14:paraId="36E0AE01" w14:textId="77777777" w:rsidR="00B61F73" w:rsidRDefault="00B61F73" w:rsidP="00B61F73">
      <w:pPr>
        <w:rPr>
          <w:rFonts w:eastAsia="Calibri"/>
          <w:b/>
          <w:sz w:val="22"/>
          <w:szCs w:val="22"/>
        </w:rPr>
      </w:pPr>
      <w:r>
        <w:rPr>
          <w:rFonts w:eastAsia="Calibri"/>
          <w:b/>
          <w:sz w:val="22"/>
          <w:szCs w:val="22"/>
        </w:rPr>
        <w:t>____________________________________________</w:t>
      </w:r>
      <w:r>
        <w:rPr>
          <w:rFonts w:eastAsia="Calibri"/>
          <w:b/>
          <w:sz w:val="22"/>
          <w:szCs w:val="22"/>
        </w:rPr>
        <w:tab/>
      </w:r>
    </w:p>
    <w:p w14:paraId="648031DB" w14:textId="3E445A89" w:rsidR="00B61F73" w:rsidRPr="00E45ED4" w:rsidRDefault="00B61F73" w:rsidP="00B61F73">
      <w:pPr>
        <w:rPr>
          <w:rFonts w:eastAsia="Calibri"/>
          <w:b/>
          <w:sz w:val="22"/>
          <w:szCs w:val="22"/>
        </w:rPr>
      </w:pPr>
      <w:r>
        <w:rPr>
          <w:rFonts w:eastAsia="Calibri"/>
          <w:b/>
          <w:sz w:val="22"/>
          <w:szCs w:val="22"/>
        </w:rPr>
        <w:t>Director Signature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Date________________</w:t>
      </w:r>
    </w:p>
    <w:p w14:paraId="0C91D588" w14:textId="77777777" w:rsidR="00DA43C5" w:rsidRDefault="00DA43C5" w:rsidP="009302BF">
      <w:pPr>
        <w:pStyle w:val="Address"/>
        <w:rPr>
          <w:sz w:val="24"/>
          <w:szCs w:val="24"/>
        </w:rPr>
      </w:pPr>
    </w:p>
    <w:p w14:paraId="51B96A31" w14:textId="77777777" w:rsidR="00DA43C5" w:rsidRDefault="001C68EF" w:rsidP="001C68EF">
      <w:pPr>
        <w:pStyle w:val="Title"/>
      </w:pPr>
      <w:r>
        <w:t>Appendix D</w:t>
      </w:r>
    </w:p>
    <w:p w14:paraId="512BC4F3" w14:textId="77777777" w:rsidR="001C68EF" w:rsidRDefault="001C68EF" w:rsidP="001C68EF">
      <w:pPr>
        <w:pStyle w:val="Heading3"/>
      </w:pPr>
      <w:r>
        <w:t>Student Learning Contract – Academic or Readmission</w:t>
      </w:r>
    </w:p>
    <w:p w14:paraId="172F6E61" w14:textId="77777777" w:rsidR="0021279F" w:rsidRDefault="0021279F" w:rsidP="001C68EF">
      <w:pPr>
        <w:rPr>
          <w:rFonts w:eastAsia="Calibri"/>
          <w:b/>
          <w:sz w:val="22"/>
          <w:szCs w:val="22"/>
        </w:rPr>
      </w:pPr>
    </w:p>
    <w:p w14:paraId="11AA3963" w14:textId="77777777" w:rsidR="001C68EF" w:rsidRPr="00E45ED4" w:rsidRDefault="001C68EF" w:rsidP="001C68EF">
      <w:pPr>
        <w:rPr>
          <w:rFonts w:eastAsia="Calibri"/>
          <w:b/>
          <w:sz w:val="22"/>
          <w:szCs w:val="22"/>
          <w:u w:val="thick"/>
        </w:rPr>
      </w:pPr>
      <w:r w:rsidRPr="00E45ED4">
        <w:rPr>
          <w:rFonts w:eastAsia="Calibri"/>
          <w:b/>
          <w:sz w:val="22"/>
          <w:szCs w:val="22"/>
        </w:rPr>
        <w:t xml:space="preserve">Student Name: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p>
    <w:p w14:paraId="4A683CA4" w14:textId="77777777" w:rsidR="001C68EF" w:rsidRPr="00E45ED4" w:rsidRDefault="001C68EF" w:rsidP="001C68EF">
      <w:pPr>
        <w:rPr>
          <w:rFonts w:eastAsia="Calibri"/>
          <w:sz w:val="22"/>
          <w:szCs w:val="22"/>
          <w:u w:val="thick"/>
        </w:rPr>
      </w:pPr>
      <w:r w:rsidRPr="00E45ED4">
        <w:rPr>
          <w:rFonts w:eastAsia="Calibri"/>
          <w:b/>
          <w:sz w:val="22"/>
          <w:szCs w:val="22"/>
        </w:rPr>
        <w:t>Telephone:</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b/>
          <w:sz w:val="22"/>
          <w:szCs w:val="22"/>
        </w:rPr>
        <w:t>E-mail:</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p>
    <w:p w14:paraId="1BEB49D4" w14:textId="77777777" w:rsidR="001C68EF" w:rsidRPr="00E45ED4" w:rsidRDefault="001C68EF" w:rsidP="001C68EF">
      <w:pPr>
        <w:rPr>
          <w:rFonts w:eastAsia="Calibri"/>
          <w:b/>
          <w:sz w:val="22"/>
          <w:szCs w:val="22"/>
          <w:u w:val="thick"/>
        </w:rPr>
      </w:pPr>
      <w:r w:rsidRPr="00E45ED4">
        <w:rPr>
          <w:rFonts w:eastAsia="Calibri"/>
          <w:b/>
          <w:sz w:val="22"/>
          <w:szCs w:val="22"/>
        </w:rPr>
        <w:t xml:space="preserve">Nursing Instructor: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t xml:space="preserve">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t xml:space="preserve">  </w:t>
      </w:r>
    </w:p>
    <w:p w14:paraId="2C7C1339" w14:textId="77777777" w:rsidR="001C68EF" w:rsidRPr="00E45ED4" w:rsidRDefault="001C68EF" w:rsidP="001C68EF">
      <w:pPr>
        <w:rPr>
          <w:rFonts w:eastAsia="Calibri"/>
          <w:sz w:val="22"/>
          <w:szCs w:val="22"/>
          <w:u w:val="thick"/>
        </w:rPr>
      </w:pPr>
      <w:r w:rsidRPr="00E45ED4">
        <w:rPr>
          <w:rFonts w:eastAsia="Calibri"/>
          <w:b/>
          <w:sz w:val="22"/>
          <w:szCs w:val="22"/>
        </w:rPr>
        <w:t>Nursing Course:</w:t>
      </w:r>
      <w:r w:rsidRPr="00E45ED4">
        <w:rPr>
          <w:rFonts w:eastAsia="Calibri"/>
          <w:sz w:val="22"/>
          <w:szCs w:val="22"/>
        </w:rPr>
        <w:t xml:space="preserve">  </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t xml:space="preserve">        </w:t>
      </w:r>
      <w:r w:rsidRPr="00E45ED4">
        <w:rPr>
          <w:rFonts w:eastAsia="Calibri"/>
          <w:b/>
          <w:sz w:val="22"/>
          <w:szCs w:val="22"/>
        </w:rPr>
        <w:t>Date</w:t>
      </w:r>
      <w:r w:rsidRPr="00E45ED4">
        <w:rPr>
          <w:rFonts w:eastAsia="Calibri"/>
          <w:sz w:val="22"/>
          <w:szCs w:val="22"/>
        </w:rPr>
        <w:t>:</w:t>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t xml:space="preserve">   </w:t>
      </w:r>
    </w:p>
    <w:p w14:paraId="2EFA36F1" w14:textId="77777777" w:rsidR="001C68EF" w:rsidRPr="00E45ED4" w:rsidRDefault="001C68EF" w:rsidP="001C68EF">
      <w:pPr>
        <w:rPr>
          <w:rFonts w:eastAsia="Calibri"/>
          <w:b/>
          <w:sz w:val="22"/>
          <w:szCs w:val="22"/>
          <w:u w:val="thick"/>
        </w:rPr>
      </w:pPr>
      <w:r w:rsidRPr="00E45ED4">
        <w:rPr>
          <w:rFonts w:eastAsia="Calibri"/>
          <w:b/>
          <w:sz w:val="22"/>
          <w:szCs w:val="22"/>
        </w:rPr>
        <w:t xml:space="preserve">Initial Meeting Attendees: </w:t>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r w:rsidRPr="00E45ED4">
        <w:rPr>
          <w:rFonts w:eastAsia="Calibri"/>
          <w:b/>
          <w:sz w:val="22"/>
          <w:szCs w:val="22"/>
          <w:u w:val="thick"/>
        </w:rPr>
        <w:tab/>
      </w:r>
    </w:p>
    <w:p w14:paraId="501A8F18" w14:textId="77777777" w:rsidR="001C68EF" w:rsidRPr="00E45ED4" w:rsidRDefault="001C68EF" w:rsidP="001C68EF">
      <w:pPr>
        <w:spacing w:after="200"/>
        <w:rPr>
          <w:rFonts w:eastAsia="Calibri"/>
          <w:sz w:val="22"/>
          <w:szCs w:val="22"/>
          <w:u w:val="thick"/>
        </w:rPr>
      </w:pP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r w:rsidRPr="00E45ED4">
        <w:rPr>
          <w:rFonts w:eastAsia="Calibri"/>
          <w:sz w:val="22"/>
          <w:szCs w:val="22"/>
          <w:u w:val="thick"/>
        </w:rPr>
        <w:tab/>
      </w:r>
    </w:p>
    <w:p w14:paraId="25F079DE" w14:textId="77777777" w:rsidR="001C68EF" w:rsidRPr="00E45ED4" w:rsidRDefault="001C68EF" w:rsidP="001C68EF">
      <w:pPr>
        <w:rPr>
          <w:rFonts w:eastAsia="Calibri"/>
          <w:b/>
          <w:sz w:val="22"/>
          <w:szCs w:val="22"/>
        </w:rPr>
      </w:pPr>
      <w:r w:rsidRPr="00E45ED4">
        <w:rPr>
          <w:rFonts w:eastAsia="Calibri"/>
          <w:b/>
          <w:sz w:val="22"/>
          <w:szCs w:val="22"/>
        </w:rPr>
        <w:t>Copies:</w:t>
      </w:r>
      <w:r w:rsidRPr="00E45ED4">
        <w:rPr>
          <w:rFonts w:eastAsia="Calibri"/>
          <w:b/>
          <w:sz w:val="22"/>
          <w:szCs w:val="22"/>
        </w:rPr>
        <w:tab/>
        <w:t xml:space="preserve">        </w:t>
      </w:r>
      <w:r w:rsidRPr="00E45ED4">
        <w:rPr>
          <w:rFonts w:eastAsia="Calibri"/>
          <w:b/>
          <w:sz w:val="32"/>
          <w:szCs w:val="32"/>
        </w:rPr>
        <w:t>O</w:t>
      </w:r>
      <w:r w:rsidRPr="00E45ED4">
        <w:rPr>
          <w:rFonts w:eastAsia="Calibri"/>
          <w:b/>
          <w:sz w:val="22"/>
          <w:szCs w:val="22"/>
        </w:rPr>
        <w:t xml:space="preserve"> Student                  </w:t>
      </w:r>
      <w:r w:rsidRPr="00E45ED4">
        <w:rPr>
          <w:rFonts w:eastAsia="Calibri"/>
          <w:b/>
          <w:sz w:val="32"/>
          <w:szCs w:val="32"/>
        </w:rPr>
        <w:t>O</w:t>
      </w:r>
      <w:r w:rsidRPr="00E45ED4">
        <w:rPr>
          <w:rFonts w:eastAsia="Calibri"/>
          <w:b/>
          <w:sz w:val="22"/>
          <w:szCs w:val="22"/>
        </w:rPr>
        <w:t xml:space="preserve"> Director                  </w:t>
      </w:r>
      <w:r w:rsidRPr="00E45ED4">
        <w:rPr>
          <w:rFonts w:eastAsia="Calibri"/>
          <w:b/>
          <w:sz w:val="32"/>
          <w:szCs w:val="32"/>
        </w:rPr>
        <w:t>O</w:t>
      </w:r>
      <w:r w:rsidRPr="00E45ED4">
        <w:rPr>
          <w:rFonts w:eastAsia="Calibri"/>
          <w:b/>
          <w:sz w:val="28"/>
          <w:szCs w:val="28"/>
        </w:rPr>
        <w:t xml:space="preserve"> </w:t>
      </w:r>
      <w:r w:rsidRPr="00E45ED4">
        <w:rPr>
          <w:rFonts w:eastAsia="Calibri"/>
          <w:b/>
          <w:sz w:val="22"/>
          <w:szCs w:val="22"/>
        </w:rPr>
        <w:t xml:space="preserve">Instructor                </w:t>
      </w:r>
      <w:r w:rsidRPr="00E45ED4">
        <w:rPr>
          <w:rFonts w:eastAsia="Calibri"/>
          <w:b/>
          <w:sz w:val="32"/>
          <w:szCs w:val="32"/>
        </w:rPr>
        <w:t>O</w:t>
      </w:r>
      <w:r w:rsidRPr="00E45ED4">
        <w:rPr>
          <w:rFonts w:eastAsia="Calibri"/>
          <w:b/>
          <w:sz w:val="22"/>
          <w:szCs w:val="22"/>
        </w:rPr>
        <w:t xml:space="preserve"> Student File                                                                                                                                         </w:t>
      </w:r>
      <w:r w:rsidRPr="00E45ED4">
        <w:rPr>
          <w:rFonts w:eastAsia="Calibri"/>
          <w:b/>
          <w:sz w:val="22"/>
          <w:szCs w:val="22"/>
        </w:rPr>
        <w:tab/>
      </w:r>
      <w:r w:rsidRPr="00E45ED4">
        <w:rPr>
          <w:rFonts w:eastAsia="Calibri"/>
          <w:b/>
          <w:sz w:val="22"/>
          <w:szCs w:val="22"/>
        </w:rPr>
        <w:tab/>
      </w:r>
      <w:r w:rsidRPr="00E45ED4">
        <w:rPr>
          <w:rFonts w:eastAsia="Calibri"/>
          <w:b/>
          <w:sz w:val="22"/>
          <w:szCs w:val="22"/>
        </w:rPr>
        <w:tab/>
        <w:t xml:space="preserve">   </w:t>
      </w:r>
      <w:r w:rsidRPr="00E45ED4">
        <w:rPr>
          <w:rFonts w:eastAsia="Calibri"/>
          <w:b/>
          <w:sz w:val="22"/>
          <w:szCs w:val="22"/>
        </w:rPr>
        <w:tab/>
      </w:r>
      <w:r w:rsidRPr="00E45ED4">
        <w:rPr>
          <w:rFonts w:eastAsia="Calibri"/>
          <w:b/>
          <w:sz w:val="22"/>
          <w:szCs w:val="22"/>
        </w:rPr>
        <w:tab/>
      </w:r>
    </w:p>
    <w:p w14:paraId="157FED94" w14:textId="77777777" w:rsidR="001C68EF" w:rsidRPr="00E45ED4" w:rsidRDefault="001C68EF" w:rsidP="001C68EF">
      <w:pPr>
        <w:spacing w:after="200"/>
        <w:rPr>
          <w:rFonts w:eastAsia="Calibri"/>
          <w:sz w:val="22"/>
          <w:szCs w:val="22"/>
        </w:rPr>
      </w:pPr>
      <w:r w:rsidRPr="00E45ED4">
        <w:rPr>
          <w:rFonts w:eastAsia="Calibri"/>
          <w:sz w:val="22"/>
          <w:szCs w:val="22"/>
        </w:rPr>
        <w:tab/>
      </w:r>
      <w:r w:rsidRPr="00E45ED4">
        <w:rPr>
          <w:rFonts w:eastAsia="Calibri"/>
          <w:sz w:val="22"/>
          <w:szCs w:val="22"/>
        </w:rPr>
        <w:tab/>
      </w:r>
    </w:p>
    <w:p w14:paraId="67C9F585" w14:textId="77777777" w:rsidR="001C68EF" w:rsidRPr="00E45ED4" w:rsidRDefault="001C68EF" w:rsidP="001C68EF">
      <w:pPr>
        <w:spacing w:after="200"/>
        <w:jc w:val="center"/>
        <w:rPr>
          <w:rFonts w:eastAsia="Calibri"/>
          <w:b/>
        </w:rPr>
      </w:pPr>
      <w:r w:rsidRPr="00E45ED4">
        <w:rPr>
          <w:rFonts w:eastAsia="Calibri"/>
          <w:b/>
        </w:rPr>
        <w:t>Initial Meeting Issues/Concerns</w:t>
      </w:r>
    </w:p>
    <w:p w14:paraId="49DCD658" w14:textId="77777777" w:rsidR="001C68EF" w:rsidRPr="00E45ED4" w:rsidRDefault="001C68EF" w:rsidP="001C68EF">
      <w:pPr>
        <w:spacing w:after="200"/>
        <w:rPr>
          <w:rFonts w:eastAsia="Calibri"/>
          <w:b/>
          <w:sz w:val="22"/>
          <w:szCs w:val="22"/>
        </w:rPr>
      </w:pPr>
      <w:r>
        <w:rPr>
          <w:rFonts w:eastAsia="Calibri"/>
          <w:b/>
          <w:sz w:val="22"/>
          <w:szCs w:val="22"/>
        </w:rPr>
        <w:t>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02E1A843" w14:textId="77777777" w:rsidTr="009771B2">
        <w:tc>
          <w:tcPr>
            <w:tcW w:w="9576" w:type="dxa"/>
            <w:shd w:val="clear" w:color="auto" w:fill="auto"/>
          </w:tcPr>
          <w:p w14:paraId="3817BE71" w14:textId="77777777" w:rsidR="001C68EF" w:rsidRPr="00E45ED4" w:rsidRDefault="001C68EF" w:rsidP="009771B2">
            <w:pPr>
              <w:spacing w:line="120" w:lineRule="auto"/>
              <w:rPr>
                <w:rFonts w:eastAsia="Calibri"/>
                <w:sz w:val="22"/>
                <w:szCs w:val="22"/>
                <w:u w:val="thick"/>
              </w:rPr>
            </w:pPr>
          </w:p>
          <w:p w14:paraId="01F1D20A" w14:textId="77777777" w:rsidR="001C68EF" w:rsidRPr="00E45ED4" w:rsidRDefault="001C68EF" w:rsidP="009771B2">
            <w:pPr>
              <w:spacing w:line="120" w:lineRule="auto"/>
              <w:rPr>
                <w:rFonts w:eastAsia="Calibri"/>
                <w:sz w:val="22"/>
                <w:szCs w:val="22"/>
                <w:u w:val="thick"/>
              </w:rPr>
            </w:pPr>
          </w:p>
          <w:p w14:paraId="35138D12" w14:textId="77777777" w:rsidR="001C68EF" w:rsidRPr="00E45ED4" w:rsidRDefault="001C68EF" w:rsidP="009771B2">
            <w:pPr>
              <w:spacing w:line="120" w:lineRule="auto"/>
              <w:rPr>
                <w:rFonts w:eastAsia="Calibri"/>
                <w:sz w:val="22"/>
                <w:szCs w:val="22"/>
                <w:u w:val="thick"/>
              </w:rPr>
            </w:pPr>
          </w:p>
          <w:p w14:paraId="4A17B14D" w14:textId="77777777" w:rsidR="001C68EF" w:rsidRPr="00E45ED4" w:rsidRDefault="001C68EF" w:rsidP="009771B2">
            <w:pPr>
              <w:spacing w:line="120" w:lineRule="auto"/>
              <w:rPr>
                <w:rFonts w:eastAsia="Calibri"/>
                <w:sz w:val="22"/>
                <w:szCs w:val="22"/>
                <w:u w:val="thick"/>
              </w:rPr>
            </w:pPr>
          </w:p>
          <w:p w14:paraId="09F9A593" w14:textId="77777777" w:rsidR="001C68EF" w:rsidRPr="00E45ED4" w:rsidRDefault="001C68EF" w:rsidP="009771B2">
            <w:pPr>
              <w:spacing w:line="120" w:lineRule="auto"/>
              <w:rPr>
                <w:rFonts w:eastAsia="Calibri"/>
                <w:sz w:val="22"/>
                <w:szCs w:val="22"/>
                <w:u w:val="thick"/>
              </w:rPr>
            </w:pPr>
          </w:p>
          <w:p w14:paraId="4951C0A2" w14:textId="77777777" w:rsidR="001C68EF" w:rsidRPr="00E45ED4" w:rsidRDefault="001C68EF" w:rsidP="009771B2">
            <w:pPr>
              <w:spacing w:line="120" w:lineRule="auto"/>
              <w:rPr>
                <w:rFonts w:eastAsia="Calibri"/>
                <w:sz w:val="22"/>
                <w:szCs w:val="22"/>
                <w:u w:val="thick"/>
              </w:rPr>
            </w:pPr>
          </w:p>
          <w:p w14:paraId="6057E496" w14:textId="77777777" w:rsidR="001C68EF" w:rsidRPr="00E45ED4" w:rsidRDefault="001C68EF" w:rsidP="009771B2">
            <w:pPr>
              <w:spacing w:line="120" w:lineRule="auto"/>
              <w:rPr>
                <w:rFonts w:eastAsia="Calibri"/>
                <w:sz w:val="22"/>
                <w:szCs w:val="22"/>
                <w:u w:val="thick"/>
              </w:rPr>
            </w:pPr>
          </w:p>
          <w:p w14:paraId="26E93140" w14:textId="77777777" w:rsidR="001C68EF" w:rsidRPr="00E45ED4" w:rsidRDefault="001C68EF" w:rsidP="009771B2">
            <w:pPr>
              <w:spacing w:line="120" w:lineRule="auto"/>
              <w:rPr>
                <w:rFonts w:eastAsia="Calibri"/>
                <w:sz w:val="22"/>
                <w:szCs w:val="22"/>
                <w:u w:val="thick"/>
              </w:rPr>
            </w:pPr>
          </w:p>
          <w:p w14:paraId="5B132729" w14:textId="77777777" w:rsidR="001C68EF" w:rsidRPr="00E45ED4" w:rsidRDefault="001C68EF" w:rsidP="009771B2">
            <w:pPr>
              <w:spacing w:line="120" w:lineRule="auto"/>
              <w:rPr>
                <w:rFonts w:eastAsia="Calibri"/>
                <w:sz w:val="22"/>
                <w:szCs w:val="22"/>
                <w:u w:val="thick"/>
              </w:rPr>
            </w:pPr>
          </w:p>
          <w:p w14:paraId="08D2319B" w14:textId="77777777" w:rsidR="001C68EF" w:rsidRPr="00E45ED4" w:rsidRDefault="001C68EF" w:rsidP="009771B2">
            <w:pPr>
              <w:spacing w:line="120" w:lineRule="auto"/>
              <w:rPr>
                <w:rFonts w:eastAsia="Calibri"/>
                <w:sz w:val="22"/>
                <w:szCs w:val="22"/>
                <w:u w:val="thick"/>
              </w:rPr>
            </w:pPr>
          </w:p>
          <w:p w14:paraId="02C5B565" w14:textId="77777777" w:rsidR="001C68EF" w:rsidRPr="00E45ED4" w:rsidRDefault="001C68EF" w:rsidP="009771B2">
            <w:pPr>
              <w:spacing w:line="120" w:lineRule="auto"/>
              <w:rPr>
                <w:rFonts w:eastAsia="Calibri"/>
                <w:sz w:val="22"/>
                <w:szCs w:val="22"/>
                <w:u w:val="thick"/>
              </w:rPr>
            </w:pPr>
          </w:p>
          <w:p w14:paraId="75CC8C00" w14:textId="77777777" w:rsidR="001C68EF" w:rsidRPr="00E45ED4" w:rsidRDefault="001C68EF" w:rsidP="009771B2">
            <w:pPr>
              <w:spacing w:line="120" w:lineRule="auto"/>
              <w:rPr>
                <w:rFonts w:eastAsia="Calibri"/>
                <w:sz w:val="22"/>
                <w:szCs w:val="22"/>
                <w:u w:val="thick"/>
              </w:rPr>
            </w:pPr>
          </w:p>
          <w:p w14:paraId="4323D191" w14:textId="77777777" w:rsidR="001C68EF" w:rsidRPr="00E45ED4" w:rsidRDefault="001C68EF" w:rsidP="009771B2">
            <w:pPr>
              <w:spacing w:line="120" w:lineRule="auto"/>
              <w:rPr>
                <w:rFonts w:eastAsia="Calibri"/>
                <w:sz w:val="22"/>
                <w:szCs w:val="22"/>
                <w:u w:val="thick"/>
              </w:rPr>
            </w:pPr>
          </w:p>
          <w:p w14:paraId="502B71EE" w14:textId="77777777" w:rsidR="001C68EF" w:rsidRPr="00E45ED4" w:rsidRDefault="001C68EF" w:rsidP="009771B2">
            <w:pPr>
              <w:spacing w:line="120" w:lineRule="auto"/>
              <w:rPr>
                <w:rFonts w:eastAsia="Calibri"/>
                <w:sz w:val="22"/>
                <w:szCs w:val="22"/>
                <w:u w:val="thick"/>
              </w:rPr>
            </w:pPr>
          </w:p>
          <w:p w14:paraId="2DBE9187" w14:textId="77777777" w:rsidR="001C68EF" w:rsidRPr="00E45ED4" w:rsidRDefault="001C68EF" w:rsidP="009771B2">
            <w:pPr>
              <w:spacing w:line="120" w:lineRule="auto"/>
              <w:rPr>
                <w:rFonts w:eastAsia="Calibri"/>
                <w:sz w:val="22"/>
                <w:szCs w:val="22"/>
                <w:u w:val="thick"/>
              </w:rPr>
            </w:pPr>
          </w:p>
        </w:tc>
      </w:tr>
    </w:tbl>
    <w:p w14:paraId="2600B901" w14:textId="77777777" w:rsidR="001C68EF" w:rsidRPr="00E45ED4" w:rsidRDefault="001C68EF" w:rsidP="001C68EF">
      <w:pPr>
        <w:spacing w:after="200" w:line="120" w:lineRule="auto"/>
        <w:rPr>
          <w:rFonts w:eastAsia="Calibri"/>
          <w:sz w:val="22"/>
          <w:szCs w:val="22"/>
          <w:u w:val="thick"/>
        </w:rPr>
      </w:pPr>
    </w:p>
    <w:p w14:paraId="04C62AB8" w14:textId="77777777" w:rsidR="001C68EF" w:rsidRPr="00E45ED4" w:rsidRDefault="001C68EF" w:rsidP="001C68EF">
      <w:pPr>
        <w:spacing w:line="360" w:lineRule="auto"/>
        <w:rPr>
          <w:rFonts w:eastAsia="Calibri"/>
          <w:b/>
          <w:sz w:val="22"/>
          <w:szCs w:val="22"/>
        </w:rPr>
      </w:pPr>
      <w:r>
        <w:rPr>
          <w:rFonts w:eastAsia="Calibri"/>
          <w:b/>
          <w:sz w:val="22"/>
          <w:szCs w:val="22"/>
        </w:rPr>
        <w:t xml:space="preserve">Contributing Factors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45B5B7FB" w14:textId="77777777" w:rsidTr="009771B2">
        <w:tc>
          <w:tcPr>
            <w:tcW w:w="9576" w:type="dxa"/>
            <w:shd w:val="clear" w:color="auto" w:fill="auto"/>
          </w:tcPr>
          <w:p w14:paraId="416186AC" w14:textId="77777777" w:rsidR="001C68EF" w:rsidRPr="00E45ED4" w:rsidRDefault="001C68EF" w:rsidP="009771B2">
            <w:pPr>
              <w:spacing w:line="360" w:lineRule="auto"/>
              <w:rPr>
                <w:rFonts w:eastAsia="Calibri"/>
                <w:b/>
                <w:sz w:val="22"/>
                <w:szCs w:val="22"/>
              </w:rPr>
            </w:pPr>
          </w:p>
          <w:p w14:paraId="5578464E" w14:textId="77777777" w:rsidR="001C68EF" w:rsidRPr="00E45ED4" w:rsidRDefault="001C68EF" w:rsidP="009771B2">
            <w:pPr>
              <w:spacing w:line="360" w:lineRule="auto"/>
              <w:rPr>
                <w:rFonts w:eastAsia="Calibri"/>
                <w:b/>
                <w:sz w:val="22"/>
                <w:szCs w:val="22"/>
              </w:rPr>
            </w:pPr>
          </w:p>
          <w:p w14:paraId="022E05AB" w14:textId="77777777" w:rsidR="001C68EF" w:rsidRPr="00E45ED4" w:rsidRDefault="001C68EF" w:rsidP="009771B2">
            <w:pPr>
              <w:spacing w:line="360" w:lineRule="auto"/>
              <w:rPr>
                <w:rFonts w:eastAsia="Calibri"/>
                <w:b/>
                <w:sz w:val="22"/>
                <w:szCs w:val="22"/>
              </w:rPr>
            </w:pPr>
          </w:p>
          <w:p w14:paraId="3A9C10BE" w14:textId="77777777" w:rsidR="001C68EF" w:rsidRDefault="001C68EF" w:rsidP="009771B2">
            <w:pPr>
              <w:spacing w:line="360" w:lineRule="auto"/>
              <w:rPr>
                <w:rFonts w:eastAsia="Calibri"/>
                <w:b/>
                <w:sz w:val="22"/>
                <w:szCs w:val="22"/>
              </w:rPr>
            </w:pPr>
          </w:p>
          <w:p w14:paraId="103B1588" w14:textId="77777777" w:rsidR="0021279F" w:rsidRPr="00E45ED4" w:rsidRDefault="0021279F" w:rsidP="009771B2">
            <w:pPr>
              <w:spacing w:line="360" w:lineRule="auto"/>
              <w:rPr>
                <w:rFonts w:eastAsia="Calibri"/>
                <w:b/>
                <w:sz w:val="22"/>
                <w:szCs w:val="22"/>
              </w:rPr>
            </w:pPr>
          </w:p>
        </w:tc>
      </w:tr>
    </w:tbl>
    <w:p w14:paraId="675FED26" w14:textId="77777777" w:rsidR="001C68EF" w:rsidRPr="00E45ED4" w:rsidRDefault="001C68EF" w:rsidP="001C68EF">
      <w:pPr>
        <w:spacing w:line="360" w:lineRule="auto"/>
        <w:rPr>
          <w:rFonts w:eastAsia="Calibri"/>
          <w:b/>
          <w:sz w:val="22"/>
          <w:szCs w:val="22"/>
        </w:rPr>
      </w:pPr>
    </w:p>
    <w:p w14:paraId="6619CA41" w14:textId="77777777" w:rsidR="001C68EF" w:rsidRPr="00E45ED4" w:rsidRDefault="001C68EF" w:rsidP="001C68EF">
      <w:pPr>
        <w:spacing w:before="240" w:after="120" w:line="120" w:lineRule="auto"/>
        <w:rPr>
          <w:rFonts w:eastAsia="Calibri"/>
          <w:b/>
          <w:sz w:val="22"/>
          <w:szCs w:val="22"/>
        </w:rPr>
      </w:pPr>
      <w:r w:rsidRPr="00E45ED4">
        <w:rPr>
          <w:rFonts w:eastAsia="Calibri"/>
          <w:b/>
          <w:sz w:val="22"/>
          <w:szCs w:val="22"/>
        </w:rPr>
        <w:t>Short-Term Goals (</w:t>
      </w:r>
      <w:r>
        <w:rPr>
          <w:rFonts w:eastAsia="Calibri"/>
          <w:b/>
          <w:sz w:val="22"/>
          <w:szCs w:val="22"/>
        </w:rPr>
        <w:t xml:space="preserve">i.e. “within </w:t>
      </w:r>
      <w:r w:rsidRPr="00E45ED4">
        <w:rPr>
          <w:rFonts w:eastAsia="Calibri"/>
          <w:b/>
          <w:sz w:val="22"/>
          <w:szCs w:val="22"/>
        </w:rPr>
        <w:t>3 weeks</w:t>
      </w:r>
      <w:r>
        <w:rPr>
          <w:rFonts w:eastAsia="Calibri"/>
          <w:b/>
          <w:sz w:val="22"/>
          <w:szCs w:val="22"/>
        </w:rPr>
        <w:t>”</w:t>
      </w:r>
      <w:r w:rsidRPr="00E45ED4">
        <w:rPr>
          <w:rFonts w:eastAsia="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1416B16B" w14:textId="77777777" w:rsidTr="009771B2">
        <w:tc>
          <w:tcPr>
            <w:tcW w:w="9576" w:type="dxa"/>
            <w:shd w:val="clear" w:color="auto" w:fill="auto"/>
          </w:tcPr>
          <w:p w14:paraId="06711EB2" w14:textId="77777777" w:rsidR="001C68EF" w:rsidRPr="00E45ED4" w:rsidRDefault="001C68EF" w:rsidP="009771B2">
            <w:pPr>
              <w:spacing w:before="240" w:after="120" w:line="120" w:lineRule="auto"/>
              <w:rPr>
                <w:rFonts w:eastAsia="Calibri"/>
                <w:b/>
                <w:sz w:val="22"/>
                <w:szCs w:val="22"/>
              </w:rPr>
            </w:pPr>
          </w:p>
          <w:p w14:paraId="3CB3488A" w14:textId="77777777" w:rsidR="001C68EF" w:rsidRPr="00E45ED4" w:rsidRDefault="001C68EF" w:rsidP="009771B2">
            <w:pPr>
              <w:spacing w:before="240" w:after="120" w:line="120" w:lineRule="auto"/>
              <w:rPr>
                <w:rFonts w:eastAsia="Calibri"/>
                <w:b/>
                <w:sz w:val="22"/>
                <w:szCs w:val="22"/>
              </w:rPr>
            </w:pPr>
          </w:p>
          <w:p w14:paraId="44F2A09D" w14:textId="77777777" w:rsidR="001C68EF" w:rsidRPr="00E45ED4" w:rsidRDefault="001C68EF" w:rsidP="009771B2">
            <w:pPr>
              <w:spacing w:before="240" w:after="120" w:line="120" w:lineRule="auto"/>
              <w:rPr>
                <w:rFonts w:eastAsia="Calibri"/>
                <w:b/>
                <w:sz w:val="22"/>
                <w:szCs w:val="22"/>
              </w:rPr>
            </w:pPr>
          </w:p>
          <w:p w14:paraId="2B086FA4" w14:textId="77777777" w:rsidR="001C68EF" w:rsidRPr="00E45ED4" w:rsidRDefault="001C68EF" w:rsidP="009771B2">
            <w:pPr>
              <w:spacing w:before="240" w:after="120" w:line="120" w:lineRule="auto"/>
              <w:rPr>
                <w:rFonts w:eastAsia="Calibri"/>
                <w:b/>
                <w:sz w:val="22"/>
                <w:szCs w:val="22"/>
              </w:rPr>
            </w:pPr>
          </w:p>
          <w:p w14:paraId="7DAFC0CA" w14:textId="77777777" w:rsidR="001C68EF" w:rsidRPr="00E45ED4" w:rsidRDefault="001C68EF" w:rsidP="009771B2">
            <w:pPr>
              <w:spacing w:before="240" w:after="120" w:line="120" w:lineRule="auto"/>
              <w:rPr>
                <w:rFonts w:eastAsia="Calibri"/>
                <w:b/>
                <w:sz w:val="22"/>
                <w:szCs w:val="22"/>
              </w:rPr>
            </w:pPr>
          </w:p>
          <w:p w14:paraId="5A83F9E5" w14:textId="77777777" w:rsidR="001C68EF" w:rsidRPr="00E45ED4" w:rsidRDefault="001C68EF" w:rsidP="009771B2">
            <w:pPr>
              <w:spacing w:before="240" w:after="120" w:line="120" w:lineRule="auto"/>
              <w:rPr>
                <w:rFonts w:eastAsia="Calibri"/>
                <w:b/>
                <w:sz w:val="22"/>
                <w:szCs w:val="22"/>
              </w:rPr>
            </w:pPr>
          </w:p>
        </w:tc>
      </w:tr>
    </w:tbl>
    <w:p w14:paraId="45A10693" w14:textId="77777777" w:rsidR="001C68EF" w:rsidRPr="00E45ED4" w:rsidRDefault="001C68EF" w:rsidP="001C68EF">
      <w:pPr>
        <w:spacing w:after="200"/>
        <w:rPr>
          <w:rFonts w:eastAsia="Calibri"/>
          <w:b/>
          <w:sz w:val="22"/>
          <w:szCs w:val="22"/>
        </w:rPr>
      </w:pPr>
    </w:p>
    <w:p w14:paraId="4D8611CA" w14:textId="77777777" w:rsidR="001C68EF" w:rsidRPr="00E45ED4" w:rsidRDefault="001C68EF" w:rsidP="001C68EF">
      <w:pPr>
        <w:spacing w:after="200"/>
        <w:rPr>
          <w:rFonts w:eastAsia="Calibri"/>
          <w:b/>
          <w:sz w:val="22"/>
          <w:szCs w:val="22"/>
        </w:rPr>
      </w:pPr>
      <w:r w:rsidRPr="00E45ED4">
        <w:rPr>
          <w:rFonts w:eastAsia="Calibri"/>
          <w:b/>
          <w:sz w:val="22"/>
          <w:szCs w:val="22"/>
        </w:rPr>
        <w:t>Long-Term Goals (</w:t>
      </w:r>
      <w:r>
        <w:rPr>
          <w:rFonts w:eastAsia="Calibri"/>
          <w:b/>
          <w:sz w:val="22"/>
          <w:szCs w:val="22"/>
        </w:rPr>
        <w:t>i.e. “b</w:t>
      </w:r>
      <w:r w:rsidRPr="00E45ED4">
        <w:rPr>
          <w:rFonts w:eastAsia="Calibri"/>
          <w:b/>
          <w:sz w:val="22"/>
          <w:szCs w:val="22"/>
        </w:rPr>
        <w:t>y end of current quarter</w:t>
      </w:r>
      <w:r>
        <w:rPr>
          <w:rFonts w:eastAsia="Calibri"/>
          <w:b/>
          <w:sz w:val="22"/>
          <w:szCs w:val="22"/>
        </w:rPr>
        <w:t>”</w:t>
      </w:r>
      <w:r w:rsidRPr="00E45ED4">
        <w:rPr>
          <w:rFonts w:eastAsia="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4F9C957B" w14:textId="77777777" w:rsidTr="009771B2">
        <w:tc>
          <w:tcPr>
            <w:tcW w:w="9576" w:type="dxa"/>
            <w:shd w:val="clear" w:color="auto" w:fill="auto"/>
          </w:tcPr>
          <w:p w14:paraId="2B654ACD" w14:textId="77777777" w:rsidR="001C68EF" w:rsidRPr="00E45ED4" w:rsidRDefault="001C68EF" w:rsidP="009771B2">
            <w:pPr>
              <w:rPr>
                <w:rFonts w:eastAsia="Calibri"/>
                <w:b/>
                <w:sz w:val="22"/>
                <w:szCs w:val="22"/>
              </w:rPr>
            </w:pPr>
          </w:p>
          <w:p w14:paraId="67F35AD5" w14:textId="77777777" w:rsidR="001C68EF" w:rsidRPr="00E45ED4" w:rsidRDefault="001C68EF" w:rsidP="009771B2">
            <w:pPr>
              <w:rPr>
                <w:rFonts w:eastAsia="Calibri"/>
                <w:b/>
                <w:sz w:val="22"/>
                <w:szCs w:val="22"/>
              </w:rPr>
            </w:pPr>
          </w:p>
          <w:p w14:paraId="7DF09EB4" w14:textId="77777777" w:rsidR="001C68EF" w:rsidRPr="00E45ED4" w:rsidRDefault="001C68EF" w:rsidP="009771B2">
            <w:pPr>
              <w:rPr>
                <w:rFonts w:eastAsia="Calibri"/>
                <w:b/>
                <w:sz w:val="22"/>
                <w:szCs w:val="22"/>
              </w:rPr>
            </w:pPr>
          </w:p>
          <w:p w14:paraId="13054CDD" w14:textId="77777777" w:rsidR="001C68EF" w:rsidRPr="00E45ED4" w:rsidRDefault="001C68EF" w:rsidP="009771B2">
            <w:pPr>
              <w:rPr>
                <w:rFonts w:eastAsia="Calibri"/>
                <w:b/>
                <w:sz w:val="22"/>
                <w:szCs w:val="22"/>
              </w:rPr>
            </w:pPr>
          </w:p>
          <w:p w14:paraId="4D627C4C" w14:textId="77777777" w:rsidR="001C68EF" w:rsidRPr="00E45ED4" w:rsidRDefault="001C68EF" w:rsidP="009771B2">
            <w:pPr>
              <w:rPr>
                <w:rFonts w:eastAsia="Calibri"/>
                <w:b/>
                <w:sz w:val="22"/>
                <w:szCs w:val="22"/>
              </w:rPr>
            </w:pPr>
          </w:p>
          <w:p w14:paraId="56474A6C" w14:textId="77777777" w:rsidR="001C68EF" w:rsidRPr="00E45ED4" w:rsidRDefault="001C68EF" w:rsidP="009771B2">
            <w:pPr>
              <w:rPr>
                <w:rFonts w:eastAsia="Calibri"/>
                <w:b/>
                <w:sz w:val="22"/>
                <w:szCs w:val="22"/>
              </w:rPr>
            </w:pPr>
          </w:p>
          <w:p w14:paraId="07FEF0C6" w14:textId="77777777" w:rsidR="001C68EF" w:rsidRPr="00E45ED4" w:rsidRDefault="001C68EF" w:rsidP="009771B2">
            <w:pPr>
              <w:rPr>
                <w:rFonts w:eastAsia="Calibri"/>
                <w:b/>
                <w:sz w:val="22"/>
                <w:szCs w:val="22"/>
              </w:rPr>
            </w:pPr>
          </w:p>
          <w:p w14:paraId="5A677FBE" w14:textId="77777777" w:rsidR="001C68EF" w:rsidRPr="00E45ED4" w:rsidRDefault="001C68EF" w:rsidP="009771B2">
            <w:pPr>
              <w:rPr>
                <w:rFonts w:eastAsia="Calibri"/>
                <w:b/>
                <w:sz w:val="22"/>
                <w:szCs w:val="22"/>
              </w:rPr>
            </w:pPr>
          </w:p>
        </w:tc>
      </w:tr>
    </w:tbl>
    <w:p w14:paraId="451F7A62" w14:textId="77777777" w:rsidR="001C68EF" w:rsidRPr="00E45ED4" w:rsidRDefault="001C68EF" w:rsidP="001C68EF">
      <w:pPr>
        <w:spacing w:after="200"/>
        <w:rPr>
          <w:rFonts w:eastAsia="Calibri"/>
          <w:b/>
          <w:sz w:val="22"/>
          <w:szCs w:val="22"/>
        </w:rPr>
      </w:pPr>
    </w:p>
    <w:p w14:paraId="63A6CE40" w14:textId="77777777" w:rsidR="001C68EF" w:rsidRPr="00E45ED4" w:rsidRDefault="001C68EF" w:rsidP="001C68EF">
      <w:pPr>
        <w:spacing w:after="200"/>
        <w:rPr>
          <w:rFonts w:eastAsia="Calibri"/>
          <w:b/>
          <w:sz w:val="22"/>
          <w:szCs w:val="22"/>
        </w:rPr>
      </w:pPr>
      <w:r w:rsidRPr="00E45ED4">
        <w:rPr>
          <w:rFonts w:eastAsia="Calibri"/>
          <w:b/>
          <w:sz w:val="22"/>
          <w:szCs w:val="22"/>
        </w:rPr>
        <w:t>Plan of Action</w:t>
      </w:r>
      <w:r>
        <w:rPr>
          <w:rFonts w:eastAsia="Calibri"/>
          <w:b/>
          <w:sz w:val="22"/>
          <w:szCs w:val="22"/>
        </w:rPr>
        <w:t xml:space="preserve"> (including follow-up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3D2A5E1B" w14:textId="77777777" w:rsidTr="009771B2">
        <w:trPr>
          <w:trHeight w:val="4445"/>
        </w:trPr>
        <w:tc>
          <w:tcPr>
            <w:tcW w:w="9576" w:type="dxa"/>
            <w:shd w:val="clear" w:color="auto" w:fill="auto"/>
          </w:tcPr>
          <w:p w14:paraId="1143667D" w14:textId="77777777" w:rsidR="001C68EF" w:rsidRPr="00E45ED4" w:rsidRDefault="001C68EF" w:rsidP="009771B2">
            <w:pPr>
              <w:spacing w:after="120" w:line="120" w:lineRule="auto"/>
              <w:rPr>
                <w:rFonts w:eastAsia="Calibri"/>
                <w:sz w:val="22"/>
                <w:szCs w:val="22"/>
              </w:rPr>
            </w:pPr>
          </w:p>
          <w:p w14:paraId="61BF78D7" w14:textId="77777777" w:rsidR="001C68EF" w:rsidRPr="00E45ED4" w:rsidRDefault="001C68EF" w:rsidP="009771B2">
            <w:pPr>
              <w:spacing w:after="120" w:line="120" w:lineRule="auto"/>
              <w:rPr>
                <w:rFonts w:eastAsia="Calibri"/>
                <w:sz w:val="22"/>
                <w:szCs w:val="22"/>
              </w:rPr>
            </w:pPr>
          </w:p>
          <w:p w14:paraId="098BA920" w14:textId="77777777" w:rsidR="001C68EF" w:rsidRPr="00E45ED4" w:rsidRDefault="001C68EF" w:rsidP="009771B2">
            <w:pPr>
              <w:spacing w:after="120" w:line="120" w:lineRule="auto"/>
              <w:rPr>
                <w:rFonts w:eastAsia="Calibri"/>
                <w:sz w:val="22"/>
                <w:szCs w:val="22"/>
              </w:rPr>
            </w:pPr>
          </w:p>
          <w:p w14:paraId="4DE3DC02" w14:textId="77777777" w:rsidR="001C68EF" w:rsidRPr="00E45ED4" w:rsidRDefault="001C68EF" w:rsidP="009771B2">
            <w:pPr>
              <w:spacing w:after="120" w:line="120" w:lineRule="auto"/>
              <w:rPr>
                <w:rFonts w:eastAsia="Calibri"/>
                <w:sz w:val="22"/>
                <w:szCs w:val="22"/>
              </w:rPr>
            </w:pPr>
          </w:p>
          <w:p w14:paraId="397C1916" w14:textId="77777777" w:rsidR="001C68EF" w:rsidRPr="00E45ED4" w:rsidRDefault="001C68EF" w:rsidP="009771B2">
            <w:pPr>
              <w:spacing w:after="120" w:line="120" w:lineRule="auto"/>
              <w:rPr>
                <w:rFonts w:eastAsia="Calibri"/>
                <w:sz w:val="22"/>
                <w:szCs w:val="22"/>
              </w:rPr>
            </w:pPr>
          </w:p>
          <w:p w14:paraId="68DB2B18" w14:textId="77777777" w:rsidR="001C68EF" w:rsidRPr="00E45ED4" w:rsidRDefault="001C68EF" w:rsidP="009771B2">
            <w:pPr>
              <w:spacing w:after="120" w:line="120" w:lineRule="auto"/>
              <w:rPr>
                <w:rFonts w:eastAsia="Calibri"/>
                <w:sz w:val="22"/>
                <w:szCs w:val="22"/>
              </w:rPr>
            </w:pPr>
          </w:p>
          <w:p w14:paraId="3B112A36" w14:textId="77777777" w:rsidR="001C68EF" w:rsidRPr="00E45ED4" w:rsidRDefault="001C68EF" w:rsidP="009771B2">
            <w:pPr>
              <w:spacing w:after="120" w:line="120" w:lineRule="auto"/>
              <w:rPr>
                <w:rFonts w:eastAsia="Calibri"/>
                <w:sz w:val="22"/>
                <w:szCs w:val="22"/>
              </w:rPr>
            </w:pPr>
          </w:p>
          <w:p w14:paraId="1C8D2213" w14:textId="77777777" w:rsidR="001C68EF" w:rsidRPr="00E45ED4" w:rsidRDefault="001C68EF" w:rsidP="009771B2">
            <w:pPr>
              <w:spacing w:after="120" w:line="120" w:lineRule="auto"/>
              <w:rPr>
                <w:rFonts w:eastAsia="Calibri"/>
                <w:sz w:val="22"/>
                <w:szCs w:val="22"/>
              </w:rPr>
            </w:pPr>
          </w:p>
          <w:p w14:paraId="6D60FF2D" w14:textId="77777777" w:rsidR="001C68EF" w:rsidRPr="00E45ED4" w:rsidRDefault="001C68EF" w:rsidP="009771B2">
            <w:pPr>
              <w:spacing w:after="120" w:line="120" w:lineRule="auto"/>
              <w:rPr>
                <w:rFonts w:eastAsia="Calibri"/>
                <w:sz w:val="22"/>
                <w:szCs w:val="22"/>
              </w:rPr>
            </w:pPr>
          </w:p>
        </w:tc>
      </w:tr>
    </w:tbl>
    <w:p w14:paraId="1D68F5EC" w14:textId="77777777" w:rsidR="001C68EF" w:rsidRPr="0021279F" w:rsidRDefault="001C68EF" w:rsidP="0021279F">
      <w:pPr>
        <w:spacing w:after="120" w:line="120" w:lineRule="auto"/>
        <w:rPr>
          <w:rFonts w:eastAsia="Calibri"/>
          <w:sz w:val="22"/>
          <w:szCs w:val="22"/>
        </w:rPr>
      </w:pPr>
      <w:r w:rsidRPr="00E45ED4">
        <w:rPr>
          <w:rFonts w:eastAsia="Calibri"/>
          <w:sz w:val="22"/>
          <w:szCs w:val="22"/>
        </w:rPr>
        <w:t xml:space="preserve">       </w:t>
      </w:r>
      <w:r w:rsidRPr="00E45ED4">
        <w:rPr>
          <w:rFonts w:eastAsia="Calibri"/>
          <w:sz w:val="22"/>
          <w:szCs w:val="22"/>
        </w:rPr>
        <w:tab/>
      </w:r>
      <w:r w:rsidRPr="00E45ED4">
        <w:rPr>
          <w:rFonts w:eastAsia="Calibri"/>
          <w:sz w:val="22"/>
          <w:szCs w:val="22"/>
        </w:rPr>
        <w:tab/>
      </w:r>
    </w:p>
    <w:p w14:paraId="5EAF167B" w14:textId="77777777" w:rsidR="001C68EF" w:rsidRPr="00E45ED4" w:rsidRDefault="001C68EF" w:rsidP="001C68EF">
      <w:pPr>
        <w:spacing w:after="200"/>
        <w:rPr>
          <w:rFonts w:eastAsia="Calibri"/>
          <w:b/>
          <w:sz w:val="22"/>
          <w:szCs w:val="22"/>
        </w:rPr>
      </w:pPr>
      <w:r w:rsidRPr="00E45ED4">
        <w:rPr>
          <w:rFonts w:eastAsia="Calibri"/>
          <w:b/>
          <w:sz w:val="22"/>
          <w:szCs w:val="22"/>
        </w:rPr>
        <w:t>Departmental Supportive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45565073" w14:textId="77777777" w:rsidTr="009771B2">
        <w:tc>
          <w:tcPr>
            <w:tcW w:w="9576" w:type="dxa"/>
            <w:shd w:val="clear" w:color="auto" w:fill="auto"/>
          </w:tcPr>
          <w:p w14:paraId="7DFE4BEA" w14:textId="77777777" w:rsidR="001C68EF" w:rsidRPr="00E45ED4" w:rsidRDefault="001C68EF" w:rsidP="009771B2">
            <w:pPr>
              <w:rPr>
                <w:rFonts w:eastAsia="Calibri"/>
                <w:b/>
                <w:sz w:val="22"/>
                <w:szCs w:val="22"/>
                <w:u w:val="thick"/>
              </w:rPr>
            </w:pPr>
          </w:p>
          <w:p w14:paraId="1FB34B0B" w14:textId="77777777" w:rsidR="001C68EF" w:rsidRPr="00E45ED4" w:rsidRDefault="001C68EF" w:rsidP="009771B2">
            <w:pPr>
              <w:rPr>
                <w:rFonts w:eastAsia="Calibri"/>
                <w:b/>
                <w:sz w:val="22"/>
                <w:szCs w:val="22"/>
                <w:u w:val="thick"/>
              </w:rPr>
            </w:pPr>
          </w:p>
          <w:p w14:paraId="3C52A25D" w14:textId="77777777" w:rsidR="001C68EF" w:rsidRPr="00E45ED4" w:rsidRDefault="001C68EF" w:rsidP="009771B2">
            <w:pPr>
              <w:rPr>
                <w:rFonts w:eastAsia="Calibri"/>
                <w:b/>
                <w:sz w:val="22"/>
                <w:szCs w:val="22"/>
                <w:u w:val="thick"/>
              </w:rPr>
            </w:pPr>
          </w:p>
          <w:p w14:paraId="492B9A8F" w14:textId="77777777" w:rsidR="001C68EF" w:rsidRPr="00E45ED4" w:rsidRDefault="001C68EF" w:rsidP="009771B2">
            <w:pPr>
              <w:rPr>
                <w:rFonts w:eastAsia="Calibri"/>
                <w:b/>
                <w:sz w:val="22"/>
                <w:szCs w:val="22"/>
                <w:u w:val="thick"/>
              </w:rPr>
            </w:pPr>
          </w:p>
          <w:p w14:paraId="28D53272" w14:textId="77777777" w:rsidR="001C68EF" w:rsidRPr="00E45ED4" w:rsidRDefault="001C68EF" w:rsidP="009771B2">
            <w:pPr>
              <w:rPr>
                <w:rFonts w:eastAsia="Calibri"/>
                <w:b/>
                <w:sz w:val="22"/>
                <w:szCs w:val="22"/>
                <w:u w:val="thick"/>
              </w:rPr>
            </w:pPr>
          </w:p>
          <w:p w14:paraId="15FD18BB" w14:textId="77777777" w:rsidR="001C68EF" w:rsidRPr="00E45ED4" w:rsidRDefault="001C68EF" w:rsidP="009771B2">
            <w:pPr>
              <w:rPr>
                <w:rFonts w:eastAsia="Calibri"/>
                <w:b/>
                <w:sz w:val="22"/>
                <w:szCs w:val="22"/>
                <w:u w:val="thick"/>
              </w:rPr>
            </w:pPr>
          </w:p>
          <w:p w14:paraId="29AA8531" w14:textId="77777777" w:rsidR="001C68EF" w:rsidRPr="00E45ED4" w:rsidRDefault="001C68EF" w:rsidP="009771B2">
            <w:pPr>
              <w:rPr>
                <w:rFonts w:eastAsia="Calibri"/>
                <w:b/>
                <w:sz w:val="22"/>
                <w:szCs w:val="22"/>
                <w:u w:val="thick"/>
              </w:rPr>
            </w:pPr>
          </w:p>
          <w:p w14:paraId="0DC478AD" w14:textId="77777777" w:rsidR="001C68EF" w:rsidRPr="00E45ED4" w:rsidRDefault="001C68EF" w:rsidP="009771B2">
            <w:pPr>
              <w:rPr>
                <w:rFonts w:eastAsia="Calibri"/>
                <w:b/>
                <w:sz w:val="22"/>
                <w:szCs w:val="22"/>
                <w:u w:val="thick"/>
              </w:rPr>
            </w:pPr>
          </w:p>
        </w:tc>
      </w:tr>
    </w:tbl>
    <w:p w14:paraId="1B59302F" w14:textId="77777777" w:rsidR="001C68EF" w:rsidRDefault="001C68EF" w:rsidP="001C68EF">
      <w:pPr>
        <w:spacing w:after="200" w:line="276" w:lineRule="auto"/>
        <w:rPr>
          <w:rFonts w:eastAsia="Calibri"/>
          <w:b/>
          <w:sz w:val="22"/>
          <w:szCs w:val="22"/>
          <w:u w:val="thick"/>
        </w:rPr>
      </w:pPr>
    </w:p>
    <w:p w14:paraId="479A3DD6" w14:textId="77777777" w:rsidR="001C68EF" w:rsidRPr="00E45ED4" w:rsidRDefault="001C68EF" w:rsidP="001C68EF">
      <w:pPr>
        <w:spacing w:after="200" w:line="276" w:lineRule="auto"/>
        <w:rPr>
          <w:rFonts w:eastAsia="Calibri"/>
          <w:u w:val="thick"/>
        </w:rPr>
      </w:pPr>
    </w:p>
    <w:p w14:paraId="03430E84" w14:textId="77777777" w:rsidR="001C68EF" w:rsidRPr="00E45ED4" w:rsidRDefault="0021279F" w:rsidP="001C68EF">
      <w:pPr>
        <w:rPr>
          <w:rFonts w:eastAsia="Calibri"/>
          <w:b/>
          <w:sz w:val="22"/>
          <w:szCs w:val="22"/>
        </w:rPr>
      </w:pPr>
      <w:r>
        <w:rPr>
          <w:rFonts w:eastAsia="Calibri"/>
          <w:b/>
          <w:sz w:val="22"/>
          <w:szCs w:val="22"/>
        </w:rPr>
        <w:t>Resources or Referrals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144234A1" w14:textId="77777777" w:rsidTr="009771B2">
        <w:tc>
          <w:tcPr>
            <w:tcW w:w="9576" w:type="dxa"/>
            <w:shd w:val="clear" w:color="auto" w:fill="auto"/>
          </w:tcPr>
          <w:p w14:paraId="3E909447" w14:textId="77777777" w:rsidR="001C68EF" w:rsidRPr="00E45ED4" w:rsidRDefault="001C68EF" w:rsidP="009771B2">
            <w:pPr>
              <w:rPr>
                <w:rFonts w:eastAsia="Calibri"/>
                <w:b/>
                <w:sz w:val="22"/>
                <w:szCs w:val="22"/>
              </w:rPr>
            </w:pPr>
          </w:p>
          <w:p w14:paraId="4B9535B8" w14:textId="77777777" w:rsidR="001C68EF" w:rsidRPr="00E45ED4" w:rsidRDefault="001C68EF" w:rsidP="009771B2">
            <w:pPr>
              <w:rPr>
                <w:rFonts w:eastAsia="Calibri"/>
                <w:b/>
                <w:sz w:val="22"/>
                <w:szCs w:val="22"/>
              </w:rPr>
            </w:pPr>
          </w:p>
          <w:p w14:paraId="363AC117" w14:textId="77777777" w:rsidR="001C68EF" w:rsidRPr="00E45ED4" w:rsidRDefault="001C68EF" w:rsidP="009771B2">
            <w:pPr>
              <w:rPr>
                <w:rFonts w:eastAsia="Calibri"/>
                <w:b/>
                <w:sz w:val="22"/>
                <w:szCs w:val="22"/>
              </w:rPr>
            </w:pPr>
          </w:p>
          <w:p w14:paraId="070E62C1" w14:textId="77777777" w:rsidR="001C68EF" w:rsidRPr="00E45ED4" w:rsidRDefault="001C68EF" w:rsidP="009771B2">
            <w:pPr>
              <w:rPr>
                <w:rFonts w:eastAsia="Calibri"/>
                <w:b/>
                <w:sz w:val="22"/>
                <w:szCs w:val="22"/>
              </w:rPr>
            </w:pPr>
          </w:p>
          <w:p w14:paraId="4DEF3FF5" w14:textId="77777777" w:rsidR="001C68EF" w:rsidRPr="00E45ED4" w:rsidRDefault="001C68EF" w:rsidP="009771B2">
            <w:pPr>
              <w:rPr>
                <w:rFonts w:eastAsia="Calibri"/>
                <w:b/>
                <w:sz w:val="22"/>
                <w:szCs w:val="22"/>
              </w:rPr>
            </w:pPr>
          </w:p>
          <w:p w14:paraId="6E757C88" w14:textId="77777777" w:rsidR="001C68EF" w:rsidRPr="00E45ED4" w:rsidRDefault="001C68EF" w:rsidP="009771B2">
            <w:pPr>
              <w:rPr>
                <w:rFonts w:eastAsia="Calibri"/>
                <w:b/>
                <w:sz w:val="22"/>
                <w:szCs w:val="22"/>
              </w:rPr>
            </w:pPr>
          </w:p>
          <w:p w14:paraId="2C376824" w14:textId="77777777" w:rsidR="001C68EF" w:rsidRPr="00E45ED4" w:rsidRDefault="001C68EF" w:rsidP="009771B2">
            <w:pPr>
              <w:rPr>
                <w:rFonts w:eastAsia="Calibri"/>
                <w:b/>
                <w:sz w:val="22"/>
                <w:szCs w:val="22"/>
              </w:rPr>
            </w:pPr>
          </w:p>
          <w:p w14:paraId="64A2F4EF" w14:textId="77777777" w:rsidR="001C68EF" w:rsidRPr="00E45ED4" w:rsidRDefault="001C68EF" w:rsidP="009771B2">
            <w:pPr>
              <w:rPr>
                <w:rFonts w:eastAsia="Calibri"/>
                <w:b/>
                <w:sz w:val="22"/>
                <w:szCs w:val="22"/>
              </w:rPr>
            </w:pPr>
          </w:p>
          <w:p w14:paraId="5A9B5614" w14:textId="77777777" w:rsidR="001C68EF" w:rsidRPr="00E45ED4" w:rsidRDefault="001C68EF" w:rsidP="009771B2">
            <w:pPr>
              <w:rPr>
                <w:rFonts w:eastAsia="Calibri"/>
                <w:b/>
                <w:sz w:val="22"/>
                <w:szCs w:val="22"/>
              </w:rPr>
            </w:pPr>
          </w:p>
        </w:tc>
      </w:tr>
    </w:tbl>
    <w:p w14:paraId="4AE9C587" w14:textId="77777777" w:rsidR="001C68EF" w:rsidRDefault="001C68EF" w:rsidP="001C68EF">
      <w:pPr>
        <w:rPr>
          <w:rFonts w:eastAsia="Calibri"/>
          <w:b/>
          <w:sz w:val="22"/>
          <w:szCs w:val="22"/>
        </w:rPr>
      </w:pPr>
    </w:p>
    <w:p w14:paraId="054B9900" w14:textId="77777777" w:rsidR="001C68EF" w:rsidRDefault="001C68EF" w:rsidP="001C68EF">
      <w:pPr>
        <w:rPr>
          <w:rFonts w:eastAsia="Calibri"/>
          <w:b/>
          <w:sz w:val="22"/>
          <w:szCs w:val="22"/>
        </w:rPr>
      </w:pPr>
    </w:p>
    <w:p w14:paraId="40393705" w14:textId="77777777" w:rsidR="001C68EF" w:rsidRDefault="001C68EF" w:rsidP="001C68EF">
      <w:pPr>
        <w:rPr>
          <w:rFonts w:eastAsia="Calibri"/>
          <w:b/>
          <w:sz w:val="22"/>
          <w:szCs w:val="22"/>
        </w:rPr>
      </w:pPr>
    </w:p>
    <w:p w14:paraId="6E00801F" w14:textId="77777777" w:rsidR="001C68EF" w:rsidRDefault="001C68EF" w:rsidP="001C68EF">
      <w:pPr>
        <w:rPr>
          <w:rFonts w:eastAsia="Calibri"/>
          <w:b/>
          <w:sz w:val="22"/>
          <w:szCs w:val="22"/>
        </w:rPr>
      </w:pPr>
      <w:r>
        <w:rPr>
          <w:rFonts w:eastAsia="Calibri"/>
          <w:b/>
          <w:sz w:val="22"/>
          <w:szCs w:val="22"/>
        </w:rPr>
        <w:t>_________I agree to abide by the plan of action outlined on this document and work towards my stated goals. I understand a violation of these terms, or another warning for either unprofessional behavior or academic performance may result in dismissal from the nursing program.</w:t>
      </w:r>
    </w:p>
    <w:p w14:paraId="24402624" w14:textId="77777777" w:rsidR="001C68EF" w:rsidRDefault="001C68EF" w:rsidP="001C68EF">
      <w:pPr>
        <w:rPr>
          <w:rFonts w:eastAsia="Calibri"/>
          <w:b/>
          <w:sz w:val="22"/>
          <w:szCs w:val="22"/>
        </w:rPr>
      </w:pPr>
    </w:p>
    <w:p w14:paraId="4C03F6BD" w14:textId="77777777" w:rsidR="001C68EF" w:rsidRDefault="001C68EF" w:rsidP="001C68EF">
      <w:pPr>
        <w:rPr>
          <w:rFonts w:eastAsia="Calibri"/>
          <w:b/>
          <w:sz w:val="22"/>
          <w:szCs w:val="22"/>
        </w:rPr>
      </w:pPr>
      <w:r>
        <w:rPr>
          <w:rFonts w:eastAsia="Calibri"/>
          <w:b/>
          <w:sz w:val="22"/>
          <w:szCs w:val="22"/>
        </w:rPr>
        <w:t>____________________________________________</w:t>
      </w:r>
      <w:r>
        <w:rPr>
          <w:rFonts w:eastAsia="Calibri"/>
          <w:b/>
          <w:sz w:val="22"/>
          <w:szCs w:val="22"/>
        </w:rPr>
        <w:tab/>
      </w:r>
      <w:r>
        <w:rPr>
          <w:rFonts w:eastAsia="Calibri"/>
          <w:b/>
          <w:sz w:val="22"/>
          <w:szCs w:val="22"/>
        </w:rPr>
        <w:tab/>
      </w:r>
      <w:r>
        <w:rPr>
          <w:rFonts w:eastAsia="Calibri"/>
          <w:b/>
          <w:sz w:val="22"/>
          <w:szCs w:val="22"/>
        </w:rPr>
        <w:tab/>
        <w:t>__________________________</w:t>
      </w:r>
    </w:p>
    <w:p w14:paraId="4F1D8B53" w14:textId="77777777" w:rsidR="001C68EF" w:rsidRDefault="001C68EF" w:rsidP="001C68EF">
      <w:pPr>
        <w:rPr>
          <w:rFonts w:eastAsia="Calibri"/>
          <w:b/>
          <w:sz w:val="22"/>
          <w:szCs w:val="22"/>
        </w:rPr>
      </w:pPr>
      <w:r>
        <w:rPr>
          <w:rFonts w:eastAsia="Calibri"/>
          <w:b/>
          <w:sz w:val="22"/>
          <w:szCs w:val="22"/>
        </w:rPr>
        <w:t>Printed Name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w:t>
      </w:r>
    </w:p>
    <w:p w14:paraId="3B76C0C0" w14:textId="77777777" w:rsidR="001C68EF" w:rsidRDefault="001C68EF" w:rsidP="001C68EF">
      <w:pPr>
        <w:rPr>
          <w:rFonts w:eastAsia="Calibri"/>
          <w:b/>
          <w:sz w:val="22"/>
          <w:szCs w:val="22"/>
        </w:rPr>
      </w:pPr>
    </w:p>
    <w:p w14:paraId="55CD582C" w14:textId="77777777" w:rsidR="001C68EF" w:rsidRDefault="001C68EF" w:rsidP="001C68EF">
      <w:pPr>
        <w:rPr>
          <w:rFonts w:eastAsia="Calibri"/>
          <w:b/>
          <w:sz w:val="22"/>
          <w:szCs w:val="22"/>
        </w:rPr>
      </w:pPr>
      <w:r>
        <w:rPr>
          <w:rFonts w:eastAsia="Calibri"/>
          <w:b/>
          <w:sz w:val="22"/>
          <w:szCs w:val="22"/>
        </w:rPr>
        <w:t>____________________________________________</w:t>
      </w:r>
      <w:r>
        <w:rPr>
          <w:rFonts w:eastAsia="Calibri"/>
          <w:b/>
          <w:sz w:val="22"/>
          <w:szCs w:val="22"/>
        </w:rPr>
        <w:tab/>
      </w:r>
    </w:p>
    <w:p w14:paraId="41BC6255" w14:textId="77777777" w:rsidR="001C68EF" w:rsidRPr="00E45ED4" w:rsidRDefault="001C68EF" w:rsidP="001C68EF">
      <w:pPr>
        <w:rPr>
          <w:rFonts w:eastAsia="Calibri"/>
          <w:b/>
          <w:sz w:val="22"/>
          <w:szCs w:val="22"/>
        </w:rPr>
      </w:pPr>
      <w:r>
        <w:rPr>
          <w:rFonts w:eastAsia="Calibri"/>
          <w:b/>
          <w:sz w:val="22"/>
          <w:szCs w:val="22"/>
        </w:rPr>
        <w:t>Signature</w:t>
      </w:r>
      <w:r>
        <w:rPr>
          <w:rFonts w:eastAsia="Calibri"/>
          <w:b/>
          <w:sz w:val="22"/>
          <w:szCs w:val="22"/>
        </w:rPr>
        <w:tab/>
      </w:r>
      <w:r>
        <w:rPr>
          <w:rFonts w:eastAsia="Calibri"/>
          <w:b/>
          <w:sz w:val="22"/>
          <w:szCs w:val="22"/>
        </w:rPr>
        <w:tab/>
      </w:r>
    </w:p>
    <w:p w14:paraId="73152241" w14:textId="77777777" w:rsidR="001C68EF" w:rsidRDefault="001C68EF" w:rsidP="001C68EF">
      <w:pPr>
        <w:rPr>
          <w:b/>
          <w:sz w:val="22"/>
          <w:szCs w:val="22"/>
        </w:rPr>
      </w:pPr>
    </w:p>
    <w:p w14:paraId="0CD00D7B" w14:textId="77777777" w:rsidR="001C68EF" w:rsidRPr="00E45ED4" w:rsidRDefault="001C68EF" w:rsidP="001C68EF">
      <w:pPr>
        <w:rPr>
          <w:rFonts w:eastAsia="Calibri"/>
          <w:b/>
          <w:sz w:val="22"/>
          <w:szCs w:val="22"/>
        </w:rPr>
      </w:pPr>
      <w:r w:rsidRPr="00E45ED4">
        <w:rPr>
          <w:rFonts w:eastAsia="Calibri"/>
          <w:b/>
          <w:sz w:val="22"/>
          <w:szCs w:val="22"/>
        </w:rPr>
        <w:t>Evaluation of Resolution</w:t>
      </w:r>
      <w:r>
        <w:rPr>
          <w:rFonts w:eastAsia="Calibri"/>
          <w:b/>
          <w:sz w:val="22"/>
          <w:szCs w:val="22"/>
        </w:rPr>
        <w:t xml:space="preserve"> (completed by Nursing Program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68EF" w:rsidRPr="00E45ED4" w14:paraId="5747BB0E" w14:textId="77777777" w:rsidTr="009771B2">
        <w:tc>
          <w:tcPr>
            <w:tcW w:w="9576" w:type="dxa"/>
            <w:shd w:val="clear" w:color="auto" w:fill="auto"/>
          </w:tcPr>
          <w:p w14:paraId="24A1D086" w14:textId="77777777" w:rsidR="001C68EF" w:rsidRPr="00E45ED4" w:rsidRDefault="001C68EF" w:rsidP="009771B2">
            <w:pPr>
              <w:rPr>
                <w:rFonts w:eastAsia="Calibri"/>
                <w:sz w:val="22"/>
                <w:szCs w:val="22"/>
                <w:u w:val="thick"/>
              </w:rPr>
            </w:pPr>
          </w:p>
          <w:p w14:paraId="6EC957EE" w14:textId="77777777" w:rsidR="001C68EF" w:rsidRPr="00E45ED4" w:rsidRDefault="001C68EF" w:rsidP="009771B2">
            <w:pPr>
              <w:rPr>
                <w:rFonts w:eastAsia="Calibri"/>
                <w:sz w:val="22"/>
                <w:szCs w:val="22"/>
                <w:u w:val="thick"/>
              </w:rPr>
            </w:pPr>
          </w:p>
          <w:p w14:paraId="3D3F2897" w14:textId="77777777" w:rsidR="001C68EF" w:rsidRPr="00E45ED4" w:rsidRDefault="001C68EF" w:rsidP="009771B2">
            <w:pPr>
              <w:rPr>
                <w:rFonts w:eastAsia="Calibri"/>
                <w:sz w:val="22"/>
                <w:szCs w:val="22"/>
                <w:u w:val="thick"/>
              </w:rPr>
            </w:pPr>
          </w:p>
          <w:p w14:paraId="3B050EAF" w14:textId="77777777" w:rsidR="001C68EF" w:rsidRPr="00E45ED4" w:rsidRDefault="001C68EF" w:rsidP="009771B2">
            <w:pPr>
              <w:rPr>
                <w:rFonts w:eastAsia="Calibri"/>
                <w:sz w:val="22"/>
                <w:szCs w:val="22"/>
                <w:u w:val="thick"/>
              </w:rPr>
            </w:pPr>
          </w:p>
          <w:p w14:paraId="4C1123A5" w14:textId="77777777" w:rsidR="001C68EF" w:rsidRPr="00E45ED4" w:rsidRDefault="001C68EF" w:rsidP="009771B2">
            <w:pPr>
              <w:rPr>
                <w:rFonts w:eastAsia="Calibri"/>
                <w:sz w:val="22"/>
                <w:szCs w:val="22"/>
                <w:u w:val="thick"/>
              </w:rPr>
            </w:pPr>
          </w:p>
          <w:p w14:paraId="48914323" w14:textId="77777777" w:rsidR="001C68EF" w:rsidRPr="00E45ED4" w:rsidRDefault="001C68EF" w:rsidP="009771B2">
            <w:pPr>
              <w:rPr>
                <w:rFonts w:eastAsia="Calibri"/>
                <w:sz w:val="22"/>
                <w:szCs w:val="22"/>
                <w:u w:val="thick"/>
              </w:rPr>
            </w:pPr>
          </w:p>
          <w:p w14:paraId="07C97986" w14:textId="77777777" w:rsidR="001C68EF" w:rsidRPr="00E45ED4" w:rsidRDefault="001C68EF" w:rsidP="009771B2">
            <w:pPr>
              <w:rPr>
                <w:rFonts w:eastAsia="Calibri"/>
                <w:sz w:val="22"/>
                <w:szCs w:val="22"/>
                <w:u w:val="thick"/>
              </w:rPr>
            </w:pPr>
          </w:p>
        </w:tc>
      </w:tr>
    </w:tbl>
    <w:p w14:paraId="75DFFCD2" w14:textId="77777777" w:rsidR="001C68EF" w:rsidRDefault="001C68EF" w:rsidP="001C68EF">
      <w:pPr>
        <w:pStyle w:val="Address"/>
        <w:rPr>
          <w:rFonts w:eastAsia="Calibri"/>
          <w:spacing w:val="0"/>
          <w:sz w:val="22"/>
          <w:szCs w:val="22"/>
          <w:lang w:eastAsia="en-US"/>
        </w:rPr>
      </w:pPr>
    </w:p>
    <w:p w14:paraId="45C792C5" w14:textId="77777777" w:rsidR="005514FF" w:rsidRPr="00E45ED4" w:rsidRDefault="005514FF" w:rsidP="005514FF">
      <w:pPr>
        <w:rPr>
          <w:rFonts w:eastAsia="Calibri"/>
          <w:b/>
          <w:sz w:val="22"/>
          <w:szCs w:val="22"/>
        </w:rPr>
      </w:pPr>
      <w:r>
        <w:rPr>
          <w:rFonts w:eastAsia="Calibri"/>
          <w:b/>
          <w:sz w:val="22"/>
          <w:szCs w:val="22"/>
        </w:rPr>
        <w:t>Faculty Signature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Date_________________</w:t>
      </w:r>
    </w:p>
    <w:p w14:paraId="1456606B" w14:textId="77777777" w:rsidR="005514FF" w:rsidRDefault="005514FF" w:rsidP="005514FF">
      <w:pPr>
        <w:pStyle w:val="Address"/>
        <w:rPr>
          <w:sz w:val="24"/>
          <w:szCs w:val="24"/>
        </w:rPr>
      </w:pPr>
    </w:p>
    <w:p w14:paraId="50BD9BF9" w14:textId="77777777" w:rsidR="005514FF" w:rsidRDefault="005514FF" w:rsidP="005514FF">
      <w:pPr>
        <w:pStyle w:val="Address"/>
        <w:rPr>
          <w:sz w:val="24"/>
          <w:szCs w:val="24"/>
        </w:rPr>
      </w:pPr>
    </w:p>
    <w:p w14:paraId="151574A7" w14:textId="77777777" w:rsidR="005514FF" w:rsidRDefault="005514FF" w:rsidP="005514FF">
      <w:pPr>
        <w:pStyle w:val="Address"/>
        <w:rPr>
          <w:sz w:val="24"/>
          <w:szCs w:val="24"/>
        </w:rPr>
      </w:pPr>
    </w:p>
    <w:p w14:paraId="7328F24C" w14:textId="77777777" w:rsidR="005514FF" w:rsidRDefault="005514FF" w:rsidP="005514FF">
      <w:pPr>
        <w:pStyle w:val="Address"/>
        <w:rPr>
          <w:sz w:val="24"/>
          <w:szCs w:val="24"/>
        </w:rPr>
      </w:pPr>
    </w:p>
    <w:p w14:paraId="04E44054" w14:textId="77777777" w:rsidR="005514FF" w:rsidRDefault="005514FF" w:rsidP="005514FF">
      <w:pPr>
        <w:rPr>
          <w:rFonts w:eastAsia="Calibri"/>
          <w:b/>
          <w:sz w:val="22"/>
          <w:szCs w:val="22"/>
        </w:rPr>
      </w:pPr>
      <w:r>
        <w:rPr>
          <w:rFonts w:eastAsia="Calibri"/>
          <w:b/>
          <w:sz w:val="22"/>
          <w:szCs w:val="22"/>
        </w:rPr>
        <w:t>____________________________________________</w:t>
      </w:r>
      <w:r>
        <w:rPr>
          <w:rFonts w:eastAsia="Calibri"/>
          <w:b/>
          <w:sz w:val="22"/>
          <w:szCs w:val="22"/>
        </w:rPr>
        <w:tab/>
      </w:r>
    </w:p>
    <w:p w14:paraId="43848D97" w14:textId="77777777" w:rsidR="005514FF" w:rsidRPr="00E45ED4" w:rsidRDefault="005514FF" w:rsidP="005514FF">
      <w:pPr>
        <w:rPr>
          <w:rFonts w:eastAsia="Calibri"/>
          <w:b/>
          <w:sz w:val="22"/>
          <w:szCs w:val="22"/>
        </w:rPr>
      </w:pPr>
      <w:r>
        <w:rPr>
          <w:rFonts w:eastAsia="Calibri"/>
          <w:b/>
          <w:sz w:val="22"/>
          <w:szCs w:val="22"/>
        </w:rPr>
        <w:t>Director Signature</w:t>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t>Date________________</w:t>
      </w:r>
    </w:p>
    <w:p w14:paraId="2CF30458" w14:textId="77777777" w:rsidR="001C68EF" w:rsidRDefault="001C68EF" w:rsidP="009C5F56">
      <w:pPr>
        <w:pStyle w:val="Title"/>
        <w:jc w:val="left"/>
      </w:pPr>
    </w:p>
    <w:p w14:paraId="01FA67C8" w14:textId="77777777" w:rsidR="0021279F" w:rsidRDefault="0021279F" w:rsidP="0021279F"/>
    <w:p w14:paraId="7E6C25E4" w14:textId="77777777" w:rsidR="0021279F" w:rsidRDefault="0021279F" w:rsidP="0021279F"/>
    <w:p w14:paraId="15F68B8D" w14:textId="77777777" w:rsidR="0021279F" w:rsidRDefault="0021279F" w:rsidP="0021279F"/>
    <w:p w14:paraId="2E546409" w14:textId="77777777" w:rsidR="0021279F" w:rsidRDefault="0021279F" w:rsidP="0021279F"/>
    <w:p w14:paraId="768E6F81" w14:textId="77777777" w:rsidR="0021279F" w:rsidRDefault="0021279F" w:rsidP="0021279F"/>
    <w:p w14:paraId="51589795" w14:textId="77777777" w:rsidR="0021279F" w:rsidRDefault="0021279F" w:rsidP="0021279F"/>
    <w:p w14:paraId="4EBC0260" w14:textId="77777777" w:rsidR="0021279F" w:rsidRDefault="0021279F" w:rsidP="0021279F"/>
    <w:p w14:paraId="1DB3EF26" w14:textId="77777777" w:rsidR="0021279F" w:rsidRDefault="0021279F" w:rsidP="0021279F"/>
    <w:p w14:paraId="1AEA4938" w14:textId="77777777" w:rsidR="0021279F" w:rsidRDefault="0021279F" w:rsidP="0021279F"/>
    <w:p w14:paraId="38354BC2" w14:textId="71AA357E" w:rsidR="009302BF" w:rsidRPr="001032D6" w:rsidRDefault="009302BF" w:rsidP="00267CD6">
      <w:pPr>
        <w:pStyle w:val="Title"/>
      </w:pPr>
      <w:r w:rsidRPr="001032D6">
        <w:t xml:space="preserve">Appendix </w:t>
      </w:r>
      <w:r w:rsidR="0021279F">
        <w:t>E</w:t>
      </w:r>
    </w:p>
    <w:p w14:paraId="6FA81775" w14:textId="77777777" w:rsidR="009302BF" w:rsidRDefault="009302BF" w:rsidP="001032D6">
      <w:pPr>
        <w:pStyle w:val="Address"/>
        <w:jc w:val="center"/>
        <w:rPr>
          <w:b/>
          <w:sz w:val="24"/>
          <w:szCs w:val="24"/>
        </w:rPr>
      </w:pPr>
    </w:p>
    <w:p w14:paraId="1E98D65F" w14:textId="77777777" w:rsidR="009302BF" w:rsidRPr="001032D6" w:rsidRDefault="009302BF" w:rsidP="00660A49">
      <w:pPr>
        <w:pStyle w:val="Heading3"/>
      </w:pPr>
      <w:r>
        <w:t>Sample of Letter for Reference Request</w:t>
      </w:r>
    </w:p>
    <w:p w14:paraId="6864BF85" w14:textId="77777777" w:rsidR="00660A49" w:rsidRDefault="00660A49" w:rsidP="009302BF">
      <w:pPr>
        <w:pStyle w:val="Address"/>
      </w:pPr>
    </w:p>
    <w:p w14:paraId="7C143651" w14:textId="77777777" w:rsidR="009302BF" w:rsidRDefault="009302BF" w:rsidP="009302BF">
      <w:pPr>
        <w:pStyle w:val="Address"/>
      </w:pPr>
      <w:r>
        <w:t>Name/Signature</w:t>
      </w:r>
    </w:p>
    <w:p w14:paraId="2E74BBEF" w14:textId="77777777" w:rsidR="009302BF" w:rsidRDefault="009302BF" w:rsidP="009302BF">
      <w:pPr>
        <w:pStyle w:val="Address"/>
      </w:pPr>
      <w:r>
        <w:t>[Street Address]</w:t>
      </w:r>
    </w:p>
    <w:p w14:paraId="4F5A9910" w14:textId="77777777" w:rsidR="009302BF" w:rsidRDefault="009302BF" w:rsidP="009302BF">
      <w:pPr>
        <w:pStyle w:val="Address"/>
      </w:pPr>
      <w:r>
        <w:t>[City, ST ZIP Code]</w:t>
      </w:r>
    </w:p>
    <w:p w14:paraId="61AEE176" w14:textId="77777777" w:rsidR="009302BF" w:rsidRDefault="009302BF" w:rsidP="001032D6">
      <w:pPr>
        <w:pStyle w:val="Date"/>
      </w:pPr>
      <w:r>
        <w:t>[Date]</w:t>
      </w:r>
    </w:p>
    <w:p w14:paraId="0D0C663B" w14:textId="77777777" w:rsidR="009302BF" w:rsidRDefault="009302BF" w:rsidP="001032D6">
      <w:pPr>
        <w:pStyle w:val="Date"/>
      </w:pPr>
      <w:r>
        <w:rPr>
          <w:rStyle w:val="PlaceholderText"/>
        </w:rPr>
        <w:t>[Recipient Name]</w:t>
      </w:r>
    </w:p>
    <w:p w14:paraId="2FBA8A4D" w14:textId="77777777" w:rsidR="009302BF" w:rsidRDefault="009302BF" w:rsidP="009302BF">
      <w:pPr>
        <w:pStyle w:val="Address"/>
      </w:pPr>
      <w:r>
        <w:t>[Title]</w:t>
      </w:r>
    </w:p>
    <w:p w14:paraId="22586D89" w14:textId="77777777" w:rsidR="009302BF" w:rsidRDefault="009302BF" w:rsidP="009302BF">
      <w:pPr>
        <w:pStyle w:val="Address"/>
      </w:pPr>
      <w:r>
        <w:t>[School Name]</w:t>
      </w:r>
    </w:p>
    <w:p w14:paraId="356EF823" w14:textId="77777777" w:rsidR="009302BF" w:rsidRDefault="009302BF" w:rsidP="009302BF">
      <w:pPr>
        <w:pStyle w:val="Address"/>
      </w:pPr>
      <w:r>
        <w:t>[Street Address]</w:t>
      </w:r>
    </w:p>
    <w:p w14:paraId="7D32289C" w14:textId="77777777" w:rsidR="009302BF" w:rsidRDefault="009302BF" w:rsidP="009302BF">
      <w:pPr>
        <w:pStyle w:val="Address"/>
      </w:pPr>
      <w:r>
        <w:t>[City, ST ZIP Code]</w:t>
      </w:r>
    </w:p>
    <w:p w14:paraId="084CD6F8" w14:textId="77777777" w:rsidR="009302BF" w:rsidRDefault="009302BF" w:rsidP="009302BF">
      <w:pPr>
        <w:pStyle w:val="Salutation"/>
      </w:pPr>
      <w:r>
        <w:t xml:space="preserve">Dear </w:t>
      </w:r>
      <w:r>
        <w:rPr>
          <w:rStyle w:val="PlaceholderText"/>
        </w:rPr>
        <w:t>[Recipient Name]</w:t>
      </w:r>
      <w:r>
        <w:t>:</w:t>
      </w:r>
    </w:p>
    <w:p w14:paraId="06DFA9F6" w14:textId="77777777" w:rsidR="009302BF" w:rsidRDefault="009302BF" w:rsidP="009302BF">
      <w:r>
        <w:t>I have applied for an entry-level position (</w:t>
      </w:r>
      <w:r w:rsidRPr="009302BF">
        <w:rPr>
          <w:color w:val="767171"/>
        </w:rPr>
        <w:t>or for entry into BSN program</w:t>
      </w:r>
      <w:r>
        <w:t xml:space="preserve">) as a </w:t>
      </w:r>
      <w:r>
        <w:rPr>
          <w:rStyle w:val="PlaceholderText"/>
        </w:rPr>
        <w:t>[job title]</w:t>
      </w:r>
      <w:r>
        <w:t xml:space="preserve"> at </w:t>
      </w:r>
      <w:r w:rsidRPr="009302BF">
        <w:rPr>
          <w:color w:val="767171"/>
        </w:rPr>
        <w:t>(Company/Hospital/School Name</w:t>
      </w:r>
      <w:r>
        <w:t xml:space="preserve">) and am in need of a recommendation. I would be honored if you would write one for me. Your course, </w:t>
      </w:r>
      <w:r>
        <w:rPr>
          <w:rStyle w:val="PlaceholderText"/>
        </w:rPr>
        <w:t>[Class Title]</w:t>
      </w:r>
      <w:r>
        <w:t>, was one of my favorite classes in college</w:t>
      </w:r>
      <w:r w:rsidRPr="009302BF">
        <w:rPr>
          <w:color w:val="767171"/>
        </w:rPr>
        <w:t>…why??</w:t>
      </w:r>
    </w:p>
    <w:p w14:paraId="4D87E8E1" w14:textId="77777777" w:rsidR="009302BF" w:rsidRPr="009302BF" w:rsidRDefault="009302BF" w:rsidP="009302BF">
      <w:pPr>
        <w:rPr>
          <w:color w:val="767171"/>
        </w:rPr>
      </w:pPr>
      <w:r>
        <w:t xml:space="preserve">I have enclosed copies of my resume and transcripts for your review. You will see that I am graduating with a </w:t>
      </w:r>
      <w:r>
        <w:rPr>
          <w:rStyle w:val="PlaceholderText"/>
        </w:rPr>
        <w:t>[grade point average]</w:t>
      </w:r>
      <w:r>
        <w:t xml:space="preserve"> GPA, and that I have been inducted into a number of honor societies that reward excellence in the areas of </w:t>
      </w:r>
      <w:r>
        <w:rPr>
          <w:rStyle w:val="PlaceholderText"/>
        </w:rPr>
        <w:t>[description of areas of excellence]</w:t>
      </w:r>
      <w:r>
        <w:t xml:space="preserve">. Along with these honors, I also have experience in </w:t>
      </w:r>
      <w:r>
        <w:rPr>
          <w:rStyle w:val="PlaceholderText"/>
        </w:rPr>
        <w:t>[areas of experience]</w:t>
      </w:r>
      <w:r>
        <w:t xml:space="preserve"> from my summer internship at </w:t>
      </w:r>
      <w:r>
        <w:rPr>
          <w:rStyle w:val="PlaceholderText"/>
        </w:rPr>
        <w:t>[Company Name]</w:t>
      </w:r>
      <w:r>
        <w:t>.  (</w:t>
      </w:r>
      <w:r w:rsidRPr="009302BF">
        <w:rPr>
          <w:color w:val="767171"/>
        </w:rPr>
        <w:t>Put information in this paragraph that give an idea of your achievements to date and goals for the future…include WHY you want to go to that school, or work at that facility)</w:t>
      </w:r>
    </w:p>
    <w:p w14:paraId="71FDE783" w14:textId="77777777" w:rsidR="009302BF" w:rsidRPr="009302BF" w:rsidRDefault="009302BF" w:rsidP="009302BF">
      <w:pPr>
        <w:rPr>
          <w:color w:val="767171"/>
        </w:rPr>
      </w:pPr>
      <w:r>
        <w:t xml:space="preserve">If you feel that you are familiar enough with my education and skills to write a recommendation for me, please contact me by phone at </w:t>
      </w:r>
      <w:r>
        <w:rPr>
          <w:rStyle w:val="PlaceholderText"/>
        </w:rPr>
        <w:t>[phone number]</w:t>
      </w:r>
      <w:r>
        <w:t xml:space="preserve"> or by email at </w:t>
      </w:r>
      <w:r>
        <w:rPr>
          <w:rStyle w:val="PlaceholderText"/>
        </w:rPr>
        <w:t>[email address]</w:t>
      </w:r>
      <w:r>
        <w:t>. I will send you a stamped, self-addressed envelope in which to send your recommendation. (</w:t>
      </w:r>
      <w:r w:rsidRPr="009302BF">
        <w:rPr>
          <w:color w:val="767171"/>
        </w:rPr>
        <w:t>OR- include the form to be completed, along with WHO to address it to, and an envelope addressed to where it should be mailed).</w:t>
      </w:r>
    </w:p>
    <w:p w14:paraId="34A77C62" w14:textId="77777777" w:rsidR="00660A49" w:rsidRDefault="009302BF" w:rsidP="00660A49">
      <w:r>
        <w:t>Whatever your decision, please accept my sincere thanks for your time and consideration of my request.</w:t>
      </w:r>
    </w:p>
    <w:p w14:paraId="185B95BE" w14:textId="77777777" w:rsidR="009302BF" w:rsidRDefault="009302BF" w:rsidP="00660A49">
      <w:r>
        <w:t>Sincerely,</w:t>
      </w:r>
    </w:p>
    <w:p w14:paraId="755D246D" w14:textId="173C079B" w:rsidR="00DA43C5" w:rsidRDefault="009302BF" w:rsidP="009C5F56">
      <w:pPr>
        <w:pStyle w:val="Signature"/>
        <w:tabs>
          <w:tab w:val="left" w:pos="2378"/>
        </w:tabs>
      </w:pPr>
      <w:r>
        <w:t>Name/Signature</w:t>
      </w:r>
    </w:p>
    <w:p w14:paraId="114B61B6" w14:textId="77777777" w:rsidR="009302BF" w:rsidRDefault="009302BF" w:rsidP="001032D6">
      <w:pPr>
        <w:rPr>
          <w:lang w:eastAsia="ja-JP"/>
        </w:rPr>
      </w:pPr>
    </w:p>
    <w:p w14:paraId="7A8C501F" w14:textId="77777777" w:rsidR="00267CD6" w:rsidRDefault="00267CD6">
      <w:pPr>
        <w:rPr>
          <w:rFonts w:ascii="Calibri Light" w:hAnsi="Calibri Light"/>
          <w:b/>
          <w:bCs/>
          <w:kern w:val="28"/>
          <w:sz w:val="32"/>
          <w:szCs w:val="32"/>
          <w:lang w:eastAsia="ja-JP"/>
        </w:rPr>
      </w:pPr>
      <w:r>
        <w:rPr>
          <w:lang w:eastAsia="ja-JP"/>
        </w:rPr>
        <w:br w:type="page"/>
      </w:r>
    </w:p>
    <w:p w14:paraId="3EF38596" w14:textId="77777777" w:rsidR="00267CD6" w:rsidRDefault="00267CD6" w:rsidP="00660A49">
      <w:pPr>
        <w:pStyle w:val="Title"/>
        <w:rPr>
          <w:lang w:eastAsia="ja-JP"/>
        </w:rPr>
      </w:pPr>
    </w:p>
    <w:p w14:paraId="13F03D31" w14:textId="14DB5FB6" w:rsidR="009302BF" w:rsidRPr="001032D6" w:rsidRDefault="0021279F" w:rsidP="00660A49">
      <w:pPr>
        <w:pStyle w:val="Title"/>
        <w:rPr>
          <w:lang w:eastAsia="ja-JP"/>
        </w:rPr>
      </w:pPr>
      <w:r>
        <w:rPr>
          <w:lang w:eastAsia="ja-JP"/>
        </w:rPr>
        <w:t>Appendix F</w:t>
      </w:r>
    </w:p>
    <w:p w14:paraId="02682B84" w14:textId="77777777" w:rsidR="009302BF" w:rsidRPr="001032D6" w:rsidRDefault="009302BF" w:rsidP="001032D6">
      <w:pPr>
        <w:tabs>
          <w:tab w:val="left" w:pos="1170"/>
        </w:tabs>
      </w:pPr>
    </w:p>
    <w:p w14:paraId="715A0898" w14:textId="77777777" w:rsidR="00830B16" w:rsidRPr="001032D6" w:rsidRDefault="00830B16" w:rsidP="00660A49">
      <w:pPr>
        <w:pStyle w:val="Heading3"/>
      </w:pPr>
      <w:r w:rsidRPr="001032D6">
        <w:t>Pierce College Nursing</w:t>
      </w:r>
      <w:r w:rsidR="00660A49">
        <w:t xml:space="preserve"> </w:t>
      </w:r>
      <w:r w:rsidRPr="001032D6">
        <w:t>Simulation &amp; Skills Laboratory</w:t>
      </w:r>
      <w:r w:rsidR="00660A49">
        <w:t xml:space="preserve"> </w:t>
      </w:r>
      <w:r w:rsidRPr="001032D6">
        <w:t>Confidentiality Agreement and Consent to Video</w:t>
      </w:r>
    </w:p>
    <w:p w14:paraId="26089E6B" w14:textId="77777777" w:rsidR="00830B16" w:rsidRPr="001032D6" w:rsidRDefault="00830B16" w:rsidP="00830B16">
      <w:r w:rsidRPr="001032D6">
        <w:t>During your participation in a simulated clinical experience</w:t>
      </w:r>
      <w:r w:rsidRPr="00C00CD6">
        <w:t>s</w:t>
      </w:r>
      <w:r w:rsidRPr="001032D6">
        <w:t xml:space="preserve"> (SCE) at Pierce College you will be both an active participant and an observer. The objective of the SCE program is to educate pre-licensed practitioners to better assess and improve their performance in evolving health care and crisis situations.  The SCE is designed to challenge healthcare professional’s response and judgment in a stressful environment. </w:t>
      </w:r>
    </w:p>
    <w:p w14:paraId="33B22858" w14:textId="77777777" w:rsidR="00830B16" w:rsidRPr="001032D6" w:rsidRDefault="00830B16" w:rsidP="00830B16"/>
    <w:p w14:paraId="54C277A8" w14:textId="77777777" w:rsidR="00830B16" w:rsidRPr="001032D6" w:rsidRDefault="00830B16" w:rsidP="00830B16">
      <w:r w:rsidRPr="001032D6">
        <w:t xml:space="preserve">You will be discussing the scenarios during debriefing, but we </w:t>
      </w:r>
      <w:r w:rsidRPr="00C00CD6">
        <w:t xml:space="preserve">emphasize that events of the simulation are not to be shared with other student groups. </w:t>
      </w:r>
      <w:r w:rsidRPr="001032D6">
        <w:t xml:space="preserve"> In order to maintain optimal experiences for the other learners that will be following you in the simulation center, you are to maintain strict confidentiality regarding the specific scenarios as well as what happened during the simulation experience. A breach of c</w:t>
      </w:r>
      <w:r w:rsidR="004A7885" w:rsidRPr="00847142">
        <w:t>onfidentiality may result in a Letter of W</w:t>
      </w:r>
      <w:r w:rsidRPr="001032D6">
        <w:t xml:space="preserve">arning in accordance with the </w:t>
      </w:r>
      <w:r w:rsidRPr="00C00CD6">
        <w:t xml:space="preserve">Student Handbook section on </w:t>
      </w:r>
      <w:r w:rsidRPr="001032D6">
        <w:t xml:space="preserve">Professional Behaviors of the Pierce College Nursing Program. </w:t>
      </w:r>
    </w:p>
    <w:p w14:paraId="43755102" w14:textId="77777777" w:rsidR="00830B16" w:rsidRPr="001032D6" w:rsidRDefault="00830B16" w:rsidP="00830B16"/>
    <w:p w14:paraId="06B17F90" w14:textId="77777777" w:rsidR="00830B16" w:rsidRPr="001032D6" w:rsidRDefault="00830B16" w:rsidP="00830B16">
      <w:r w:rsidRPr="001032D6">
        <w:t xml:space="preserve">By signing this agreement, you agree to maintain strict confidentiality regarding both yours and others performance, whether in real time, on video or otherwise communicated to you. Failure to maintain confidentiality may result in unwarranted and unfair defamation of character of the participants. </w:t>
      </w:r>
    </w:p>
    <w:p w14:paraId="627775E0" w14:textId="77777777" w:rsidR="00830B16" w:rsidRPr="001032D6" w:rsidRDefault="00830B16" w:rsidP="00830B16">
      <w:r w:rsidRPr="001032D6">
        <w:t>______________________________________________________________________</w:t>
      </w:r>
    </w:p>
    <w:p w14:paraId="1BF205EB" w14:textId="77777777" w:rsidR="00830B16" w:rsidRPr="001032D6" w:rsidRDefault="00830B16" w:rsidP="00830B16"/>
    <w:p w14:paraId="2ED9BF4B" w14:textId="77777777" w:rsidR="00830B16" w:rsidRPr="001032D6" w:rsidRDefault="00830B16" w:rsidP="00830B16">
      <w:r w:rsidRPr="001032D6">
        <w:t xml:space="preserve">I agree to maintain strict confidentiality about the details of the scenarios, participants, and performance of any participants. </w:t>
      </w:r>
    </w:p>
    <w:p w14:paraId="728C7F8D" w14:textId="77777777" w:rsidR="00830B16" w:rsidRPr="001032D6" w:rsidRDefault="00830B16" w:rsidP="00830B16"/>
    <w:p w14:paraId="1306463A" w14:textId="77777777" w:rsidR="00830B16" w:rsidRPr="001032D6" w:rsidRDefault="00830B16" w:rsidP="00830B16">
      <w:r w:rsidRPr="001032D6">
        <w:t xml:space="preserve">I authorize Pierce College staff to use the video recording(s) for purposes including, but not limited to: debriefing, faculty review, educational, research, public relations, advertisement, promotional, and/or fund raising activities. </w:t>
      </w:r>
    </w:p>
    <w:p w14:paraId="72C0D83D" w14:textId="77777777" w:rsidR="00830B16" w:rsidRPr="001032D6" w:rsidRDefault="00830B16" w:rsidP="00830B16"/>
    <w:p w14:paraId="6B348CB3" w14:textId="77777777" w:rsidR="00830B16" w:rsidRPr="001032D6" w:rsidRDefault="00830B16" w:rsidP="00830B16"/>
    <w:p w14:paraId="5A06A8A2" w14:textId="77777777" w:rsidR="00830B16" w:rsidRPr="001032D6" w:rsidRDefault="00830B16" w:rsidP="00830B16"/>
    <w:p w14:paraId="4C804790" w14:textId="77777777" w:rsidR="00830B16" w:rsidRPr="001032D6" w:rsidRDefault="00830B16" w:rsidP="00830B16">
      <w:r w:rsidRPr="001032D6">
        <w:t>____________________</w:t>
      </w:r>
      <w:r w:rsidR="004A7885" w:rsidRPr="00C00CD6">
        <w:t>_______</w:t>
      </w:r>
      <w:r w:rsidRPr="001032D6">
        <w:t>___</w:t>
      </w:r>
      <w:r w:rsidR="004A7885" w:rsidRPr="00C00CD6">
        <w:t>_</w:t>
      </w:r>
      <w:r w:rsidRPr="001032D6">
        <w:t xml:space="preserve">__                             </w:t>
      </w:r>
      <w:r w:rsidR="004A7885" w:rsidRPr="00C00CD6">
        <w:tab/>
      </w:r>
      <w:r w:rsidRPr="001032D6">
        <w:t xml:space="preserve">____________________________    </w:t>
      </w:r>
    </w:p>
    <w:p w14:paraId="70462AB0" w14:textId="77777777" w:rsidR="004A7885" w:rsidRPr="00C00CD6" w:rsidRDefault="004A7885" w:rsidP="00830B16">
      <w:r w:rsidRPr="00C00CD6">
        <w:t>Printed Name</w:t>
      </w:r>
      <w:r w:rsidRPr="00C00CD6">
        <w:tab/>
      </w:r>
      <w:r w:rsidRPr="00C00CD6">
        <w:tab/>
      </w:r>
      <w:r w:rsidRPr="00C00CD6">
        <w:tab/>
      </w:r>
      <w:r w:rsidRPr="00C00CD6">
        <w:tab/>
      </w:r>
      <w:r w:rsidRPr="00C00CD6">
        <w:tab/>
      </w:r>
      <w:r w:rsidRPr="00C00CD6">
        <w:tab/>
      </w:r>
      <w:r w:rsidRPr="00C00CD6">
        <w:tab/>
        <w:t>Date</w:t>
      </w:r>
      <w:r w:rsidR="00830B16" w:rsidRPr="001032D6">
        <w:t xml:space="preserve">   </w:t>
      </w:r>
    </w:p>
    <w:p w14:paraId="4EE097CD" w14:textId="77777777" w:rsidR="004A7885" w:rsidRPr="00C00CD6" w:rsidRDefault="004A7885" w:rsidP="00830B16"/>
    <w:p w14:paraId="192C62AD" w14:textId="77777777" w:rsidR="004A7885" w:rsidRPr="00C00CD6" w:rsidRDefault="004A7885" w:rsidP="00830B16">
      <w:r w:rsidRPr="00C00CD6">
        <w:t>_________________________________</w:t>
      </w:r>
      <w:r w:rsidR="00830B16" w:rsidRPr="001032D6">
        <w:t xml:space="preserve">   </w:t>
      </w:r>
    </w:p>
    <w:p w14:paraId="56D23A19" w14:textId="77777777" w:rsidR="00830B16" w:rsidRPr="001032D6" w:rsidRDefault="004A7885" w:rsidP="00830B16">
      <w:r w:rsidRPr="00C00CD6">
        <w:t>Signature</w:t>
      </w:r>
      <w:r w:rsidR="00830B16" w:rsidRPr="001032D6">
        <w:t xml:space="preserve">                                      </w:t>
      </w:r>
      <w:r w:rsidRPr="00C00CD6">
        <w:tab/>
      </w:r>
    </w:p>
    <w:p w14:paraId="5A0BB436" w14:textId="77777777" w:rsidR="006B10FC" w:rsidRDefault="006B10FC" w:rsidP="006B10FC">
      <w:pPr>
        <w:jc w:val="center"/>
        <w:rPr>
          <w:rFonts w:eastAsia="Calibri"/>
          <w:sz w:val="22"/>
          <w:szCs w:val="22"/>
        </w:rPr>
      </w:pPr>
    </w:p>
    <w:p w14:paraId="0E0D6160" w14:textId="77777777" w:rsidR="00DA43C5" w:rsidRDefault="00DA43C5" w:rsidP="006B10FC">
      <w:pPr>
        <w:jc w:val="center"/>
        <w:rPr>
          <w:rFonts w:eastAsia="Calibri"/>
          <w:sz w:val="22"/>
          <w:szCs w:val="22"/>
        </w:rPr>
      </w:pPr>
    </w:p>
    <w:p w14:paraId="325D469D" w14:textId="77777777" w:rsidR="00DA43C5" w:rsidRDefault="00DA43C5" w:rsidP="006B10FC">
      <w:pPr>
        <w:jc w:val="center"/>
        <w:rPr>
          <w:rFonts w:eastAsia="Calibri"/>
          <w:sz w:val="22"/>
          <w:szCs w:val="22"/>
        </w:rPr>
      </w:pPr>
    </w:p>
    <w:p w14:paraId="3F6ACB5A" w14:textId="77777777" w:rsidR="009302BF" w:rsidRPr="001032D6" w:rsidRDefault="009302BF" w:rsidP="006B10FC">
      <w:pPr>
        <w:jc w:val="center"/>
        <w:rPr>
          <w:b/>
          <w:bCs/>
          <w:sz w:val="16"/>
          <w:szCs w:val="16"/>
        </w:rPr>
      </w:pPr>
    </w:p>
    <w:p w14:paraId="7F081F1F" w14:textId="77777777" w:rsidR="0021279F" w:rsidRDefault="0021279F" w:rsidP="00660A49">
      <w:pPr>
        <w:pStyle w:val="Title"/>
        <w:rPr>
          <w:rFonts w:eastAsia="Calibri"/>
        </w:rPr>
      </w:pPr>
    </w:p>
    <w:p w14:paraId="759EE9E2" w14:textId="77777777" w:rsidR="006B10FC" w:rsidRDefault="0021279F" w:rsidP="00660A49">
      <w:pPr>
        <w:pStyle w:val="Title"/>
        <w:rPr>
          <w:rFonts w:eastAsia="Calibri"/>
        </w:rPr>
      </w:pPr>
      <w:r>
        <w:rPr>
          <w:rFonts w:eastAsia="Calibri"/>
        </w:rPr>
        <w:t>Appendix G</w:t>
      </w:r>
    </w:p>
    <w:p w14:paraId="6C7F8C98" w14:textId="77777777" w:rsidR="00660A49" w:rsidRPr="00660A49" w:rsidRDefault="00660A49" w:rsidP="00660A49">
      <w:pPr>
        <w:rPr>
          <w:rFonts w:eastAsia="Calibri"/>
        </w:rPr>
      </w:pPr>
    </w:p>
    <w:p w14:paraId="7441890B" w14:textId="77777777" w:rsidR="00830B16" w:rsidRPr="00660A49" w:rsidRDefault="00830B16" w:rsidP="00660A49">
      <w:pPr>
        <w:pStyle w:val="Heading3"/>
        <w:rPr>
          <w:rFonts w:eastAsia="Calibri"/>
        </w:rPr>
      </w:pPr>
      <w:r w:rsidRPr="00830B16">
        <w:rPr>
          <w:rFonts w:eastAsia="Calibri"/>
        </w:rPr>
        <w:t>Consent for Release of Information</w:t>
      </w:r>
    </w:p>
    <w:p w14:paraId="11336582" w14:textId="77777777" w:rsidR="00830B16" w:rsidRPr="00830B16" w:rsidRDefault="00830B16" w:rsidP="00830B16">
      <w:pPr>
        <w:spacing w:after="160" w:line="259" w:lineRule="auto"/>
        <w:rPr>
          <w:rFonts w:eastAsia="Calibri"/>
        </w:rPr>
      </w:pPr>
      <w:r w:rsidRPr="00830B16">
        <w:rPr>
          <w:rFonts w:eastAsia="Calibri"/>
        </w:rPr>
        <w:t xml:space="preserve">As a student in the Pierce College Nursing Program, I acknowledge the need for my personal demographic, training compliance, and health information to be shared with clinical health partners (i.e. hospitals, long term care facilities, volunteer/community organizations, hospice, clinics, or any other organization where I may be assigned to for clinical experiences).  Information shared is for the purpose of clinical onboarding, security clearances, badging, and health screening. </w:t>
      </w:r>
    </w:p>
    <w:p w14:paraId="7BC9DF19" w14:textId="77777777" w:rsidR="00830B16" w:rsidRPr="00830B16" w:rsidRDefault="00830B16" w:rsidP="00830B16">
      <w:pPr>
        <w:spacing w:after="160" w:line="259" w:lineRule="auto"/>
        <w:rPr>
          <w:rFonts w:eastAsia="Calibri"/>
        </w:rPr>
      </w:pPr>
      <w:r w:rsidRPr="00830B16">
        <w:rPr>
          <w:rFonts w:eastAsia="Calibri"/>
        </w:rPr>
        <w:t>Documentation and information shared may include, but is not limited to: demographic and contact information, prior work history, background check results, drug screen results, immunization status, titer results, TB testing results, compliance with required training (HIPAA, CPR, etc…), or any other requirement added to the clinical agencies’ lists of mandatory onboarding materials.</w:t>
      </w:r>
    </w:p>
    <w:p w14:paraId="0A80CF1A" w14:textId="77777777" w:rsidR="00830B16" w:rsidRPr="00830B16" w:rsidRDefault="00830B16" w:rsidP="00830B16">
      <w:pPr>
        <w:spacing w:after="160" w:line="259" w:lineRule="auto"/>
        <w:rPr>
          <w:rFonts w:eastAsia="Calibri"/>
        </w:rPr>
      </w:pPr>
      <w:r w:rsidRPr="00830B16">
        <w:rPr>
          <w:rFonts w:eastAsia="Calibri"/>
        </w:rPr>
        <w:t>I verify I have had an opportunity to ask questions regarding the process outlined above.</w:t>
      </w:r>
    </w:p>
    <w:p w14:paraId="0A95C63B" w14:textId="77777777" w:rsidR="00830B16" w:rsidRPr="00830B16" w:rsidRDefault="00830B16" w:rsidP="00830B16">
      <w:pPr>
        <w:spacing w:after="160" w:line="259" w:lineRule="auto"/>
        <w:rPr>
          <w:rFonts w:eastAsia="Calibri"/>
        </w:rPr>
      </w:pPr>
      <w:r w:rsidRPr="00830B16">
        <w:rPr>
          <w:rFonts w:eastAsia="Calibri"/>
        </w:rPr>
        <w:t>My signature below indicates I have read and understood the Clinical Documentation Requirements of the Pierce College Nursing Program Student Handbook and that the Nursing Program has my explicit permission to submit my personal demographic, training compliance, and health information to clinical health partners for clinical onboarding purposes.</w:t>
      </w:r>
    </w:p>
    <w:p w14:paraId="2EE2783D" w14:textId="77777777" w:rsidR="00830B16" w:rsidRPr="00830B16" w:rsidRDefault="00830B16" w:rsidP="00830B16">
      <w:pPr>
        <w:spacing w:after="160" w:line="259" w:lineRule="auto"/>
        <w:rPr>
          <w:rFonts w:eastAsia="Calibri"/>
        </w:rPr>
      </w:pPr>
    </w:p>
    <w:p w14:paraId="412B757B" w14:textId="77777777" w:rsidR="00830B16" w:rsidRPr="00830B16" w:rsidRDefault="00830B16" w:rsidP="00830B16">
      <w:pPr>
        <w:spacing w:after="160"/>
        <w:rPr>
          <w:rFonts w:eastAsia="Calibri"/>
        </w:rPr>
      </w:pPr>
      <w:r w:rsidRPr="00830B16">
        <w:rPr>
          <w:rFonts w:eastAsia="Calibri"/>
        </w:rPr>
        <w:t>_____________________________________</w:t>
      </w:r>
      <w:r w:rsidRPr="00830B16">
        <w:rPr>
          <w:rFonts w:eastAsia="Calibri"/>
        </w:rPr>
        <w:tab/>
      </w:r>
      <w:r w:rsidRPr="00830B16">
        <w:rPr>
          <w:rFonts w:eastAsia="Calibri"/>
        </w:rPr>
        <w:tab/>
        <w:t>_________________________</w:t>
      </w:r>
    </w:p>
    <w:p w14:paraId="3B46C7CD" w14:textId="77777777" w:rsidR="00830B16" w:rsidRPr="00830B16" w:rsidRDefault="00830B16" w:rsidP="00830B16">
      <w:pPr>
        <w:spacing w:after="160"/>
        <w:rPr>
          <w:rFonts w:eastAsia="Calibri"/>
        </w:rPr>
      </w:pPr>
      <w:r w:rsidRPr="00830B16">
        <w:rPr>
          <w:rFonts w:eastAsia="Calibri"/>
        </w:rPr>
        <w:t>Printed Name</w:t>
      </w:r>
      <w:r w:rsidRPr="00830B16">
        <w:rPr>
          <w:rFonts w:eastAsia="Calibri"/>
        </w:rPr>
        <w:tab/>
      </w:r>
      <w:r w:rsidRPr="00830B16">
        <w:rPr>
          <w:rFonts w:eastAsia="Calibri"/>
        </w:rPr>
        <w:tab/>
      </w:r>
      <w:r w:rsidRPr="00830B16">
        <w:rPr>
          <w:rFonts w:eastAsia="Calibri"/>
        </w:rPr>
        <w:tab/>
      </w:r>
      <w:r w:rsidRPr="00830B16">
        <w:rPr>
          <w:rFonts w:eastAsia="Calibri"/>
        </w:rPr>
        <w:tab/>
      </w:r>
      <w:r w:rsidRPr="00830B16">
        <w:rPr>
          <w:rFonts w:eastAsia="Calibri"/>
        </w:rPr>
        <w:tab/>
      </w:r>
      <w:r w:rsidRPr="00830B16">
        <w:rPr>
          <w:rFonts w:eastAsia="Calibri"/>
        </w:rPr>
        <w:tab/>
      </w:r>
      <w:r w:rsidRPr="00830B16">
        <w:rPr>
          <w:rFonts w:eastAsia="Calibri"/>
        </w:rPr>
        <w:tab/>
        <w:t>Date</w:t>
      </w:r>
    </w:p>
    <w:p w14:paraId="256BCE54" w14:textId="77777777" w:rsidR="00830B16" w:rsidRPr="00830B16" w:rsidRDefault="00830B16" w:rsidP="00830B16">
      <w:pPr>
        <w:spacing w:after="160"/>
        <w:rPr>
          <w:rFonts w:eastAsia="Calibri"/>
        </w:rPr>
      </w:pPr>
      <w:r w:rsidRPr="00830B16">
        <w:rPr>
          <w:rFonts w:eastAsia="Calibri"/>
        </w:rPr>
        <w:t>_______________________________________</w:t>
      </w:r>
    </w:p>
    <w:p w14:paraId="33D7319A" w14:textId="77777777" w:rsidR="00830B16" w:rsidRPr="00830B16" w:rsidRDefault="00830B16" w:rsidP="00830B16">
      <w:pPr>
        <w:spacing w:after="160"/>
        <w:rPr>
          <w:rFonts w:eastAsia="Calibri"/>
        </w:rPr>
      </w:pPr>
      <w:r w:rsidRPr="00830B16">
        <w:rPr>
          <w:rFonts w:eastAsia="Calibri"/>
        </w:rPr>
        <w:t>Signature</w:t>
      </w:r>
    </w:p>
    <w:p w14:paraId="6196A68D" w14:textId="77777777" w:rsidR="00830B16" w:rsidRPr="00830B16" w:rsidRDefault="00830B16" w:rsidP="00830B16">
      <w:pPr>
        <w:spacing w:after="160"/>
        <w:rPr>
          <w:rFonts w:eastAsia="Calibri"/>
        </w:rPr>
      </w:pPr>
    </w:p>
    <w:p w14:paraId="6B80659B" w14:textId="77777777" w:rsidR="00830B16" w:rsidRPr="00830B16" w:rsidRDefault="00830B16" w:rsidP="00830B16">
      <w:pPr>
        <w:spacing w:after="160"/>
        <w:rPr>
          <w:rFonts w:eastAsia="Calibri"/>
        </w:rPr>
      </w:pPr>
      <w:r w:rsidRPr="00830B16">
        <w:rPr>
          <w:rFonts w:eastAsia="Calibri"/>
        </w:rPr>
        <w:t>______________________________________</w:t>
      </w:r>
      <w:r w:rsidRPr="00830B16">
        <w:rPr>
          <w:rFonts w:eastAsia="Calibri"/>
        </w:rPr>
        <w:tab/>
      </w:r>
      <w:r w:rsidRPr="00830B16">
        <w:rPr>
          <w:rFonts w:eastAsia="Calibri"/>
        </w:rPr>
        <w:tab/>
        <w:t>_________________________</w:t>
      </w:r>
    </w:p>
    <w:p w14:paraId="37C6EB36" w14:textId="77777777" w:rsidR="00830B16" w:rsidRPr="00830B16" w:rsidRDefault="00830B16" w:rsidP="00830B16">
      <w:pPr>
        <w:spacing w:after="160"/>
        <w:rPr>
          <w:rFonts w:eastAsia="Calibri"/>
        </w:rPr>
      </w:pPr>
      <w:r w:rsidRPr="00830B16">
        <w:rPr>
          <w:rFonts w:eastAsia="Calibri"/>
        </w:rPr>
        <w:t>Witness Printed Name</w:t>
      </w:r>
      <w:r w:rsidRPr="00830B16">
        <w:rPr>
          <w:rFonts w:eastAsia="Calibri"/>
        </w:rPr>
        <w:tab/>
      </w:r>
      <w:r w:rsidRPr="00830B16">
        <w:rPr>
          <w:rFonts w:eastAsia="Calibri"/>
        </w:rPr>
        <w:tab/>
      </w:r>
      <w:r w:rsidRPr="00830B16">
        <w:rPr>
          <w:rFonts w:eastAsia="Calibri"/>
        </w:rPr>
        <w:tab/>
      </w:r>
      <w:r w:rsidRPr="00830B16">
        <w:rPr>
          <w:rFonts w:eastAsia="Calibri"/>
        </w:rPr>
        <w:tab/>
      </w:r>
      <w:r w:rsidRPr="00830B16">
        <w:rPr>
          <w:rFonts w:eastAsia="Calibri"/>
        </w:rPr>
        <w:tab/>
        <w:t>Date</w:t>
      </w:r>
    </w:p>
    <w:p w14:paraId="653A52DA" w14:textId="77777777" w:rsidR="00830B16" w:rsidRPr="00830B16" w:rsidRDefault="00830B16" w:rsidP="00830B16">
      <w:pPr>
        <w:spacing w:after="160"/>
        <w:rPr>
          <w:rFonts w:eastAsia="Calibri"/>
        </w:rPr>
      </w:pPr>
      <w:r w:rsidRPr="00830B16">
        <w:rPr>
          <w:rFonts w:eastAsia="Calibri"/>
        </w:rPr>
        <w:t>______________________________________</w:t>
      </w:r>
    </w:p>
    <w:p w14:paraId="0989660A" w14:textId="77777777" w:rsidR="00830B16" w:rsidRPr="00830B16" w:rsidRDefault="00830B16" w:rsidP="00830B16">
      <w:pPr>
        <w:spacing w:after="160"/>
        <w:rPr>
          <w:rFonts w:eastAsia="Calibri"/>
        </w:rPr>
      </w:pPr>
      <w:r w:rsidRPr="00830B16">
        <w:rPr>
          <w:rFonts w:eastAsia="Calibri"/>
        </w:rPr>
        <w:t xml:space="preserve">Witness Signature </w:t>
      </w:r>
    </w:p>
    <w:p w14:paraId="771C563C" w14:textId="77777777" w:rsidR="00584DE4" w:rsidRDefault="00E45ED4" w:rsidP="00660A49">
      <w:pPr>
        <w:pStyle w:val="Title"/>
        <w:spacing w:before="0" w:after="0"/>
        <w:ind w:left="2880" w:firstLine="720"/>
        <w:jc w:val="left"/>
      </w:pPr>
      <w:r>
        <w:br w:type="page"/>
      </w:r>
      <w:r w:rsidRPr="00660A49">
        <w:lastRenderedPageBreak/>
        <w:t xml:space="preserve">Appendix </w:t>
      </w:r>
      <w:r w:rsidR="0021279F">
        <w:t>H-I</w:t>
      </w:r>
    </w:p>
    <w:p w14:paraId="15253C60" w14:textId="77777777" w:rsidR="00660A49" w:rsidRPr="00660A49" w:rsidRDefault="00660A49" w:rsidP="00660A49">
      <w:pPr>
        <w:pStyle w:val="Heading3"/>
      </w:pPr>
      <w:r>
        <w:t xml:space="preserve">Handbook Attestation and Social Media Attestation </w:t>
      </w:r>
    </w:p>
    <w:p w14:paraId="5089FD06" w14:textId="77777777" w:rsidR="00660A49" w:rsidRDefault="00660A49" w:rsidP="00660A49"/>
    <w:p w14:paraId="58BCBA53" w14:textId="77777777" w:rsidR="00F86D25" w:rsidRPr="00CA248C" w:rsidRDefault="00CA248C" w:rsidP="00660A49">
      <w:r w:rsidRPr="00CA248C">
        <w:t>Attestation of Having Read, Understand and Agree to Abide by Pierce College Nursing Program Handbook</w:t>
      </w:r>
    </w:p>
    <w:p w14:paraId="5B44F89D" w14:textId="77777777" w:rsidR="00F86D25" w:rsidRPr="007D41E8" w:rsidRDefault="00F86D25" w:rsidP="00FD791F">
      <w:pPr>
        <w:rPr>
          <w:sz w:val="22"/>
          <w:szCs w:val="22"/>
        </w:rPr>
      </w:pPr>
    </w:p>
    <w:p w14:paraId="00027F8C" w14:textId="77777777" w:rsidR="00CA248C" w:rsidRDefault="00802998" w:rsidP="00CA248C">
      <w:pPr>
        <w:rPr>
          <w:sz w:val="22"/>
          <w:szCs w:val="22"/>
        </w:rPr>
      </w:pPr>
      <w:r>
        <w:rPr>
          <w:sz w:val="22"/>
          <w:szCs w:val="22"/>
        </w:rPr>
        <w:t xml:space="preserve">_______ </w:t>
      </w:r>
      <w:r w:rsidR="00CA248C" w:rsidRPr="007D41E8">
        <w:rPr>
          <w:sz w:val="22"/>
          <w:szCs w:val="22"/>
        </w:rPr>
        <w:t>I have</w:t>
      </w:r>
      <w:r w:rsidR="00CA248C">
        <w:rPr>
          <w:sz w:val="22"/>
          <w:szCs w:val="22"/>
        </w:rPr>
        <w:t xml:space="preserve"> read the</w:t>
      </w:r>
      <w:r w:rsidR="00CA248C" w:rsidRPr="007D41E8">
        <w:rPr>
          <w:sz w:val="22"/>
          <w:szCs w:val="22"/>
        </w:rPr>
        <w:t xml:space="preserve"> Pierce College Associate Degree in Nursing Student Handbook</w:t>
      </w:r>
      <w:r w:rsidR="00CA248C">
        <w:rPr>
          <w:sz w:val="22"/>
          <w:szCs w:val="22"/>
        </w:rPr>
        <w:t>. I understand the policies and have been given an opportunity to ask questions. I understand it is my r</w:t>
      </w:r>
      <w:r w:rsidR="00CA248C" w:rsidRPr="007D41E8">
        <w:rPr>
          <w:sz w:val="22"/>
          <w:szCs w:val="22"/>
        </w:rPr>
        <w:t>esponsibility to</w:t>
      </w:r>
      <w:r w:rsidR="00CA248C">
        <w:rPr>
          <w:sz w:val="22"/>
          <w:szCs w:val="22"/>
        </w:rPr>
        <w:t xml:space="preserve"> be aware of the policies and understand I am responsible for policy updates. </w:t>
      </w:r>
      <w:r w:rsidR="00CA248C" w:rsidRPr="007D41E8">
        <w:rPr>
          <w:sz w:val="22"/>
          <w:szCs w:val="22"/>
        </w:rPr>
        <w:t>I agree to abide by the policies of the Nursing Department, as well as Pierce Col</w:t>
      </w:r>
      <w:r w:rsidR="00CA248C">
        <w:rPr>
          <w:sz w:val="22"/>
          <w:szCs w:val="22"/>
        </w:rPr>
        <w:t>lege</w:t>
      </w:r>
      <w:r w:rsidR="00CA248C" w:rsidRPr="007D41E8">
        <w:rPr>
          <w:sz w:val="22"/>
          <w:szCs w:val="22"/>
        </w:rPr>
        <w:t>.</w:t>
      </w:r>
    </w:p>
    <w:p w14:paraId="7AE3CF89" w14:textId="77777777" w:rsidR="001F4DF2" w:rsidRDefault="001F4DF2" w:rsidP="00CA248C">
      <w:pPr>
        <w:rPr>
          <w:sz w:val="22"/>
          <w:szCs w:val="22"/>
        </w:rPr>
      </w:pPr>
    </w:p>
    <w:p w14:paraId="109DA506" w14:textId="77777777" w:rsidR="001F4DF2" w:rsidRDefault="00802998" w:rsidP="00CA248C">
      <w:pPr>
        <w:rPr>
          <w:sz w:val="22"/>
          <w:szCs w:val="22"/>
        </w:rPr>
      </w:pPr>
      <w:r>
        <w:rPr>
          <w:sz w:val="22"/>
          <w:szCs w:val="22"/>
        </w:rPr>
        <w:t xml:space="preserve">_______ </w:t>
      </w:r>
      <w:r w:rsidR="001F4DF2">
        <w:rPr>
          <w:sz w:val="22"/>
          <w:szCs w:val="22"/>
        </w:rPr>
        <w:t xml:space="preserve">I self-attest to meeting the </w:t>
      </w:r>
      <w:r w:rsidR="001F4DF2">
        <w:rPr>
          <w:b/>
          <w:sz w:val="22"/>
          <w:szCs w:val="22"/>
        </w:rPr>
        <w:t xml:space="preserve">Student Nurse Physical and Psychological Expectations </w:t>
      </w:r>
      <w:r w:rsidR="00E95E19">
        <w:rPr>
          <w:sz w:val="22"/>
          <w:szCs w:val="22"/>
        </w:rPr>
        <w:t xml:space="preserve">as detailed </w:t>
      </w:r>
      <w:r w:rsidR="00982561">
        <w:rPr>
          <w:sz w:val="22"/>
          <w:szCs w:val="22"/>
        </w:rPr>
        <w:t xml:space="preserve">in </w:t>
      </w:r>
      <w:hyperlink w:anchor="Policy3" w:history="1">
        <w:r w:rsidR="00982561" w:rsidRPr="00982561">
          <w:rPr>
            <w:rStyle w:val="Hyperlink"/>
            <w:sz w:val="22"/>
            <w:szCs w:val="22"/>
          </w:rPr>
          <w:t>policy #3</w:t>
        </w:r>
      </w:hyperlink>
      <w:r w:rsidR="001F4DF2">
        <w:rPr>
          <w:sz w:val="22"/>
          <w:szCs w:val="22"/>
        </w:rPr>
        <w:t xml:space="preserve">. </w:t>
      </w:r>
    </w:p>
    <w:p w14:paraId="0AD087F6" w14:textId="77777777" w:rsidR="00E942CB" w:rsidRDefault="00E942CB" w:rsidP="00CA248C">
      <w:pPr>
        <w:rPr>
          <w:sz w:val="22"/>
          <w:szCs w:val="22"/>
        </w:rPr>
      </w:pPr>
    </w:p>
    <w:p w14:paraId="56C3B071" w14:textId="5E7E8256" w:rsidR="00E942CB" w:rsidRPr="00E53AB4" w:rsidRDefault="00E942CB" w:rsidP="001032D6">
      <w:pPr>
        <w:ind w:left="720"/>
        <w:rPr>
          <w:sz w:val="22"/>
          <w:szCs w:val="22"/>
        </w:rPr>
      </w:pPr>
      <w:r>
        <w:rPr>
          <w:sz w:val="22"/>
          <w:szCs w:val="22"/>
        </w:rPr>
        <w:tab/>
      </w:r>
    </w:p>
    <w:p w14:paraId="2C54B3CC" w14:textId="77777777" w:rsidR="00F86D25" w:rsidRPr="007D41E8" w:rsidRDefault="00F86D25" w:rsidP="00FD791F">
      <w:pPr>
        <w:rPr>
          <w:sz w:val="22"/>
          <w:szCs w:val="22"/>
        </w:rPr>
      </w:pPr>
    </w:p>
    <w:p w14:paraId="48825D4B" w14:textId="77777777" w:rsidR="00F86D25" w:rsidRPr="007D41E8" w:rsidRDefault="00802998" w:rsidP="00FD791F">
      <w:pPr>
        <w:rPr>
          <w:sz w:val="22"/>
          <w:szCs w:val="22"/>
        </w:rPr>
      </w:pPr>
      <w:r>
        <w:rPr>
          <w:sz w:val="22"/>
          <w:szCs w:val="22"/>
        </w:rPr>
        <w:t xml:space="preserve">_______ </w:t>
      </w:r>
      <w:r w:rsidR="00F86D25" w:rsidRPr="007D41E8">
        <w:rPr>
          <w:sz w:val="22"/>
          <w:szCs w:val="22"/>
        </w:rPr>
        <w:t>I further understand that there may be some clinical assignments on evening and weekend shifts including Friday evenings, Satu</w:t>
      </w:r>
      <w:smartTag w:uri="urn:schemas-microsoft-com:office:smarttags" w:element="PersonName">
        <w:r w:rsidR="00F86D25" w:rsidRPr="007D41E8">
          <w:rPr>
            <w:sz w:val="22"/>
            <w:szCs w:val="22"/>
          </w:rPr>
          <w:t>rd</w:t>
        </w:r>
      </w:smartTag>
      <w:r w:rsidR="00F86D25" w:rsidRPr="007D41E8">
        <w:rPr>
          <w:sz w:val="22"/>
          <w:szCs w:val="22"/>
        </w:rPr>
        <w:t xml:space="preserve">ays, and Sundays, and I </w:t>
      </w:r>
      <w:r w:rsidR="00CA248C">
        <w:rPr>
          <w:sz w:val="22"/>
          <w:szCs w:val="22"/>
        </w:rPr>
        <w:t>have made appropriate family and child care arrangements so that I can participate in these activities</w:t>
      </w:r>
      <w:r w:rsidR="00F86D25" w:rsidRPr="007D41E8">
        <w:rPr>
          <w:sz w:val="22"/>
          <w:szCs w:val="22"/>
        </w:rPr>
        <w:t>.</w:t>
      </w:r>
    </w:p>
    <w:p w14:paraId="4C41EB53" w14:textId="77777777" w:rsidR="00CA248C" w:rsidRPr="007D41E8" w:rsidRDefault="00CA248C" w:rsidP="00CA248C">
      <w:pPr>
        <w:rPr>
          <w:sz w:val="22"/>
          <w:szCs w:val="22"/>
        </w:rPr>
      </w:pPr>
    </w:p>
    <w:p w14:paraId="17EDAA45" w14:textId="77777777" w:rsidR="00CA248C" w:rsidRPr="007D41E8" w:rsidRDefault="00802998" w:rsidP="00CA248C">
      <w:pPr>
        <w:rPr>
          <w:sz w:val="22"/>
          <w:szCs w:val="22"/>
        </w:rPr>
      </w:pPr>
      <w:r>
        <w:rPr>
          <w:sz w:val="22"/>
          <w:szCs w:val="22"/>
        </w:rPr>
        <w:t>Printed Name</w:t>
      </w:r>
      <w:r w:rsidR="00CA248C" w:rsidRPr="007D41E8">
        <w:rPr>
          <w:sz w:val="22"/>
          <w:szCs w:val="22"/>
        </w:rPr>
        <w:t>:  _____________________________________</w:t>
      </w:r>
      <w:r>
        <w:rPr>
          <w:sz w:val="22"/>
          <w:szCs w:val="22"/>
        </w:rPr>
        <w:tab/>
        <w:t>Date: ________________________</w:t>
      </w:r>
    </w:p>
    <w:p w14:paraId="13A9C7C0" w14:textId="77777777" w:rsidR="00CA248C" w:rsidRPr="007D41E8" w:rsidRDefault="00CA248C" w:rsidP="00CA248C">
      <w:pPr>
        <w:rPr>
          <w:sz w:val="22"/>
          <w:szCs w:val="22"/>
        </w:rPr>
      </w:pPr>
    </w:p>
    <w:p w14:paraId="7360CA71" w14:textId="77777777" w:rsidR="00CA248C" w:rsidRDefault="00802998" w:rsidP="00FD791F">
      <w:pPr>
        <w:rPr>
          <w:sz w:val="22"/>
          <w:szCs w:val="22"/>
        </w:rPr>
      </w:pPr>
      <w:r>
        <w:rPr>
          <w:sz w:val="22"/>
          <w:szCs w:val="22"/>
        </w:rPr>
        <w:t>Signature</w:t>
      </w:r>
      <w:r w:rsidR="00CA248C" w:rsidRPr="007D41E8">
        <w:rPr>
          <w:sz w:val="22"/>
          <w:szCs w:val="22"/>
        </w:rPr>
        <w:t>:  ________________</w:t>
      </w:r>
      <w:r>
        <w:rPr>
          <w:sz w:val="22"/>
          <w:szCs w:val="22"/>
        </w:rPr>
        <w:t>_______________________________</w:t>
      </w:r>
      <w:r w:rsidR="00CA248C" w:rsidRPr="007D41E8">
        <w:rPr>
          <w:sz w:val="22"/>
          <w:szCs w:val="22"/>
        </w:rPr>
        <w:t>________________</w:t>
      </w:r>
      <w:r>
        <w:rPr>
          <w:sz w:val="22"/>
          <w:szCs w:val="22"/>
        </w:rPr>
        <w:t>_</w:t>
      </w:r>
      <w:r w:rsidR="00CA248C" w:rsidRPr="007D41E8">
        <w:rPr>
          <w:sz w:val="22"/>
          <w:szCs w:val="22"/>
        </w:rPr>
        <w:t>_________</w:t>
      </w:r>
      <w:r w:rsidR="00CA248C" w:rsidRPr="007D41E8">
        <w:rPr>
          <w:sz w:val="22"/>
          <w:szCs w:val="22"/>
        </w:rPr>
        <w:tab/>
      </w:r>
      <w:r w:rsidR="00CA248C" w:rsidRPr="007D41E8">
        <w:rPr>
          <w:sz w:val="22"/>
          <w:szCs w:val="22"/>
        </w:rPr>
        <w:tab/>
      </w:r>
    </w:p>
    <w:p w14:paraId="63434C02" w14:textId="77777777" w:rsidR="00CA248C" w:rsidRPr="007D41E8" w:rsidRDefault="00CA248C" w:rsidP="00CA248C">
      <w:pPr>
        <w:rPr>
          <w:rFonts w:cs="Arial"/>
          <w:sz w:val="22"/>
          <w:szCs w:val="22"/>
        </w:rPr>
      </w:pPr>
    </w:p>
    <w:p w14:paraId="27C7C56A" w14:textId="77777777" w:rsidR="00CA248C" w:rsidRPr="007D41E8" w:rsidRDefault="00CA248C" w:rsidP="00CA248C">
      <w:pPr>
        <w:rPr>
          <w:b/>
          <w:sz w:val="22"/>
          <w:szCs w:val="22"/>
        </w:rPr>
      </w:pPr>
      <w:r w:rsidRPr="007D41E8">
        <w:rPr>
          <w:b/>
          <w:sz w:val="22"/>
          <w:szCs w:val="22"/>
        </w:rPr>
        <w:t>Pierce College Nursing Program</w:t>
      </w:r>
      <w:r w:rsidR="00660A49">
        <w:rPr>
          <w:b/>
          <w:sz w:val="22"/>
          <w:szCs w:val="22"/>
        </w:rPr>
        <w:t xml:space="preserve"> - </w:t>
      </w:r>
      <w:r w:rsidRPr="007D41E8">
        <w:rPr>
          <w:b/>
          <w:sz w:val="22"/>
          <w:szCs w:val="22"/>
        </w:rPr>
        <w:t>Contract for the Use of Social Media</w:t>
      </w:r>
    </w:p>
    <w:p w14:paraId="35ED416F" w14:textId="77777777" w:rsidR="00CA248C" w:rsidRPr="007D41E8" w:rsidRDefault="00CA248C" w:rsidP="00CA248C">
      <w:pPr>
        <w:rPr>
          <w:rFonts w:cs="Arial"/>
          <w:b/>
          <w:sz w:val="22"/>
          <w:szCs w:val="22"/>
        </w:rPr>
      </w:pPr>
    </w:p>
    <w:p w14:paraId="69F41590" w14:textId="77777777" w:rsidR="00CA248C" w:rsidRPr="007D41E8" w:rsidRDefault="00CA248C" w:rsidP="00CA248C">
      <w:pPr>
        <w:rPr>
          <w:sz w:val="22"/>
          <w:szCs w:val="22"/>
        </w:rPr>
      </w:pPr>
      <w:r w:rsidRPr="007D41E8">
        <w:rPr>
          <w:sz w:val="22"/>
          <w:szCs w:val="22"/>
        </w:rPr>
        <w:t xml:space="preserve">I, __________________________________, a student of the Pierce College Nursing Program of Puyallup, WA, in exchange for the educational opportunities offered to me, acknowledge understanding of the terms and receipt of a copy of the Social Media Policy.  I agree to comply by the guidelines for the use of social media as outlined in the policy.  I understand that if I choose to participate in social media during my time as a student in the Pierce College Nursing Program, I do so in full recognition of the possible consequences in the event of a violation, whether intentional or unintentional, including but not limited to dismissal from the program.  I understand that I may anonymously report any suspected violation of a classmate or faculty member in order to fulfill the expectation of reporting breaches of confidentiality or privacy. </w:t>
      </w:r>
    </w:p>
    <w:p w14:paraId="53EC3823" w14:textId="77777777" w:rsidR="00CA248C" w:rsidRPr="007D41E8" w:rsidRDefault="00CA248C" w:rsidP="00CA248C">
      <w:pPr>
        <w:rPr>
          <w:sz w:val="22"/>
          <w:szCs w:val="22"/>
        </w:rPr>
      </w:pPr>
    </w:p>
    <w:p w14:paraId="2832761A" w14:textId="77777777" w:rsidR="00CA248C" w:rsidRPr="007D41E8" w:rsidRDefault="00CA248C" w:rsidP="00CA248C">
      <w:pPr>
        <w:rPr>
          <w:sz w:val="22"/>
          <w:szCs w:val="22"/>
        </w:rPr>
      </w:pPr>
    </w:p>
    <w:p w14:paraId="32E97FB0" w14:textId="77777777" w:rsidR="00802998" w:rsidRPr="007D41E8" w:rsidRDefault="00802998" w:rsidP="00802998">
      <w:pPr>
        <w:rPr>
          <w:sz w:val="22"/>
          <w:szCs w:val="22"/>
        </w:rPr>
      </w:pPr>
      <w:r>
        <w:rPr>
          <w:sz w:val="22"/>
          <w:szCs w:val="22"/>
        </w:rPr>
        <w:t>Printed Name</w:t>
      </w:r>
      <w:r w:rsidRPr="007D41E8">
        <w:rPr>
          <w:sz w:val="22"/>
          <w:szCs w:val="22"/>
        </w:rPr>
        <w:t>:  _____________________________________</w:t>
      </w:r>
      <w:r>
        <w:rPr>
          <w:sz w:val="22"/>
          <w:szCs w:val="22"/>
        </w:rPr>
        <w:tab/>
        <w:t>Date: ________________________</w:t>
      </w:r>
    </w:p>
    <w:p w14:paraId="42D45E46" w14:textId="77777777" w:rsidR="00802998" w:rsidRPr="007D41E8" w:rsidRDefault="00802998" w:rsidP="00802998">
      <w:pPr>
        <w:rPr>
          <w:sz w:val="22"/>
          <w:szCs w:val="22"/>
        </w:rPr>
      </w:pPr>
    </w:p>
    <w:p w14:paraId="68318D60" w14:textId="77777777" w:rsidR="00A02F01" w:rsidRDefault="00802998" w:rsidP="00FD791F">
      <w:pPr>
        <w:rPr>
          <w:sz w:val="22"/>
          <w:szCs w:val="22"/>
        </w:rPr>
      </w:pPr>
      <w:r>
        <w:rPr>
          <w:sz w:val="22"/>
          <w:szCs w:val="22"/>
        </w:rPr>
        <w:t>Signature</w:t>
      </w:r>
      <w:r w:rsidRPr="007D41E8">
        <w:rPr>
          <w:sz w:val="22"/>
          <w:szCs w:val="22"/>
        </w:rPr>
        <w:t>:  ________________</w:t>
      </w:r>
      <w:r>
        <w:rPr>
          <w:sz w:val="22"/>
          <w:szCs w:val="22"/>
        </w:rPr>
        <w:t>_______________________________</w:t>
      </w:r>
      <w:r w:rsidRPr="007D41E8">
        <w:rPr>
          <w:sz w:val="22"/>
          <w:szCs w:val="22"/>
        </w:rPr>
        <w:t>_____________________</w:t>
      </w:r>
      <w:r>
        <w:rPr>
          <w:sz w:val="22"/>
          <w:szCs w:val="22"/>
        </w:rPr>
        <w:t>_</w:t>
      </w:r>
      <w:r w:rsidRPr="007D41E8">
        <w:rPr>
          <w:sz w:val="22"/>
          <w:szCs w:val="22"/>
        </w:rPr>
        <w:t>____</w:t>
      </w:r>
      <w:r w:rsidRPr="007D41E8">
        <w:rPr>
          <w:sz w:val="22"/>
          <w:szCs w:val="22"/>
        </w:rPr>
        <w:tab/>
      </w:r>
      <w:r w:rsidRPr="007D41E8">
        <w:rPr>
          <w:sz w:val="22"/>
          <w:szCs w:val="22"/>
        </w:rPr>
        <w:tab/>
      </w:r>
    </w:p>
    <w:p w14:paraId="500995EF" w14:textId="77777777" w:rsidR="00660A49" w:rsidRDefault="00A02F01" w:rsidP="00660A49">
      <w:pPr>
        <w:pStyle w:val="Title"/>
        <w:spacing w:before="0" w:after="0"/>
        <w:ind w:firstLine="720"/>
        <w:jc w:val="left"/>
      </w:pPr>
      <w:r>
        <w:br w:type="page"/>
      </w:r>
      <w:r w:rsidR="00660A49">
        <w:lastRenderedPageBreak/>
        <w:t xml:space="preserve"> </w:t>
      </w:r>
    </w:p>
    <w:p w14:paraId="1AC9C78B" w14:textId="77777777" w:rsidR="00A02F01" w:rsidRPr="001032D6" w:rsidRDefault="0021279F" w:rsidP="00660A49">
      <w:pPr>
        <w:pStyle w:val="Title"/>
        <w:spacing w:before="0" w:after="0"/>
      </w:pPr>
      <w:r>
        <w:t>Appendix J</w:t>
      </w:r>
    </w:p>
    <w:p w14:paraId="49F8F18B" w14:textId="77777777" w:rsidR="00A02F01" w:rsidRDefault="00A02F01" w:rsidP="00660A49">
      <w:pPr>
        <w:pStyle w:val="Heading3"/>
      </w:pPr>
      <w:r>
        <w:t>CLINICAL INCIDENT ANALYSIS (CIA) FORM</w:t>
      </w:r>
      <w:r w:rsidR="009E2EC8">
        <w:t xml:space="preserve"> – PIERCE COLLEGE</w:t>
      </w:r>
    </w:p>
    <w:p w14:paraId="6E57375D" w14:textId="77777777" w:rsidR="00A02F01" w:rsidRDefault="00A02F01" w:rsidP="00A02F01">
      <w:pPr>
        <w:pStyle w:val="NoSpacing"/>
        <w:jc w:val="center"/>
        <w:rPr>
          <w:b/>
          <w:sz w:val="24"/>
          <w:szCs w:val="24"/>
        </w:rPr>
      </w:pPr>
    </w:p>
    <w:p w14:paraId="22F3CAC5" w14:textId="77777777" w:rsidR="00A02F01" w:rsidRDefault="00A02F01" w:rsidP="00A02F01">
      <w:pPr>
        <w:pStyle w:val="NoSpacing"/>
        <w:rPr>
          <w:i/>
        </w:rPr>
      </w:pPr>
      <w:r>
        <w:rPr>
          <w:i/>
        </w:rPr>
        <w:t>The purpose of this form is to provide a method of investigation of an error, undesirable outcome/adverse event, or near miss in the clinical setting. This analysis will assist in identifying details of the situation and contributing factors. Please complete the form to the best of your ability and review with your instructor. The instructor will forward a copy to the Nursing Program Director.</w:t>
      </w:r>
    </w:p>
    <w:p w14:paraId="7DB6B543" w14:textId="77777777" w:rsidR="00A02F01" w:rsidRDefault="00A02F01" w:rsidP="00A02F01">
      <w:pPr>
        <w:pStyle w:val="NoSpacing"/>
        <w:rPr>
          <w:i/>
        </w:rPr>
      </w:pPr>
    </w:p>
    <w:p w14:paraId="6554D967" w14:textId="77777777" w:rsidR="00A02F01" w:rsidRPr="00C67D84" w:rsidRDefault="00A02F01" w:rsidP="0076380D">
      <w:pPr>
        <w:pStyle w:val="NoSpacing"/>
        <w:numPr>
          <w:ilvl w:val="0"/>
          <w:numId w:val="6"/>
        </w:numPr>
        <w:rPr>
          <w:b/>
        </w:rPr>
      </w:pPr>
      <w:r>
        <w:rPr>
          <w:b/>
        </w:rPr>
        <w:t>Information about the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305"/>
      </w:tblGrid>
      <w:tr w:rsidR="009E7E84" w:rsidRPr="002E0118" w14:paraId="018F2273" w14:textId="77777777" w:rsidTr="009E7E84">
        <w:tc>
          <w:tcPr>
            <w:tcW w:w="4045" w:type="dxa"/>
            <w:shd w:val="clear" w:color="auto" w:fill="auto"/>
          </w:tcPr>
          <w:p w14:paraId="03252D3F" w14:textId="77777777" w:rsidR="00A02F01" w:rsidRPr="009E7E84" w:rsidRDefault="00A02F01" w:rsidP="009E7E84">
            <w:pPr>
              <w:pStyle w:val="NoSpacing"/>
              <w:rPr>
                <w:b/>
              </w:rPr>
            </w:pPr>
            <w:r w:rsidRPr="009E7E84">
              <w:rPr>
                <w:b/>
              </w:rPr>
              <w:t>Your Name</w:t>
            </w:r>
          </w:p>
          <w:p w14:paraId="444581C9" w14:textId="77777777" w:rsidR="00A02F01" w:rsidRPr="009E7E84" w:rsidRDefault="00A02F01" w:rsidP="009E7E84">
            <w:pPr>
              <w:pStyle w:val="NoSpacing"/>
              <w:rPr>
                <w:b/>
              </w:rPr>
            </w:pPr>
          </w:p>
        </w:tc>
        <w:tc>
          <w:tcPr>
            <w:tcW w:w="5305" w:type="dxa"/>
            <w:shd w:val="clear" w:color="auto" w:fill="auto"/>
          </w:tcPr>
          <w:p w14:paraId="3990C2D4" w14:textId="77777777" w:rsidR="00A02F01" w:rsidRDefault="00A02F01" w:rsidP="009E7E84">
            <w:pPr>
              <w:pStyle w:val="NoSpacing"/>
            </w:pPr>
          </w:p>
        </w:tc>
      </w:tr>
      <w:tr w:rsidR="009E7E84" w:rsidRPr="002E0118" w14:paraId="5C30F1AD" w14:textId="77777777" w:rsidTr="009E7E84">
        <w:tc>
          <w:tcPr>
            <w:tcW w:w="4045" w:type="dxa"/>
            <w:shd w:val="clear" w:color="auto" w:fill="auto"/>
          </w:tcPr>
          <w:p w14:paraId="6B294AAD" w14:textId="77777777" w:rsidR="00A02F01" w:rsidRPr="009E7E84" w:rsidRDefault="00A02F01" w:rsidP="009E7E84">
            <w:pPr>
              <w:pStyle w:val="NoSpacing"/>
              <w:rPr>
                <w:b/>
              </w:rPr>
            </w:pPr>
            <w:r w:rsidRPr="009E7E84">
              <w:rPr>
                <w:b/>
              </w:rPr>
              <w:t>Nursing Instructor</w:t>
            </w:r>
          </w:p>
          <w:p w14:paraId="2A22B1D5" w14:textId="77777777" w:rsidR="00A02F01" w:rsidRPr="009E7E84" w:rsidRDefault="00A02F01" w:rsidP="009E7E84">
            <w:pPr>
              <w:pStyle w:val="NoSpacing"/>
              <w:rPr>
                <w:b/>
              </w:rPr>
            </w:pPr>
          </w:p>
        </w:tc>
        <w:tc>
          <w:tcPr>
            <w:tcW w:w="5305" w:type="dxa"/>
            <w:shd w:val="clear" w:color="auto" w:fill="auto"/>
          </w:tcPr>
          <w:p w14:paraId="100CF573" w14:textId="77777777" w:rsidR="00A02F01" w:rsidRDefault="00A02F01" w:rsidP="009E7E84">
            <w:pPr>
              <w:pStyle w:val="NoSpacing"/>
            </w:pPr>
          </w:p>
        </w:tc>
      </w:tr>
      <w:tr w:rsidR="009E7E84" w:rsidRPr="002E0118" w14:paraId="538296C6" w14:textId="77777777" w:rsidTr="009E7E84">
        <w:tc>
          <w:tcPr>
            <w:tcW w:w="4045" w:type="dxa"/>
            <w:shd w:val="clear" w:color="auto" w:fill="auto"/>
          </w:tcPr>
          <w:p w14:paraId="5CB45CD4" w14:textId="77777777" w:rsidR="00A02F01" w:rsidRPr="009E7E84" w:rsidRDefault="00A02F01" w:rsidP="009E7E84">
            <w:pPr>
              <w:pStyle w:val="NoSpacing"/>
              <w:rPr>
                <w:b/>
              </w:rPr>
            </w:pPr>
            <w:r w:rsidRPr="009E7E84">
              <w:rPr>
                <w:b/>
              </w:rPr>
              <w:t>Date of Report</w:t>
            </w:r>
          </w:p>
          <w:p w14:paraId="0E5A08D6" w14:textId="77777777" w:rsidR="00A02F01" w:rsidRPr="009E7E84" w:rsidRDefault="00A02F01" w:rsidP="009E7E84">
            <w:pPr>
              <w:pStyle w:val="NoSpacing"/>
              <w:rPr>
                <w:b/>
              </w:rPr>
            </w:pPr>
          </w:p>
        </w:tc>
        <w:tc>
          <w:tcPr>
            <w:tcW w:w="5305" w:type="dxa"/>
            <w:shd w:val="clear" w:color="auto" w:fill="auto"/>
          </w:tcPr>
          <w:p w14:paraId="2F11A8B9" w14:textId="77777777" w:rsidR="00A02F01" w:rsidRDefault="00A02F01" w:rsidP="009E7E84">
            <w:pPr>
              <w:pStyle w:val="NoSpacing"/>
            </w:pPr>
          </w:p>
        </w:tc>
      </w:tr>
      <w:tr w:rsidR="009E7E84" w:rsidRPr="002E0118" w14:paraId="6806C376" w14:textId="77777777" w:rsidTr="009E7E84">
        <w:tc>
          <w:tcPr>
            <w:tcW w:w="4045" w:type="dxa"/>
            <w:shd w:val="clear" w:color="auto" w:fill="auto"/>
          </w:tcPr>
          <w:p w14:paraId="53DF1467" w14:textId="77777777" w:rsidR="00A02F01" w:rsidRPr="009E7E84" w:rsidRDefault="00A02F01" w:rsidP="009E7E84">
            <w:pPr>
              <w:pStyle w:val="NoSpacing"/>
              <w:rPr>
                <w:b/>
              </w:rPr>
            </w:pPr>
            <w:r w:rsidRPr="009E7E84">
              <w:rPr>
                <w:b/>
              </w:rPr>
              <w:t>Date of Incident</w:t>
            </w:r>
          </w:p>
          <w:p w14:paraId="301E9187" w14:textId="77777777" w:rsidR="00A02F01" w:rsidRPr="009E7E84" w:rsidRDefault="00A02F01" w:rsidP="009E7E84">
            <w:pPr>
              <w:pStyle w:val="NoSpacing"/>
              <w:rPr>
                <w:b/>
              </w:rPr>
            </w:pPr>
          </w:p>
        </w:tc>
        <w:tc>
          <w:tcPr>
            <w:tcW w:w="5305" w:type="dxa"/>
            <w:shd w:val="clear" w:color="auto" w:fill="auto"/>
          </w:tcPr>
          <w:p w14:paraId="1FC1C747" w14:textId="77777777" w:rsidR="00A02F01" w:rsidRDefault="00A02F01" w:rsidP="009E7E84">
            <w:pPr>
              <w:pStyle w:val="NoSpacing"/>
            </w:pPr>
          </w:p>
        </w:tc>
      </w:tr>
      <w:tr w:rsidR="009E7E84" w:rsidRPr="002E0118" w14:paraId="147D3C7F" w14:textId="77777777" w:rsidTr="009E7E84">
        <w:tc>
          <w:tcPr>
            <w:tcW w:w="4045" w:type="dxa"/>
            <w:shd w:val="clear" w:color="auto" w:fill="auto"/>
          </w:tcPr>
          <w:p w14:paraId="66856972" w14:textId="77777777" w:rsidR="00A02F01" w:rsidRPr="009E7E84" w:rsidRDefault="00A02F01" w:rsidP="009E7E84">
            <w:pPr>
              <w:pStyle w:val="NoSpacing"/>
              <w:rPr>
                <w:b/>
              </w:rPr>
            </w:pPr>
            <w:r w:rsidRPr="009E7E84">
              <w:rPr>
                <w:b/>
              </w:rPr>
              <w:t>Location of Incident</w:t>
            </w:r>
          </w:p>
          <w:p w14:paraId="272B239D" w14:textId="77777777" w:rsidR="00A02F01" w:rsidRPr="009E7E84" w:rsidRDefault="00A02F01" w:rsidP="009E7E84">
            <w:pPr>
              <w:pStyle w:val="NoSpacing"/>
              <w:rPr>
                <w:b/>
              </w:rPr>
            </w:pPr>
          </w:p>
        </w:tc>
        <w:tc>
          <w:tcPr>
            <w:tcW w:w="5305" w:type="dxa"/>
            <w:shd w:val="clear" w:color="auto" w:fill="auto"/>
          </w:tcPr>
          <w:p w14:paraId="3D0218C6" w14:textId="77777777" w:rsidR="00A02F01" w:rsidRDefault="00A02F01" w:rsidP="009E7E84">
            <w:pPr>
              <w:pStyle w:val="NoSpacing"/>
            </w:pPr>
          </w:p>
        </w:tc>
      </w:tr>
      <w:tr w:rsidR="009E7E84" w:rsidRPr="002E0118" w14:paraId="022F0501" w14:textId="77777777" w:rsidTr="009E7E84">
        <w:tc>
          <w:tcPr>
            <w:tcW w:w="4045" w:type="dxa"/>
            <w:shd w:val="clear" w:color="auto" w:fill="auto"/>
          </w:tcPr>
          <w:p w14:paraId="2386A270" w14:textId="77777777" w:rsidR="00A02F01" w:rsidRPr="009E7E84" w:rsidRDefault="00A02F01" w:rsidP="009E7E84">
            <w:pPr>
              <w:pStyle w:val="NoSpacing"/>
              <w:rPr>
                <w:b/>
              </w:rPr>
            </w:pPr>
            <w:r w:rsidRPr="009E7E84">
              <w:rPr>
                <w:b/>
              </w:rPr>
              <w:t>Did the error or near miss involve a medication?</w:t>
            </w:r>
          </w:p>
        </w:tc>
        <w:tc>
          <w:tcPr>
            <w:tcW w:w="5305" w:type="dxa"/>
            <w:shd w:val="clear" w:color="auto" w:fill="auto"/>
          </w:tcPr>
          <w:p w14:paraId="7F127568" w14:textId="77777777" w:rsidR="00A02F01" w:rsidRDefault="00A02F01" w:rsidP="009E7E84">
            <w:pPr>
              <w:pStyle w:val="NoSpacing"/>
            </w:pPr>
          </w:p>
        </w:tc>
      </w:tr>
      <w:tr w:rsidR="009E7E84" w:rsidRPr="002E0118" w14:paraId="437CDEC0" w14:textId="77777777" w:rsidTr="009E7E84">
        <w:tc>
          <w:tcPr>
            <w:tcW w:w="4045" w:type="dxa"/>
            <w:shd w:val="clear" w:color="auto" w:fill="auto"/>
          </w:tcPr>
          <w:p w14:paraId="60DFB255" w14:textId="77777777" w:rsidR="00A02F01" w:rsidRPr="009E7E84" w:rsidRDefault="00A02F01" w:rsidP="009E7E84">
            <w:pPr>
              <w:pStyle w:val="NoSpacing"/>
              <w:rPr>
                <w:b/>
              </w:rPr>
            </w:pPr>
            <w:r w:rsidRPr="009E7E84">
              <w:rPr>
                <w:b/>
              </w:rPr>
              <w:t>What are the names of other people who were involved in the incident?</w:t>
            </w:r>
          </w:p>
        </w:tc>
        <w:tc>
          <w:tcPr>
            <w:tcW w:w="5305" w:type="dxa"/>
            <w:shd w:val="clear" w:color="auto" w:fill="auto"/>
          </w:tcPr>
          <w:p w14:paraId="00C93EDA" w14:textId="77777777" w:rsidR="00A02F01" w:rsidRDefault="00A02F01" w:rsidP="009E7E84">
            <w:pPr>
              <w:pStyle w:val="NoSpacing"/>
            </w:pPr>
          </w:p>
        </w:tc>
      </w:tr>
      <w:tr w:rsidR="009E7E84" w:rsidRPr="002E0118" w14:paraId="613F0663" w14:textId="77777777" w:rsidTr="009E7E84">
        <w:tc>
          <w:tcPr>
            <w:tcW w:w="4045" w:type="dxa"/>
            <w:shd w:val="clear" w:color="auto" w:fill="auto"/>
          </w:tcPr>
          <w:p w14:paraId="287A5660" w14:textId="77777777" w:rsidR="00A02F01" w:rsidRPr="009E7E84" w:rsidRDefault="00A02F01" w:rsidP="009E7E84">
            <w:pPr>
              <w:pStyle w:val="NoSpacing"/>
              <w:rPr>
                <w:b/>
              </w:rPr>
            </w:pPr>
            <w:r w:rsidRPr="009E7E84">
              <w:rPr>
                <w:b/>
              </w:rPr>
              <w:t>Who did you notify about the incident?</w:t>
            </w:r>
          </w:p>
          <w:p w14:paraId="78507205" w14:textId="77777777" w:rsidR="00A02F01" w:rsidRPr="009E7E84" w:rsidRDefault="00A02F01" w:rsidP="009E7E84">
            <w:pPr>
              <w:pStyle w:val="NoSpacing"/>
              <w:rPr>
                <w:b/>
              </w:rPr>
            </w:pPr>
          </w:p>
        </w:tc>
        <w:tc>
          <w:tcPr>
            <w:tcW w:w="5305" w:type="dxa"/>
            <w:shd w:val="clear" w:color="auto" w:fill="auto"/>
          </w:tcPr>
          <w:p w14:paraId="41331F28" w14:textId="77777777" w:rsidR="00A02F01" w:rsidRDefault="00A02F01" w:rsidP="009E7E84">
            <w:pPr>
              <w:pStyle w:val="NoSpacing"/>
            </w:pPr>
          </w:p>
        </w:tc>
      </w:tr>
    </w:tbl>
    <w:p w14:paraId="49E50165" w14:textId="77777777" w:rsidR="00A02F01" w:rsidRDefault="00A02F01" w:rsidP="00A02F01">
      <w:pPr>
        <w:pStyle w:val="NoSpacing"/>
      </w:pPr>
    </w:p>
    <w:p w14:paraId="71735C13" w14:textId="77777777" w:rsidR="00A02F01" w:rsidRDefault="00A02F01" w:rsidP="0076380D">
      <w:pPr>
        <w:pStyle w:val="NoSpacing"/>
        <w:numPr>
          <w:ilvl w:val="0"/>
          <w:numId w:val="6"/>
        </w:numPr>
        <w:rPr>
          <w:b/>
        </w:rPr>
      </w:pPr>
      <w:r>
        <w:rPr>
          <w:b/>
        </w:rPr>
        <w:t>Description of the Error or Near Miss</w:t>
      </w:r>
    </w:p>
    <w:p w14:paraId="71A043AE" w14:textId="77777777" w:rsidR="00A02F01" w:rsidRDefault="00A02F01" w:rsidP="00A02F01">
      <w:pPr>
        <w:pStyle w:val="NoSpacing"/>
        <w:ind w:left="720"/>
      </w:pPr>
      <w:r>
        <w:t>Briefly describe the events surrounding the Error or Near Miss. Provide as much detail as possible without any patient identifiers. Keep to the facts of the situation, including dates and times if known. If the incident is related to a medication, include the name of the medication, ordered dose, time due, and route.</w:t>
      </w:r>
    </w:p>
    <w:p w14:paraId="2C5150F0" w14:textId="77777777" w:rsidR="00A02F01" w:rsidRDefault="00A02F01" w:rsidP="00A02F01">
      <w:pPr>
        <w:pStyle w:val="NoSpacing"/>
        <w:ind w:left="720"/>
      </w:pPr>
    </w:p>
    <w:p w14:paraId="469AE23A" w14:textId="77777777" w:rsidR="00A02F01" w:rsidRDefault="00A02F01" w:rsidP="00A02F01">
      <w:pPr>
        <w:pStyle w:val="NoSpacing"/>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59925" w14:textId="77777777" w:rsidR="00A02F01" w:rsidRDefault="00A02F01" w:rsidP="00A02F01">
      <w:pPr>
        <w:pStyle w:val="NoSpacing"/>
        <w:spacing w:line="480" w:lineRule="auto"/>
      </w:pPr>
    </w:p>
    <w:p w14:paraId="093104A0" w14:textId="77777777" w:rsidR="006C482B" w:rsidRDefault="006C482B" w:rsidP="00A02F01">
      <w:pPr>
        <w:pStyle w:val="NoSpacing"/>
        <w:spacing w:line="480" w:lineRule="auto"/>
      </w:pPr>
    </w:p>
    <w:p w14:paraId="388B1BFB" w14:textId="77777777" w:rsidR="00A02F01" w:rsidRDefault="00A02F01" w:rsidP="0076380D">
      <w:pPr>
        <w:pStyle w:val="NoSpacing"/>
        <w:numPr>
          <w:ilvl w:val="0"/>
          <w:numId w:val="6"/>
        </w:numPr>
        <w:rPr>
          <w:b/>
        </w:rPr>
      </w:pPr>
      <w:r>
        <w:rPr>
          <w:b/>
        </w:rPr>
        <w:lastRenderedPageBreak/>
        <w:t>Contributing Factors (cause and effect)</w:t>
      </w:r>
    </w:p>
    <w:p w14:paraId="4BBD4C51" w14:textId="77777777" w:rsidR="00A02F01" w:rsidRDefault="00A02F01" w:rsidP="00A02F01">
      <w:pPr>
        <w:pStyle w:val="NoSpacing"/>
        <w:ind w:left="720"/>
      </w:pPr>
      <w:r>
        <w:t xml:space="preserve">In the problem statement box below, enter a brief summary of the event or near miss. In the other boxes, identify factors in those categories that you feel contributed to the situation (not all categories may apply). </w:t>
      </w:r>
    </w:p>
    <w:p w14:paraId="38259AFD" w14:textId="77777777" w:rsidR="00A02F01" w:rsidRDefault="00A02F01" w:rsidP="00A02F01">
      <w:pPr>
        <w:pStyle w:val="NoSpacing"/>
        <w:ind w:left="720"/>
      </w:pPr>
    </w:p>
    <w:p w14:paraId="15B7B467" w14:textId="77777777" w:rsidR="00A02F01" w:rsidRDefault="00A02F01" w:rsidP="00A02F01">
      <w:pPr>
        <w:pStyle w:val="NoSpacing"/>
        <w:ind w:left="720"/>
      </w:pPr>
    </w:p>
    <w:p w14:paraId="43909AC0" w14:textId="5E381E6E" w:rsidR="00A02F01" w:rsidRPr="00413A67" w:rsidRDefault="00884750" w:rsidP="00A02F01">
      <w:pPr>
        <w:pStyle w:val="NoSpacing"/>
        <w:ind w:left="720"/>
      </w:pPr>
      <w:r>
        <w:rPr>
          <w:noProof/>
        </w:rPr>
        <mc:AlternateContent>
          <mc:Choice Requires="wps">
            <w:drawing>
              <wp:anchor distT="0" distB="0" distL="114300" distR="114300" simplePos="0" relativeHeight="251636224" behindDoc="0" locked="0" layoutInCell="1" allowOverlap="1" wp14:anchorId="7E98C060" wp14:editId="7ABA756F">
                <wp:simplePos x="0" y="0"/>
                <wp:positionH relativeFrom="column">
                  <wp:posOffset>5375910</wp:posOffset>
                </wp:positionH>
                <wp:positionV relativeFrom="paragraph">
                  <wp:posOffset>1550670</wp:posOffset>
                </wp:positionV>
                <wp:extent cx="1312545" cy="1887220"/>
                <wp:effectExtent l="0" t="0" r="1905"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18872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197F" id="Rectangle 10" o:spid="_x0000_s1026" style="position:absolute;margin-left:423.3pt;margin-top:122.1pt;width:103.35pt;height:148.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" filled="f" strokecolor="#41719c" strokeweight="1pt">
                <v:path arrowok="t"/>
              </v:rect>
            </w:pict>
          </mc:Fallback>
        </mc:AlternateContent>
      </w:r>
      <w:r>
        <w:rPr>
          <w:noProof/>
        </w:rPr>
        <mc:AlternateContent>
          <mc:Choice Requires="wps">
            <w:drawing>
              <wp:anchor distT="0" distB="0" distL="114300" distR="114300" simplePos="0" relativeHeight="251652608" behindDoc="0" locked="0" layoutInCell="1" allowOverlap="1" wp14:anchorId="45191D88" wp14:editId="6BCB0D13">
                <wp:simplePos x="0" y="0"/>
                <wp:positionH relativeFrom="column">
                  <wp:posOffset>5499735</wp:posOffset>
                </wp:positionH>
                <wp:positionV relativeFrom="paragraph">
                  <wp:posOffset>1283335</wp:posOffset>
                </wp:positionV>
                <wp:extent cx="1120775" cy="22860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775" cy="228600"/>
                        </a:xfrm>
                        <a:prstGeom prst="rect">
                          <a:avLst/>
                        </a:prstGeom>
                        <a:solidFill>
                          <a:sysClr val="window" lastClr="FFFFFF"/>
                        </a:solidFill>
                        <a:ln w="6350">
                          <a:noFill/>
                        </a:ln>
                        <a:effectLst/>
                      </wps:spPr>
                      <wps:txbx>
                        <w:txbxContent>
                          <w:p w14:paraId="7186F4CF" w14:textId="77777777" w:rsidR="002576FA" w:rsidRPr="00D341B8" w:rsidRDefault="002576FA" w:rsidP="00A02F01">
                            <w:pPr>
                              <w:rPr>
                                <w:b/>
                              </w:rPr>
                            </w:pPr>
                            <w:r w:rsidRPr="00D341B8">
                              <w:rPr>
                                <w:b/>
                                <w:sz w:val="16"/>
                                <w:szCs w:val="16"/>
                              </w:rPr>
                              <w:t>Problem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191D88" id="_x0000_t202" coordsize="21600,21600" o:spt="202" path="m,l,21600r21600,l21600,xe">
                <v:stroke joinstyle="miter"/>
                <v:path gradientshapeok="t" o:connecttype="rect"/>
              </v:shapetype>
              <v:shape id="Text Box 26" o:spid="_x0000_s1026" type="#_x0000_t202" style="position:absolute;left:0;text-align:left;margin-left:433.05pt;margin-top:101.05pt;width:88.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" fillcolor="window" stroked="f" strokeweight=".5pt">
                <v:path arrowok="t"/>
                <v:textbox>
                  <w:txbxContent>
                    <w:p w14:paraId="7186F4CF" w14:textId="77777777" w:rsidR="002576FA" w:rsidRPr="00D341B8" w:rsidRDefault="002576FA" w:rsidP="00A02F01">
                      <w:pPr>
                        <w:rPr>
                          <w:b/>
                        </w:rPr>
                      </w:pPr>
                      <w:r w:rsidRPr="00D341B8">
                        <w:rPr>
                          <w:b/>
                          <w:sz w:val="16"/>
                          <w:szCs w:val="16"/>
                        </w:rPr>
                        <w:t>Problem Statement</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F8ED194" wp14:editId="0DC4CF41">
                <wp:simplePos x="0" y="0"/>
                <wp:positionH relativeFrom="column">
                  <wp:posOffset>3126740</wp:posOffset>
                </wp:positionH>
                <wp:positionV relativeFrom="paragraph">
                  <wp:posOffset>2479675</wp:posOffset>
                </wp:positionV>
                <wp:extent cx="331470" cy="169545"/>
                <wp:effectExtent l="0" t="0" r="11430" b="19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1470" cy="1695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7999A" id="Straight Connector 46"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2pt,195.25pt" to="272.3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5920" behindDoc="0" locked="0" layoutInCell="1" allowOverlap="1" wp14:anchorId="550B1F8A" wp14:editId="0B9A09EB">
                <wp:simplePos x="0" y="0"/>
                <wp:positionH relativeFrom="column">
                  <wp:posOffset>604520</wp:posOffset>
                </wp:positionH>
                <wp:positionV relativeFrom="paragraph">
                  <wp:posOffset>2465070</wp:posOffset>
                </wp:positionV>
                <wp:extent cx="4771390" cy="7620"/>
                <wp:effectExtent l="0" t="0" r="10160" b="114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7139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0F57D" id="Straight Connector 4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94.1pt" to="423.3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" strokecolor="#4472c4" strokeweight="1.5pt">
                <v:stroke joinstyle="miter"/>
                <o:lock v:ext="edit" shapetype="f"/>
              </v:line>
            </w:pict>
          </mc:Fallback>
        </mc:AlternateContent>
      </w:r>
      <w:r>
        <w:rPr>
          <w:noProof/>
        </w:rPr>
        <mc:AlternateContent>
          <mc:Choice Requires="wps">
            <w:drawing>
              <wp:anchor distT="0" distB="0" distL="114300" distR="114300" simplePos="0" relativeHeight="251668992" behindDoc="0" locked="0" layoutInCell="1" allowOverlap="1" wp14:anchorId="26C5C5E1" wp14:editId="2A239EA8">
                <wp:simplePos x="0" y="0"/>
                <wp:positionH relativeFrom="column">
                  <wp:posOffset>4549140</wp:posOffset>
                </wp:positionH>
                <wp:positionV relativeFrom="paragraph">
                  <wp:posOffset>2486660</wp:posOffset>
                </wp:positionV>
                <wp:extent cx="324485" cy="147320"/>
                <wp:effectExtent l="0" t="0" r="1841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4485" cy="14732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971CB" id="Straight Connector 4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195.8pt" to="383.7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71040" behindDoc="0" locked="0" layoutInCell="1" allowOverlap="1" wp14:anchorId="0C450CED" wp14:editId="04496092">
                <wp:simplePos x="0" y="0"/>
                <wp:positionH relativeFrom="column">
                  <wp:posOffset>3155950</wp:posOffset>
                </wp:positionH>
                <wp:positionV relativeFrom="paragraph">
                  <wp:posOffset>2287905</wp:posOffset>
                </wp:positionV>
                <wp:extent cx="294640" cy="161925"/>
                <wp:effectExtent l="0" t="0" r="10160" b="95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505600" id="Straight Connector 4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80.15pt" to="271.7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6944" behindDoc="0" locked="0" layoutInCell="1" allowOverlap="1" wp14:anchorId="500D9ED0" wp14:editId="041BF798">
                <wp:simplePos x="0" y="0"/>
                <wp:positionH relativeFrom="margin">
                  <wp:posOffset>1814195</wp:posOffset>
                </wp:positionH>
                <wp:positionV relativeFrom="paragraph">
                  <wp:posOffset>2487295</wp:posOffset>
                </wp:positionV>
                <wp:extent cx="316865" cy="161925"/>
                <wp:effectExtent l="0" t="0" r="6985"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6865"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1E414" id="Straight Connector 4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85pt,195.85pt" to="167.8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" strokecolor="#5b9bd5"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70016" behindDoc="0" locked="0" layoutInCell="1" allowOverlap="1" wp14:anchorId="35926CAD" wp14:editId="6A87CEA3">
                <wp:simplePos x="0" y="0"/>
                <wp:positionH relativeFrom="column">
                  <wp:posOffset>4564380</wp:posOffset>
                </wp:positionH>
                <wp:positionV relativeFrom="paragraph">
                  <wp:posOffset>2295525</wp:posOffset>
                </wp:positionV>
                <wp:extent cx="316865" cy="154940"/>
                <wp:effectExtent l="0" t="0" r="6985" b="1651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865" cy="1549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147542" id="Straight Connector 4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80.75pt" to="384.3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72064" behindDoc="0" locked="0" layoutInCell="1" allowOverlap="1" wp14:anchorId="4D5FFDE4" wp14:editId="6F8290FD">
                <wp:simplePos x="0" y="0"/>
                <wp:positionH relativeFrom="column">
                  <wp:posOffset>1809115</wp:posOffset>
                </wp:positionH>
                <wp:positionV relativeFrom="paragraph">
                  <wp:posOffset>2317750</wp:posOffset>
                </wp:positionV>
                <wp:extent cx="324485" cy="133350"/>
                <wp:effectExtent l="0" t="0" r="18415"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4051CA" id="Straight Connector 5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182.5pt" to="16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4896" behindDoc="0" locked="0" layoutInCell="1" allowOverlap="1" wp14:anchorId="769BF3E2" wp14:editId="08331289">
                <wp:simplePos x="0" y="0"/>
                <wp:positionH relativeFrom="column">
                  <wp:posOffset>3728720</wp:posOffset>
                </wp:positionH>
                <wp:positionV relativeFrom="paragraph">
                  <wp:posOffset>3971925</wp:posOffset>
                </wp:positionV>
                <wp:extent cx="346710" cy="236220"/>
                <wp:effectExtent l="0" t="0" r="15240" b="1143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 cy="2362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250B5B" id="Straight Connector 4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312.75pt" to="320.9pt,3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3872" behindDoc="0" locked="0" layoutInCell="1" allowOverlap="1" wp14:anchorId="57E8200F" wp14:editId="7D485F19">
                <wp:simplePos x="0" y="0"/>
                <wp:positionH relativeFrom="column">
                  <wp:posOffset>2286000</wp:posOffset>
                </wp:positionH>
                <wp:positionV relativeFrom="paragraph">
                  <wp:posOffset>3975100</wp:posOffset>
                </wp:positionV>
                <wp:extent cx="346710" cy="236220"/>
                <wp:effectExtent l="0" t="0" r="15240"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 cy="2362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6BB227" id="Straight Connector 4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13pt" to="207.3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2848" behindDoc="0" locked="0" layoutInCell="1" allowOverlap="1" wp14:anchorId="7F22BC22" wp14:editId="368CC5D3">
                <wp:simplePos x="0" y="0"/>
                <wp:positionH relativeFrom="column">
                  <wp:posOffset>752475</wp:posOffset>
                </wp:positionH>
                <wp:positionV relativeFrom="paragraph">
                  <wp:posOffset>3983355</wp:posOffset>
                </wp:positionV>
                <wp:extent cx="464820" cy="177165"/>
                <wp:effectExtent l="0" t="0" r="1143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4820" cy="1771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9646A" id="Straight Connector 4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313.65pt" to="95.8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1824" behindDoc="0" locked="0" layoutInCell="1" allowOverlap="1" wp14:anchorId="729858A3" wp14:editId="55A63107">
                <wp:simplePos x="0" y="0"/>
                <wp:positionH relativeFrom="column">
                  <wp:posOffset>4274820</wp:posOffset>
                </wp:positionH>
                <wp:positionV relativeFrom="paragraph">
                  <wp:posOffset>3190240</wp:posOffset>
                </wp:positionV>
                <wp:extent cx="346710" cy="236220"/>
                <wp:effectExtent l="0" t="0" r="15240"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 cy="2362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4C7E54" id="Straight Connector 3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251.2pt" to="363.9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0800" behindDoc="0" locked="0" layoutInCell="1" allowOverlap="1" wp14:anchorId="598D61D2" wp14:editId="13CCBB38">
                <wp:simplePos x="0" y="0"/>
                <wp:positionH relativeFrom="margin">
                  <wp:align>center</wp:align>
                </wp:positionH>
                <wp:positionV relativeFrom="paragraph">
                  <wp:posOffset>3199765</wp:posOffset>
                </wp:positionV>
                <wp:extent cx="346710" cy="236220"/>
                <wp:effectExtent l="0" t="0" r="15240"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 cy="2362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B87F82" id="Straight Connector 38" o:spid="_x0000_s1026" style="position:absolute;flip:y;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1.95pt" to="27.3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" strokecolor="#5b9bd5"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59776" behindDoc="0" locked="0" layoutInCell="1" allowOverlap="1" wp14:anchorId="1FEE91D4" wp14:editId="10EFF913">
                <wp:simplePos x="0" y="0"/>
                <wp:positionH relativeFrom="column">
                  <wp:posOffset>1312545</wp:posOffset>
                </wp:positionH>
                <wp:positionV relativeFrom="paragraph">
                  <wp:posOffset>3216910</wp:posOffset>
                </wp:positionV>
                <wp:extent cx="346710" cy="236220"/>
                <wp:effectExtent l="0" t="0" r="15240"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 cy="2362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4AC7EC" id="Straight Connector 3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253.3pt" to="130.65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14:anchorId="1E5D3202" wp14:editId="4AB79ACA">
                <wp:simplePos x="0" y="0"/>
                <wp:positionH relativeFrom="column">
                  <wp:posOffset>2735580</wp:posOffset>
                </wp:positionH>
                <wp:positionV relativeFrom="paragraph">
                  <wp:posOffset>1619885</wp:posOffset>
                </wp:positionV>
                <wp:extent cx="324485" cy="133350"/>
                <wp:effectExtent l="0" t="0" r="1841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329F18" id="Straight Connector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27.55pt" to="240.9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7728" behindDoc="0" locked="0" layoutInCell="1" allowOverlap="1" wp14:anchorId="78542ED8" wp14:editId="05FC3C08">
                <wp:simplePos x="0" y="0"/>
                <wp:positionH relativeFrom="column">
                  <wp:posOffset>4151630</wp:posOffset>
                </wp:positionH>
                <wp:positionV relativeFrom="paragraph">
                  <wp:posOffset>1576705</wp:posOffset>
                </wp:positionV>
                <wp:extent cx="324485" cy="133350"/>
                <wp:effectExtent l="0" t="0" r="1841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83169" id="Straight Connector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pt,124.15pt" to="352.4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4656" behindDoc="0" locked="0" layoutInCell="1" allowOverlap="1" wp14:anchorId="5096168B" wp14:editId="19D111D1">
                <wp:simplePos x="0" y="0"/>
                <wp:positionH relativeFrom="column">
                  <wp:posOffset>1290320</wp:posOffset>
                </wp:positionH>
                <wp:positionV relativeFrom="paragraph">
                  <wp:posOffset>1607185</wp:posOffset>
                </wp:positionV>
                <wp:extent cx="324485" cy="133350"/>
                <wp:effectExtent l="0" t="0" r="1841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E45C4C" id="Straight Connector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126.55pt" to="127.1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29056" behindDoc="0" locked="0" layoutInCell="1" allowOverlap="1" wp14:anchorId="28EBB8ED" wp14:editId="1A6D8098">
                <wp:simplePos x="0" y="0"/>
                <wp:positionH relativeFrom="column">
                  <wp:posOffset>2933700</wp:posOffset>
                </wp:positionH>
                <wp:positionV relativeFrom="paragraph">
                  <wp:posOffset>365760</wp:posOffset>
                </wp:positionV>
                <wp:extent cx="1150620" cy="53848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8BA53A" id="Rectangle 3" o:spid="_x0000_s1026" style="position:absolute;margin-left:231pt;margin-top:28.8pt;width:90.6pt;height:4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" filled="f" strokecolor="#41719c" strokeweight="1pt">
                <v:path arrowok="t"/>
              </v:rect>
            </w:pict>
          </mc:Fallback>
        </mc:AlternateContent>
      </w:r>
      <w:r>
        <w:rPr>
          <w:noProof/>
        </w:rPr>
        <mc:AlternateContent>
          <mc:Choice Requires="wps">
            <w:drawing>
              <wp:anchor distT="0" distB="0" distL="114300" distR="114300" simplePos="0" relativeHeight="251655680" behindDoc="0" locked="0" layoutInCell="1" allowOverlap="1" wp14:anchorId="76221B2F" wp14:editId="03387D9C">
                <wp:simplePos x="0" y="0"/>
                <wp:positionH relativeFrom="column">
                  <wp:posOffset>3613150</wp:posOffset>
                </wp:positionH>
                <wp:positionV relativeFrom="paragraph">
                  <wp:posOffset>898525</wp:posOffset>
                </wp:positionV>
                <wp:extent cx="324485" cy="133350"/>
                <wp:effectExtent l="0" t="0" r="1841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FC30B0" id="Straight Connector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70.75pt" to="310.0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1579D808" wp14:editId="007707B6">
                <wp:simplePos x="0" y="0"/>
                <wp:positionH relativeFrom="column">
                  <wp:posOffset>2217420</wp:posOffset>
                </wp:positionH>
                <wp:positionV relativeFrom="paragraph">
                  <wp:posOffset>920750</wp:posOffset>
                </wp:positionV>
                <wp:extent cx="324485" cy="133350"/>
                <wp:effectExtent l="0" t="0" r="18415"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A15432" id="Straight Connector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72.5pt" to="20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30080" behindDoc="0" locked="0" layoutInCell="1" allowOverlap="1" wp14:anchorId="7E616B6B" wp14:editId="0593C5F3">
                <wp:simplePos x="0" y="0"/>
                <wp:positionH relativeFrom="column">
                  <wp:posOffset>1488440</wp:posOffset>
                </wp:positionH>
                <wp:positionV relativeFrom="paragraph">
                  <wp:posOffset>384810</wp:posOffset>
                </wp:positionV>
                <wp:extent cx="1150620" cy="53848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16FFB" id="Rectangle 4" o:spid="_x0000_s1026" style="position:absolute;margin-left:117.2pt;margin-top:30.3pt;width:90.6pt;height:4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ySgQIAAAM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" filled="f" strokecolor="#41719c" strokeweight="1pt">
                <v:path arrowok="t"/>
              </v:rect>
            </w:pict>
          </mc:Fallback>
        </mc:AlternateContent>
      </w:r>
      <w:r>
        <w:rPr>
          <w:noProof/>
        </w:rPr>
        <mc:AlternateContent>
          <mc:Choice Requires="wps">
            <w:drawing>
              <wp:anchor distT="0" distB="0" distL="114300" distR="114300" simplePos="0" relativeHeight="251653632" behindDoc="0" locked="0" layoutInCell="1" allowOverlap="1" wp14:anchorId="7A62D0C4" wp14:editId="4DC1EC87">
                <wp:simplePos x="0" y="0"/>
                <wp:positionH relativeFrom="column">
                  <wp:posOffset>634365</wp:posOffset>
                </wp:positionH>
                <wp:positionV relativeFrom="paragraph">
                  <wp:posOffset>923290</wp:posOffset>
                </wp:positionV>
                <wp:extent cx="324485" cy="133350"/>
                <wp:effectExtent l="0" t="0" r="1841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133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20EDD" id="Straight Connector 2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72.7pt" to="75.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46464" behindDoc="0" locked="0" layoutInCell="1" allowOverlap="1" wp14:anchorId="3BEFFACC" wp14:editId="3596A312">
                <wp:simplePos x="0" y="0"/>
                <wp:positionH relativeFrom="margin">
                  <wp:posOffset>3140710</wp:posOffset>
                </wp:positionH>
                <wp:positionV relativeFrom="paragraph">
                  <wp:posOffset>4215130</wp:posOffset>
                </wp:positionV>
                <wp:extent cx="1149985" cy="5378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5378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34FF8" id="Rectangle 20" o:spid="_x0000_s1026" style="position:absolute;margin-left:247.3pt;margin-top:331.9pt;width:90.55pt;height:42.3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" filled="f" strokecolor="#41719c" strokeweight="1pt">
                <v:path arrowok="t"/>
                <w10:wrap anchorx="margin"/>
              </v:rect>
            </w:pict>
          </mc:Fallback>
        </mc:AlternateContent>
      </w:r>
      <w:r>
        <w:rPr>
          <w:noProof/>
        </w:rPr>
        <mc:AlternateContent>
          <mc:Choice Requires="wps">
            <w:drawing>
              <wp:anchor distT="0" distB="0" distL="114300" distR="114300" simplePos="0" relativeHeight="251638272" behindDoc="0" locked="0" layoutInCell="1" allowOverlap="1" wp14:anchorId="007526E0" wp14:editId="7D1223FC">
                <wp:simplePos x="0" y="0"/>
                <wp:positionH relativeFrom="column">
                  <wp:posOffset>1518920</wp:posOffset>
                </wp:positionH>
                <wp:positionV relativeFrom="paragraph">
                  <wp:posOffset>82550</wp:posOffset>
                </wp:positionV>
                <wp:extent cx="103251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228600"/>
                        </a:xfrm>
                        <a:prstGeom prst="rect">
                          <a:avLst/>
                        </a:prstGeom>
                        <a:solidFill>
                          <a:sysClr val="window" lastClr="FFFFFF"/>
                        </a:solidFill>
                        <a:ln w="6350">
                          <a:noFill/>
                        </a:ln>
                        <a:effectLst/>
                      </wps:spPr>
                      <wps:txbx>
                        <w:txbxContent>
                          <w:p w14:paraId="52FA7149" w14:textId="77777777" w:rsidR="002576FA" w:rsidRPr="00D341B8" w:rsidRDefault="002576FA" w:rsidP="00A02F01">
                            <w:pPr>
                              <w:rPr>
                                <w:b/>
                                <w:sz w:val="16"/>
                                <w:szCs w:val="16"/>
                              </w:rPr>
                            </w:pPr>
                            <w:r w:rsidRPr="00D341B8">
                              <w:rPr>
                                <w:b/>
                                <w:sz w:val="16"/>
                                <w:szCs w:val="16"/>
                              </w:rPr>
                              <w:t>Process/Procedure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526E0" id="Text Box 12" o:spid="_x0000_s1027" type="#_x0000_t202" style="position:absolute;left:0;text-align:left;margin-left:119.6pt;margin-top:6.5pt;width:81.3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" fillcolor="window" stroked="f" strokeweight=".5pt">
                <v:path arrowok="t"/>
                <v:textbox>
                  <w:txbxContent>
                    <w:p w14:paraId="52FA7149" w14:textId="77777777" w:rsidR="002576FA" w:rsidRPr="00D341B8" w:rsidRDefault="002576FA" w:rsidP="00A02F01">
                      <w:pPr>
                        <w:rPr>
                          <w:b/>
                          <w:sz w:val="16"/>
                          <w:szCs w:val="16"/>
                        </w:rPr>
                      </w:pPr>
                      <w:r w:rsidRPr="00D341B8">
                        <w:rPr>
                          <w:b/>
                          <w:sz w:val="16"/>
                          <w:szCs w:val="16"/>
                        </w:rPr>
                        <w:t>Process/Procedure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29610CC9" wp14:editId="1379115E">
                <wp:simplePos x="0" y="0"/>
                <wp:positionH relativeFrom="column">
                  <wp:posOffset>332105</wp:posOffset>
                </wp:positionH>
                <wp:positionV relativeFrom="paragraph">
                  <wp:posOffset>4765040</wp:posOffset>
                </wp:positionV>
                <wp:extent cx="767080" cy="2133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213360"/>
                        </a:xfrm>
                        <a:prstGeom prst="rect">
                          <a:avLst/>
                        </a:prstGeom>
                        <a:solidFill>
                          <a:sysClr val="window" lastClr="FFFFFF"/>
                        </a:solidFill>
                        <a:ln w="6350">
                          <a:noFill/>
                        </a:ln>
                        <a:effectLst/>
                      </wps:spPr>
                      <wps:txbx>
                        <w:txbxContent>
                          <w:p w14:paraId="58237B10" w14:textId="77777777" w:rsidR="002576FA" w:rsidRPr="00D341B8" w:rsidRDefault="002576FA" w:rsidP="00A02F01">
                            <w:pPr>
                              <w:rPr>
                                <w:b/>
                                <w:sz w:val="16"/>
                                <w:szCs w:val="16"/>
                              </w:rPr>
                            </w:pPr>
                            <w:r w:rsidRPr="00D341B8">
                              <w:rPr>
                                <w:b/>
                                <w:sz w:val="16"/>
                                <w:szCs w:val="16"/>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0CC9" id="Text Box 23" o:spid="_x0000_s1028" type="#_x0000_t202" style="position:absolute;left:0;text-align:left;margin-left:26.15pt;margin-top:375.2pt;width:60.4pt;height: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" fillcolor="window" stroked="f" strokeweight=".5pt">
                <v:path arrowok="t"/>
                <v:textbox>
                  <w:txbxContent>
                    <w:p w14:paraId="58237B10" w14:textId="77777777" w:rsidR="002576FA" w:rsidRPr="00D341B8" w:rsidRDefault="002576FA" w:rsidP="00A02F01">
                      <w:pPr>
                        <w:rPr>
                          <w:b/>
                          <w:sz w:val="16"/>
                          <w:szCs w:val="16"/>
                        </w:rPr>
                      </w:pPr>
                      <w:r w:rsidRPr="00D341B8">
                        <w:rPr>
                          <w:b/>
                          <w:sz w:val="16"/>
                          <w:szCs w:val="16"/>
                        </w:rPr>
                        <w:t>Environment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B343159" wp14:editId="4589E4BA">
                <wp:simplePos x="0" y="0"/>
                <wp:positionH relativeFrom="column">
                  <wp:posOffset>2042795</wp:posOffset>
                </wp:positionH>
                <wp:positionV relativeFrom="paragraph">
                  <wp:posOffset>4801870</wp:posOffset>
                </wp:positionV>
                <wp:extent cx="575310" cy="2286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228600"/>
                        </a:xfrm>
                        <a:prstGeom prst="rect">
                          <a:avLst/>
                        </a:prstGeom>
                        <a:solidFill>
                          <a:sysClr val="window" lastClr="FFFFFF"/>
                        </a:solidFill>
                        <a:ln w="6350">
                          <a:noFill/>
                        </a:ln>
                        <a:effectLst/>
                      </wps:spPr>
                      <wps:txbx>
                        <w:txbxContent>
                          <w:p w14:paraId="60CDAAA5" w14:textId="77777777" w:rsidR="002576FA" w:rsidRPr="00D341B8" w:rsidRDefault="002576FA" w:rsidP="00A02F01">
                            <w:pPr>
                              <w:rPr>
                                <w:b/>
                                <w:sz w:val="16"/>
                                <w:szCs w:val="16"/>
                              </w:rPr>
                            </w:pPr>
                            <w:r w:rsidRPr="00D341B8">
                              <w:rPr>
                                <w:b/>
                                <w:sz w:val="16"/>
                                <w:szCs w:val="16"/>
                              </w:rPr>
                              <w:t>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43159" id="Text Box 24" o:spid="_x0000_s1029" type="#_x0000_t202" style="position:absolute;left:0;text-align:left;margin-left:160.85pt;margin-top:378.1pt;width:45.3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" fillcolor="window" stroked="f" strokeweight=".5pt">
                <v:path arrowok="t"/>
                <v:textbox>
                  <w:txbxContent>
                    <w:p w14:paraId="60CDAAA5" w14:textId="77777777" w:rsidR="002576FA" w:rsidRPr="00D341B8" w:rsidRDefault="002576FA" w:rsidP="00A02F01">
                      <w:pPr>
                        <w:rPr>
                          <w:b/>
                          <w:sz w:val="16"/>
                          <w:szCs w:val="16"/>
                        </w:rPr>
                      </w:pPr>
                      <w:r w:rsidRPr="00D341B8">
                        <w:rPr>
                          <w:b/>
                          <w:sz w:val="16"/>
                          <w:szCs w:val="16"/>
                        </w:rPr>
                        <w:t>People</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C55D665" wp14:editId="19C60DA2">
                <wp:simplePos x="0" y="0"/>
                <wp:positionH relativeFrom="column">
                  <wp:posOffset>3495040</wp:posOffset>
                </wp:positionH>
                <wp:positionV relativeFrom="paragraph">
                  <wp:posOffset>4808855</wp:posOffset>
                </wp:positionV>
                <wp:extent cx="516255" cy="19177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191770"/>
                        </a:xfrm>
                        <a:prstGeom prst="rect">
                          <a:avLst/>
                        </a:prstGeom>
                        <a:solidFill>
                          <a:sysClr val="window" lastClr="FFFFFF"/>
                        </a:solidFill>
                        <a:ln w="6350">
                          <a:noFill/>
                        </a:ln>
                        <a:effectLst/>
                      </wps:spPr>
                      <wps:txbx>
                        <w:txbxContent>
                          <w:p w14:paraId="3B93D4D3" w14:textId="77777777" w:rsidR="002576FA" w:rsidRPr="00D341B8" w:rsidRDefault="002576FA" w:rsidP="00A02F01">
                            <w:pPr>
                              <w:rPr>
                                <w:b/>
                                <w:sz w:val="16"/>
                                <w:szCs w:val="16"/>
                              </w:rPr>
                            </w:pPr>
                            <w:r w:rsidRPr="00D341B8">
                              <w:rPr>
                                <w:b/>
                                <w:sz w:val="16"/>
                                <w:szCs w:val="16"/>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5D665" id="Text Box 25" o:spid="_x0000_s1030" type="#_x0000_t202" style="position:absolute;left:0;text-align:left;margin-left:275.2pt;margin-top:378.65pt;width:40.65pt;height:1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" fillcolor="window" stroked="f" strokeweight=".5pt">
                <v:path arrowok="t"/>
                <v:textbox>
                  <w:txbxContent>
                    <w:p w14:paraId="3B93D4D3" w14:textId="77777777" w:rsidR="002576FA" w:rsidRPr="00D341B8" w:rsidRDefault="002576FA" w:rsidP="00A02F01">
                      <w:pPr>
                        <w:rPr>
                          <w:b/>
                          <w:sz w:val="16"/>
                          <w:szCs w:val="16"/>
                        </w:rPr>
                      </w:pPr>
                      <w:r w:rsidRPr="00D341B8">
                        <w:rPr>
                          <w:b/>
                          <w:sz w:val="16"/>
                          <w:szCs w:val="16"/>
                        </w:rPr>
                        <w:t>Other</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340EC595" wp14:editId="3C6EA9F3">
                <wp:simplePos x="0" y="0"/>
                <wp:positionH relativeFrom="margin">
                  <wp:posOffset>14605</wp:posOffset>
                </wp:positionH>
                <wp:positionV relativeFrom="paragraph">
                  <wp:posOffset>74930</wp:posOffset>
                </wp:positionV>
                <wp:extent cx="1076325" cy="279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79400"/>
                        </a:xfrm>
                        <a:prstGeom prst="rect">
                          <a:avLst/>
                        </a:prstGeom>
                        <a:solidFill>
                          <a:sysClr val="window" lastClr="FFFFFF"/>
                        </a:solidFill>
                        <a:ln w="6350">
                          <a:noFill/>
                        </a:ln>
                        <a:effectLst/>
                      </wps:spPr>
                      <wps:txbx>
                        <w:txbxContent>
                          <w:p w14:paraId="2C61ABCA" w14:textId="77777777" w:rsidR="002576FA" w:rsidRPr="00D341B8" w:rsidRDefault="002576FA" w:rsidP="00A02F01">
                            <w:pPr>
                              <w:rPr>
                                <w:b/>
                                <w:sz w:val="16"/>
                                <w:szCs w:val="16"/>
                              </w:rPr>
                            </w:pPr>
                            <w:r w:rsidRPr="00D341B8">
                              <w:rPr>
                                <w:b/>
                                <w:sz w:val="16"/>
                                <w:szCs w:val="16"/>
                              </w:rPr>
                              <w:t>Supplies/Equipment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C595" id="Text Box 11" o:spid="_x0000_s1031" type="#_x0000_t202" style="position:absolute;left:0;text-align:left;margin-left:1.15pt;margin-top:5.9pt;width:84.75pt;height:22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" fillcolor="window" stroked="f" strokeweight=".5pt">
                <v:path arrowok="t"/>
                <v:textbox>
                  <w:txbxContent>
                    <w:p w14:paraId="2C61ABCA" w14:textId="77777777" w:rsidR="002576FA" w:rsidRPr="00D341B8" w:rsidRDefault="002576FA" w:rsidP="00A02F01">
                      <w:pPr>
                        <w:rPr>
                          <w:b/>
                          <w:sz w:val="16"/>
                          <w:szCs w:val="16"/>
                        </w:rPr>
                      </w:pPr>
                      <w:r w:rsidRPr="00D341B8">
                        <w:rPr>
                          <w:b/>
                          <w:sz w:val="16"/>
                          <w:szCs w:val="16"/>
                        </w:rPr>
                        <w:t>Supplies/Equipment</w:t>
                      </w:r>
                    </w:p>
                  </w:txbxContent>
                </v:textbox>
                <w10:wrap anchorx="margin"/>
              </v:shape>
            </w:pict>
          </mc:Fallback>
        </mc:AlternateContent>
      </w:r>
      <w:r>
        <w:rPr>
          <w:noProof/>
        </w:rPr>
        <mc:AlternateContent>
          <mc:Choice Requires="wps">
            <w:drawing>
              <wp:anchor distT="0" distB="0" distL="114300" distR="114300" simplePos="0" relativeHeight="251647488" behindDoc="0" locked="0" layoutInCell="1" allowOverlap="1" wp14:anchorId="35BEC21E" wp14:editId="585F550E">
                <wp:simplePos x="0" y="0"/>
                <wp:positionH relativeFrom="margin">
                  <wp:posOffset>1666240</wp:posOffset>
                </wp:positionH>
                <wp:positionV relativeFrom="paragraph">
                  <wp:posOffset>4201160</wp:posOffset>
                </wp:positionV>
                <wp:extent cx="1150620" cy="53848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873B3" id="Rectangle 21" o:spid="_x0000_s1026" style="position:absolute;margin-left:131.2pt;margin-top:330.8pt;width:90.6pt;height:42.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" filled="f" strokecolor="#41719c" strokeweight="1pt">
                <v:path arrowok="t"/>
                <w10:wrap anchorx="margin"/>
              </v:rect>
            </w:pict>
          </mc:Fallback>
        </mc:AlternateContent>
      </w:r>
      <w:r>
        <w:rPr>
          <w:noProof/>
        </w:rPr>
        <mc:AlternateContent>
          <mc:Choice Requires="wps">
            <w:drawing>
              <wp:anchor distT="0" distB="0" distL="114300" distR="114300" simplePos="0" relativeHeight="251648512" behindDoc="0" locked="0" layoutInCell="1" allowOverlap="1" wp14:anchorId="7229BC55" wp14:editId="39ECE181">
                <wp:simplePos x="0" y="0"/>
                <wp:positionH relativeFrom="margin">
                  <wp:posOffset>154305</wp:posOffset>
                </wp:positionH>
                <wp:positionV relativeFrom="paragraph">
                  <wp:posOffset>4185920</wp:posOffset>
                </wp:positionV>
                <wp:extent cx="1150620" cy="53848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60C804" id="Rectangle 22" o:spid="_x0000_s1026" style="position:absolute;margin-left:12.15pt;margin-top:329.6pt;width:90.6pt;height:42.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fK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" filled="f" strokecolor="#41719c" strokeweight="1pt">
                <v:path arrowok="t"/>
                <w10:wrap anchorx="margin"/>
              </v:rect>
            </w:pict>
          </mc:Fallback>
        </mc:AlternateContent>
      </w:r>
      <w:r>
        <w:rPr>
          <w:noProof/>
        </w:rPr>
        <mc:AlternateContent>
          <mc:Choice Requires="wps">
            <w:drawing>
              <wp:anchor distT="0" distB="0" distL="114300" distR="114300" simplePos="0" relativeHeight="251642368" behindDoc="0" locked="0" layoutInCell="1" allowOverlap="1" wp14:anchorId="462AF500" wp14:editId="54936509">
                <wp:simplePos x="0" y="0"/>
                <wp:positionH relativeFrom="margin">
                  <wp:posOffset>1120775</wp:posOffset>
                </wp:positionH>
                <wp:positionV relativeFrom="paragraph">
                  <wp:posOffset>2674620</wp:posOffset>
                </wp:positionV>
                <wp:extent cx="1150620" cy="53848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BAF954" id="Rectangle 16" o:spid="_x0000_s1026" style="position:absolute;margin-left:88.25pt;margin-top:210.6pt;width:90.6pt;height:42.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58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" filled="f" strokecolor="#41719c" strokeweight="1pt">
                <v:path arrowok="t"/>
                <w10:wrap anchorx="margin"/>
              </v:rect>
            </w:pict>
          </mc:Fallback>
        </mc:AlternateContent>
      </w:r>
      <w:r>
        <w:rPr>
          <w:noProof/>
        </w:rPr>
        <mc:AlternateContent>
          <mc:Choice Requires="wps">
            <w:drawing>
              <wp:anchor distT="0" distB="0" distL="114300" distR="114300" simplePos="0" relativeHeight="251641344" behindDoc="0" locked="0" layoutInCell="1" allowOverlap="1" wp14:anchorId="7905DF08" wp14:editId="2876BB67">
                <wp:simplePos x="0" y="0"/>
                <wp:positionH relativeFrom="column">
                  <wp:posOffset>2602230</wp:posOffset>
                </wp:positionH>
                <wp:positionV relativeFrom="paragraph">
                  <wp:posOffset>2667635</wp:posOffset>
                </wp:positionV>
                <wp:extent cx="1150620" cy="53848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A27CC" id="Rectangle 15" o:spid="_x0000_s1026" style="position:absolute;margin-left:204.9pt;margin-top:210.05pt;width:90.6pt;height:4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T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" filled="f" strokecolor="#41719c" strokeweight="1pt">
                <v:path arrowok="t"/>
              </v:rect>
            </w:pict>
          </mc:Fallback>
        </mc:AlternateContent>
      </w:r>
      <w:r>
        <w:rPr>
          <w:noProof/>
        </w:rPr>
        <mc:AlternateContent>
          <mc:Choice Requires="wps">
            <w:drawing>
              <wp:anchor distT="0" distB="0" distL="114300" distR="114300" simplePos="0" relativeHeight="251640320" behindDoc="0" locked="0" layoutInCell="1" allowOverlap="1" wp14:anchorId="714A3488" wp14:editId="168EF0E1">
                <wp:simplePos x="0" y="0"/>
                <wp:positionH relativeFrom="column">
                  <wp:posOffset>4054475</wp:posOffset>
                </wp:positionH>
                <wp:positionV relativeFrom="paragraph">
                  <wp:posOffset>2652395</wp:posOffset>
                </wp:positionV>
                <wp:extent cx="1150620" cy="53848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0CCB1" id="Rectangle 14" o:spid="_x0000_s1026" style="position:absolute;margin-left:319.25pt;margin-top:208.85pt;width:90.6pt;height:4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B/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" filled="f" strokecolor="#41719c" strokeweight="1pt">
                <v:path arrowok="t"/>
              </v:rect>
            </w:pict>
          </mc:Fallback>
        </mc:AlternateContent>
      </w:r>
      <w:r>
        <w:rPr>
          <w:noProof/>
        </w:rPr>
        <mc:AlternateContent>
          <mc:Choice Requires="wps">
            <w:drawing>
              <wp:anchor distT="0" distB="0" distL="114300" distR="114300" simplePos="0" relativeHeight="251643392" behindDoc="0" locked="0" layoutInCell="1" allowOverlap="1" wp14:anchorId="46CE44B6" wp14:editId="4400D540">
                <wp:simplePos x="0" y="0"/>
                <wp:positionH relativeFrom="margin">
                  <wp:posOffset>3590925</wp:posOffset>
                </wp:positionH>
                <wp:positionV relativeFrom="paragraph">
                  <wp:posOffset>3434715</wp:posOffset>
                </wp:positionV>
                <wp:extent cx="1150620" cy="53848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8A1AD6" id="Rectangle 17" o:spid="_x0000_s1026" style="position:absolute;margin-left:282.75pt;margin-top:270.45pt;width:90.6pt;height:42.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GQ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" filled="f" strokecolor="#41719c" strokeweight="1pt">
                <v:path arrowok="t"/>
                <w10:wrap anchorx="margin"/>
              </v:rect>
            </w:pict>
          </mc:Fallback>
        </mc:AlternateContent>
      </w:r>
      <w:r>
        <w:rPr>
          <w:noProof/>
        </w:rPr>
        <mc:AlternateContent>
          <mc:Choice Requires="wps">
            <w:drawing>
              <wp:anchor distT="0" distB="0" distL="114300" distR="114300" simplePos="0" relativeHeight="251644416" behindDoc="0" locked="0" layoutInCell="1" allowOverlap="1" wp14:anchorId="722EC4F8" wp14:editId="7C00A868">
                <wp:simplePos x="0" y="0"/>
                <wp:positionH relativeFrom="margin">
                  <wp:posOffset>2160905</wp:posOffset>
                </wp:positionH>
                <wp:positionV relativeFrom="paragraph">
                  <wp:posOffset>3449320</wp:posOffset>
                </wp:positionV>
                <wp:extent cx="1150620" cy="53848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BE16B8" id="Rectangle 18" o:spid="_x0000_s1026" style="position:absolute;margin-left:170.15pt;margin-top:271.6pt;width:90.6pt;height:42.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Z3ggIAAAQ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" filled="f" strokecolor="#41719c" strokeweight="1pt">
                <v:path arrowok="t"/>
                <w10:wrap anchorx="margin"/>
              </v:rect>
            </w:pict>
          </mc:Fallback>
        </mc:AlternateContent>
      </w:r>
      <w:r>
        <w:rPr>
          <w:noProof/>
        </w:rPr>
        <mc:AlternateContent>
          <mc:Choice Requires="wps">
            <w:drawing>
              <wp:anchor distT="0" distB="0" distL="114300" distR="114300" simplePos="0" relativeHeight="251645440" behindDoc="0" locked="0" layoutInCell="1" allowOverlap="1" wp14:anchorId="0747498B" wp14:editId="3AAB80FB">
                <wp:simplePos x="0" y="0"/>
                <wp:positionH relativeFrom="margin">
                  <wp:posOffset>767080</wp:posOffset>
                </wp:positionH>
                <wp:positionV relativeFrom="paragraph">
                  <wp:posOffset>3463925</wp:posOffset>
                </wp:positionV>
                <wp:extent cx="1150620" cy="53848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7F6FE" id="Rectangle 19" o:spid="_x0000_s1026" style="position:absolute;margin-left:60.4pt;margin-top:272.75pt;width:90.6pt;height:42.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" filled="f" strokecolor="#41719c" strokeweight="1pt">
                <v:path arrowok="t"/>
                <w10:wrap anchorx="margin"/>
              </v:rect>
            </w:pict>
          </mc:Fallback>
        </mc:AlternateContent>
      </w:r>
      <w:r>
        <w:rPr>
          <w:noProof/>
        </w:rPr>
        <mc:AlternateContent>
          <mc:Choice Requires="wps">
            <w:drawing>
              <wp:anchor distT="0" distB="0" distL="114300" distR="114300" simplePos="0" relativeHeight="251631104" behindDoc="0" locked="0" layoutInCell="1" allowOverlap="1" wp14:anchorId="54DD1F41" wp14:editId="717088CF">
                <wp:simplePos x="0" y="0"/>
                <wp:positionH relativeFrom="column">
                  <wp:posOffset>3397885</wp:posOffset>
                </wp:positionH>
                <wp:positionV relativeFrom="paragraph">
                  <wp:posOffset>1036320</wp:posOffset>
                </wp:positionV>
                <wp:extent cx="1149985" cy="53784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5378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6FAB5" id="Rectangle 5" o:spid="_x0000_s1026" style="position:absolute;margin-left:267.55pt;margin-top:81.6pt;width:90.55pt;height:42.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" filled="f" strokecolor="#41719c" strokeweight="1pt">
                <v:path arrowok="t"/>
              </v:rect>
            </w:pict>
          </mc:Fallback>
        </mc:AlternateContent>
      </w:r>
      <w:r>
        <w:rPr>
          <w:noProof/>
        </w:rPr>
        <mc:AlternateContent>
          <mc:Choice Requires="wps">
            <w:drawing>
              <wp:anchor distT="0" distB="0" distL="114300" distR="114300" simplePos="0" relativeHeight="251639296" behindDoc="0" locked="0" layoutInCell="1" allowOverlap="1" wp14:anchorId="4204DE93" wp14:editId="23703FDB">
                <wp:simplePos x="0" y="0"/>
                <wp:positionH relativeFrom="column">
                  <wp:posOffset>2957195</wp:posOffset>
                </wp:positionH>
                <wp:positionV relativeFrom="paragraph">
                  <wp:posOffset>59690</wp:posOffset>
                </wp:positionV>
                <wp:extent cx="906780" cy="236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236220"/>
                        </a:xfrm>
                        <a:prstGeom prst="rect">
                          <a:avLst/>
                        </a:prstGeom>
                        <a:solidFill>
                          <a:sysClr val="window" lastClr="FFFFFF"/>
                        </a:solidFill>
                        <a:ln w="6350">
                          <a:noFill/>
                        </a:ln>
                        <a:effectLst/>
                      </wps:spPr>
                      <wps:txbx>
                        <w:txbxContent>
                          <w:p w14:paraId="6753B8E1" w14:textId="77777777" w:rsidR="002576FA" w:rsidRPr="00D341B8" w:rsidRDefault="002576FA" w:rsidP="00A02F01">
                            <w:pPr>
                              <w:rPr>
                                <w:b/>
                                <w:sz w:val="16"/>
                                <w:szCs w:val="16"/>
                              </w:rPr>
                            </w:pPr>
                            <w:r w:rsidRPr="00D341B8">
                              <w:rPr>
                                <w:b/>
                                <w:sz w:val="16"/>
                                <w:szCs w:val="16"/>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04DE93" id="Text Box 13" o:spid="_x0000_s1032" type="#_x0000_t202" style="position:absolute;left:0;text-align:left;margin-left:232.85pt;margin-top:4.7pt;width:71.4pt;height:18.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" fillcolor="window" stroked="f" strokeweight=".5pt">
                <v:path arrowok="t"/>
                <v:textbox>
                  <w:txbxContent>
                    <w:p w14:paraId="6753B8E1" w14:textId="77777777" w:rsidR="002576FA" w:rsidRPr="00D341B8" w:rsidRDefault="002576FA" w:rsidP="00A02F01">
                      <w:pPr>
                        <w:rPr>
                          <w:b/>
                          <w:sz w:val="16"/>
                          <w:szCs w:val="16"/>
                        </w:rPr>
                      </w:pPr>
                      <w:r w:rsidRPr="00D341B8">
                        <w:rPr>
                          <w:b/>
                          <w:sz w:val="16"/>
                          <w:szCs w:val="16"/>
                        </w:rPr>
                        <w:t>Policy</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FDB7EB3" wp14:editId="1EC6E546">
                <wp:simplePos x="0" y="0"/>
                <wp:positionH relativeFrom="margin">
                  <wp:align>left</wp:align>
                </wp:positionH>
                <wp:positionV relativeFrom="paragraph">
                  <wp:posOffset>383540</wp:posOffset>
                </wp:positionV>
                <wp:extent cx="1150620" cy="53848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120B7" id="Rectangle 1" o:spid="_x0000_s1026" style="position:absolute;margin-left:0;margin-top:30.2pt;width:90.6pt;height:42.4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" filled="f" strokecolor="#41719c" strokeweight="1pt">
                <v:path arrowok="t"/>
                <w10:wrap anchorx="margin"/>
              </v:rect>
            </w:pict>
          </mc:Fallback>
        </mc:AlternateContent>
      </w:r>
      <w:r>
        <w:rPr>
          <w:noProof/>
        </w:rPr>
        <mc:AlternateContent>
          <mc:Choice Requires="wps">
            <w:drawing>
              <wp:anchor distT="0" distB="0" distL="114300" distR="114300" simplePos="0" relativeHeight="251628032" behindDoc="0" locked="0" layoutInCell="1" allowOverlap="1" wp14:anchorId="329875F1" wp14:editId="1BD6CE34">
                <wp:simplePos x="0" y="0"/>
                <wp:positionH relativeFrom="column">
                  <wp:posOffset>581660</wp:posOffset>
                </wp:positionH>
                <wp:positionV relativeFrom="paragraph">
                  <wp:posOffset>1074420</wp:posOffset>
                </wp:positionV>
                <wp:extent cx="1150620" cy="5384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8CE2A" id="Rectangle 2" o:spid="_x0000_s1026" style="position:absolute;margin-left:45.8pt;margin-top:84.6pt;width:90.6pt;height:42.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" filled="f" strokecolor="#41719c" strokeweight="1pt">
                <v:path arrowok="t"/>
              </v:rect>
            </w:pict>
          </mc:Fallback>
        </mc:AlternateContent>
      </w:r>
      <w:r>
        <w:rPr>
          <w:noProof/>
        </w:rPr>
        <mc:AlternateContent>
          <mc:Choice Requires="wps">
            <w:drawing>
              <wp:anchor distT="0" distB="0" distL="114300" distR="114300" simplePos="0" relativeHeight="251632128" behindDoc="0" locked="0" layoutInCell="1" allowOverlap="1" wp14:anchorId="1DF15B05" wp14:editId="2ED955A6">
                <wp:simplePos x="0" y="0"/>
                <wp:positionH relativeFrom="column">
                  <wp:posOffset>2019300</wp:posOffset>
                </wp:positionH>
                <wp:positionV relativeFrom="paragraph">
                  <wp:posOffset>1073785</wp:posOffset>
                </wp:positionV>
                <wp:extent cx="1150620" cy="5384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3CFA7" id="Rectangle 6" o:spid="_x0000_s1026" style="position:absolute;margin-left:159pt;margin-top:84.55pt;width:90.6pt;height:4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" filled="f" strokecolor="#41719c" strokeweight="1pt">
                <v:path arrowok="t"/>
              </v:rect>
            </w:pict>
          </mc:Fallback>
        </mc:AlternateContent>
      </w:r>
      <w:r>
        <w:rPr>
          <w:noProof/>
        </w:rPr>
        <mc:AlternateContent>
          <mc:Choice Requires="wps">
            <w:drawing>
              <wp:anchor distT="0" distB="0" distL="114300" distR="114300" simplePos="0" relativeHeight="251633152" behindDoc="0" locked="0" layoutInCell="1" allowOverlap="1" wp14:anchorId="4F3D98B2" wp14:editId="0906576F">
                <wp:simplePos x="0" y="0"/>
                <wp:positionH relativeFrom="column">
                  <wp:posOffset>4055110</wp:posOffset>
                </wp:positionH>
                <wp:positionV relativeFrom="paragraph">
                  <wp:posOffset>1737360</wp:posOffset>
                </wp:positionV>
                <wp:extent cx="1150620" cy="5384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7957F" id="Rectangle 7" o:spid="_x0000_s1026" style="position:absolute;margin-left:319.3pt;margin-top:136.8pt;width:90.6pt;height:4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" filled="f" strokecolor="#41719c" strokeweight="1pt">
                <v:path arrowok="t"/>
              </v:rect>
            </w:pict>
          </mc:Fallback>
        </mc:AlternateContent>
      </w:r>
      <w:r>
        <w:rPr>
          <w:noProof/>
        </w:rPr>
        <mc:AlternateContent>
          <mc:Choice Requires="wps">
            <w:drawing>
              <wp:anchor distT="0" distB="0" distL="114300" distR="114300" simplePos="0" relativeHeight="251634176" behindDoc="0" locked="0" layoutInCell="1" allowOverlap="1" wp14:anchorId="0917C241" wp14:editId="399244D9">
                <wp:simplePos x="0" y="0"/>
                <wp:positionH relativeFrom="column">
                  <wp:posOffset>2587625</wp:posOffset>
                </wp:positionH>
                <wp:positionV relativeFrom="paragraph">
                  <wp:posOffset>1760220</wp:posOffset>
                </wp:positionV>
                <wp:extent cx="1150620" cy="53848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40328" id="Rectangle 8" o:spid="_x0000_s1026" style="position:absolute;margin-left:203.75pt;margin-top:138.6pt;width:90.6pt;height:4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" filled="f" strokecolor="#41719c" strokeweight="1pt">
                <v:path arrowok="t"/>
              </v:rect>
            </w:pict>
          </mc:Fallback>
        </mc:AlternateContent>
      </w:r>
      <w:r>
        <w:rPr>
          <w:noProof/>
        </w:rPr>
        <mc:AlternateContent>
          <mc:Choice Requires="wps">
            <w:drawing>
              <wp:anchor distT="0" distB="0" distL="114300" distR="114300" simplePos="0" relativeHeight="251635200" behindDoc="0" locked="0" layoutInCell="1" allowOverlap="1" wp14:anchorId="6F83E611" wp14:editId="672C2809">
                <wp:simplePos x="0" y="0"/>
                <wp:positionH relativeFrom="column">
                  <wp:posOffset>1105535</wp:posOffset>
                </wp:positionH>
                <wp:positionV relativeFrom="paragraph">
                  <wp:posOffset>1760220</wp:posOffset>
                </wp:positionV>
                <wp:extent cx="1150620" cy="53848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384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72143" id="Rectangle 9" o:spid="_x0000_s1026" style="position:absolute;margin-left:87.05pt;margin-top:138.6pt;width:90.6pt;height:4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" filled="f" strokecolor="#41719c" strokeweight="1pt">
                <v:path arrowok="t"/>
              </v:rect>
            </w:pict>
          </mc:Fallback>
        </mc:AlternateContent>
      </w:r>
    </w:p>
    <w:p w14:paraId="1D8D8E98" w14:textId="77777777" w:rsidR="00A02F01" w:rsidRDefault="00A02F01" w:rsidP="00FD791F">
      <w:pPr>
        <w:rPr>
          <w:sz w:val="22"/>
          <w:szCs w:val="22"/>
        </w:rPr>
      </w:pPr>
    </w:p>
    <w:p w14:paraId="5AA424B3" w14:textId="77777777" w:rsidR="0021279F" w:rsidRDefault="0021279F" w:rsidP="0021279F">
      <w:pPr>
        <w:pStyle w:val="Title"/>
        <w:spacing w:before="0" w:after="0"/>
        <w:jc w:val="left"/>
        <w:outlineLvl w:val="9"/>
      </w:pPr>
    </w:p>
    <w:p w14:paraId="6620CBCE" w14:textId="77777777" w:rsidR="0021279F" w:rsidRDefault="0021279F" w:rsidP="0021279F">
      <w:pPr>
        <w:pStyle w:val="Title"/>
        <w:spacing w:before="0" w:after="0"/>
        <w:jc w:val="left"/>
        <w:outlineLvl w:val="9"/>
      </w:pPr>
    </w:p>
    <w:p w14:paraId="13378371" w14:textId="77777777" w:rsidR="0021279F" w:rsidRDefault="0021279F" w:rsidP="0021279F">
      <w:pPr>
        <w:pStyle w:val="Title"/>
        <w:spacing w:before="0" w:after="0"/>
        <w:jc w:val="left"/>
        <w:outlineLvl w:val="9"/>
      </w:pPr>
    </w:p>
    <w:p w14:paraId="53BA4537" w14:textId="77777777" w:rsidR="0021279F" w:rsidRDefault="0021279F" w:rsidP="0021279F">
      <w:pPr>
        <w:pStyle w:val="Title"/>
        <w:spacing w:before="0" w:after="0"/>
        <w:jc w:val="left"/>
        <w:outlineLvl w:val="9"/>
      </w:pPr>
    </w:p>
    <w:p w14:paraId="2BFE2D8B" w14:textId="77777777" w:rsidR="0021279F" w:rsidRDefault="0021279F" w:rsidP="0021279F">
      <w:pPr>
        <w:pStyle w:val="Title"/>
        <w:spacing w:before="0" w:after="0"/>
        <w:jc w:val="left"/>
        <w:outlineLvl w:val="9"/>
      </w:pPr>
    </w:p>
    <w:p w14:paraId="5125E9D0" w14:textId="77777777" w:rsidR="0021279F" w:rsidRDefault="0021279F" w:rsidP="0021279F">
      <w:pPr>
        <w:pStyle w:val="Title"/>
        <w:spacing w:before="0" w:after="0"/>
        <w:jc w:val="left"/>
        <w:outlineLvl w:val="9"/>
      </w:pPr>
    </w:p>
    <w:p w14:paraId="3687B2DF" w14:textId="77777777" w:rsidR="0021279F" w:rsidRDefault="0021279F" w:rsidP="0021279F">
      <w:pPr>
        <w:pStyle w:val="Title"/>
        <w:spacing w:before="0" w:after="0"/>
        <w:jc w:val="left"/>
        <w:outlineLvl w:val="9"/>
      </w:pPr>
    </w:p>
    <w:p w14:paraId="0EE5D47B" w14:textId="77777777" w:rsidR="0021279F" w:rsidRDefault="0021279F" w:rsidP="0021279F">
      <w:pPr>
        <w:pStyle w:val="Title"/>
        <w:spacing w:before="0" w:after="0"/>
        <w:jc w:val="left"/>
        <w:outlineLvl w:val="9"/>
      </w:pPr>
    </w:p>
    <w:p w14:paraId="22152064" w14:textId="77777777" w:rsidR="0021279F" w:rsidRDefault="0021279F" w:rsidP="0021279F">
      <w:pPr>
        <w:pStyle w:val="Title"/>
        <w:spacing w:before="0" w:after="0"/>
        <w:jc w:val="left"/>
        <w:outlineLvl w:val="9"/>
      </w:pPr>
    </w:p>
    <w:p w14:paraId="1F886E87" w14:textId="77777777" w:rsidR="0021279F" w:rsidRDefault="0021279F" w:rsidP="0021279F">
      <w:pPr>
        <w:pStyle w:val="Title"/>
        <w:spacing w:before="0" w:after="0"/>
        <w:jc w:val="left"/>
        <w:outlineLvl w:val="9"/>
      </w:pPr>
    </w:p>
    <w:p w14:paraId="5004EE7C" w14:textId="77777777" w:rsidR="0021279F" w:rsidRDefault="0021279F" w:rsidP="0021279F">
      <w:pPr>
        <w:pStyle w:val="Title"/>
        <w:spacing w:before="0" w:after="0"/>
        <w:jc w:val="left"/>
        <w:outlineLvl w:val="9"/>
      </w:pPr>
    </w:p>
    <w:p w14:paraId="683DE2C9" w14:textId="77777777" w:rsidR="0021279F" w:rsidRDefault="0021279F" w:rsidP="0021279F">
      <w:pPr>
        <w:pStyle w:val="Title"/>
        <w:spacing w:before="0" w:after="0"/>
        <w:jc w:val="left"/>
        <w:outlineLvl w:val="9"/>
      </w:pPr>
    </w:p>
    <w:p w14:paraId="29322DC2" w14:textId="77777777" w:rsidR="0021279F" w:rsidRDefault="0021279F" w:rsidP="0021279F">
      <w:pPr>
        <w:pStyle w:val="Title"/>
        <w:spacing w:before="0" w:after="0"/>
        <w:jc w:val="left"/>
        <w:outlineLvl w:val="9"/>
      </w:pPr>
    </w:p>
    <w:p w14:paraId="0512452B" w14:textId="77777777" w:rsidR="0021279F" w:rsidRDefault="0021279F" w:rsidP="0021279F">
      <w:pPr>
        <w:pStyle w:val="Title"/>
        <w:spacing w:before="0" w:after="0"/>
        <w:jc w:val="left"/>
        <w:outlineLvl w:val="9"/>
      </w:pPr>
    </w:p>
    <w:p w14:paraId="28F4465C" w14:textId="77777777" w:rsidR="0021279F" w:rsidRDefault="0021279F" w:rsidP="0021279F">
      <w:pPr>
        <w:pStyle w:val="Title"/>
        <w:spacing w:before="0" w:after="0"/>
        <w:jc w:val="left"/>
        <w:outlineLvl w:val="9"/>
      </w:pPr>
    </w:p>
    <w:p w14:paraId="3E3BF2B1" w14:textId="77777777" w:rsidR="0021279F" w:rsidRDefault="0021279F" w:rsidP="0021279F">
      <w:pPr>
        <w:pStyle w:val="Title"/>
        <w:spacing w:before="0" w:after="0"/>
        <w:jc w:val="left"/>
        <w:outlineLvl w:val="9"/>
      </w:pPr>
    </w:p>
    <w:p w14:paraId="1CDA3DC7" w14:textId="77777777" w:rsidR="0021279F" w:rsidRDefault="0021279F" w:rsidP="0021279F">
      <w:pPr>
        <w:pStyle w:val="Title"/>
        <w:spacing w:before="0" w:after="0"/>
        <w:jc w:val="left"/>
        <w:outlineLvl w:val="9"/>
      </w:pPr>
    </w:p>
    <w:p w14:paraId="7B80CE16" w14:textId="77777777" w:rsidR="0021279F" w:rsidRDefault="0021279F" w:rsidP="0021279F">
      <w:pPr>
        <w:pStyle w:val="Title"/>
        <w:spacing w:before="0" w:after="0"/>
        <w:jc w:val="left"/>
        <w:outlineLvl w:val="9"/>
      </w:pPr>
    </w:p>
    <w:p w14:paraId="176F172F" w14:textId="77777777" w:rsidR="0021279F" w:rsidRDefault="0021279F" w:rsidP="0021279F">
      <w:pPr>
        <w:pStyle w:val="Title"/>
        <w:spacing w:before="0" w:after="0"/>
        <w:jc w:val="left"/>
        <w:outlineLvl w:val="9"/>
      </w:pPr>
    </w:p>
    <w:p w14:paraId="1BD91CD9" w14:textId="77777777" w:rsidR="009E2EC8" w:rsidRDefault="009E2EC8" w:rsidP="0021279F">
      <w:pPr>
        <w:pStyle w:val="Title"/>
        <w:spacing w:before="0" w:after="0"/>
        <w:jc w:val="left"/>
        <w:outlineLvl w:val="9"/>
      </w:pPr>
      <w:r>
        <w:t xml:space="preserve">                    </w:t>
      </w:r>
    </w:p>
    <w:p w14:paraId="73348234" w14:textId="77777777" w:rsidR="0021279F" w:rsidRDefault="0021279F" w:rsidP="009E2EC8">
      <w:pPr>
        <w:pStyle w:val="Title"/>
      </w:pPr>
    </w:p>
    <w:p w14:paraId="4073E8C5" w14:textId="77777777" w:rsidR="0021279F" w:rsidRDefault="0021279F" w:rsidP="009E2EC8">
      <w:pPr>
        <w:pStyle w:val="Title"/>
      </w:pPr>
    </w:p>
    <w:p w14:paraId="39B5AC5A" w14:textId="77777777" w:rsidR="0021279F" w:rsidRDefault="0021279F" w:rsidP="009E2EC8">
      <w:pPr>
        <w:pStyle w:val="Title"/>
      </w:pPr>
    </w:p>
    <w:p w14:paraId="09A1C9EC" w14:textId="77777777" w:rsidR="0021279F" w:rsidRDefault="0021279F" w:rsidP="009E2EC8">
      <w:pPr>
        <w:pStyle w:val="Title"/>
      </w:pPr>
    </w:p>
    <w:p w14:paraId="1ECC1251" w14:textId="77777777" w:rsidR="0021279F" w:rsidRDefault="0021279F" w:rsidP="009E2EC8">
      <w:pPr>
        <w:pStyle w:val="Title"/>
      </w:pPr>
    </w:p>
    <w:p w14:paraId="15E76E04" w14:textId="77777777" w:rsidR="00A02F01" w:rsidRPr="009E2EC8" w:rsidRDefault="003D60FF" w:rsidP="009E2EC8">
      <w:pPr>
        <w:pStyle w:val="Title"/>
      </w:pPr>
      <w:r w:rsidRPr="009E2EC8">
        <w:lastRenderedPageBreak/>
        <w:t>App</w:t>
      </w:r>
      <w:r w:rsidR="0021279F">
        <w:t>endix K</w:t>
      </w:r>
    </w:p>
    <w:p w14:paraId="6A7458F5" w14:textId="77777777" w:rsidR="00A02F01" w:rsidRDefault="00A02F01" w:rsidP="009E2EC8">
      <w:pPr>
        <w:pStyle w:val="Heading3"/>
      </w:pPr>
      <w:r>
        <w:t>CLINICAL INCIDENT TOOL for EVALUATION (CITE)</w:t>
      </w:r>
      <w:r w:rsidR="009E2EC8">
        <w:t xml:space="preserve"> - </w:t>
      </w:r>
      <w:r>
        <w:t xml:space="preserve">PIERCE COLLEGE </w:t>
      </w:r>
    </w:p>
    <w:p w14:paraId="0C85901D" w14:textId="77777777" w:rsidR="00A02F01" w:rsidRDefault="00A02F01" w:rsidP="00A02F01">
      <w:pPr>
        <w:pStyle w:val="NoSpacing"/>
        <w:jc w:val="center"/>
      </w:pPr>
      <w:r>
        <w:t>To be completed by faculty following a clinical incident or near miss event for determination of necessary action plan.</w:t>
      </w:r>
    </w:p>
    <w:p w14:paraId="7AF66B98" w14:textId="77777777" w:rsidR="00A02F01" w:rsidRDefault="00A02F01" w:rsidP="00A02F01">
      <w:pPr>
        <w:pStyle w:val="NoSpacing"/>
        <w:jc w:val="center"/>
      </w:pPr>
    </w:p>
    <w:p w14:paraId="5A8A95DC" w14:textId="77777777" w:rsidR="00A02F01" w:rsidRDefault="00A02F01" w:rsidP="00A02F01">
      <w:pPr>
        <w:pStyle w:val="NoSpacing"/>
      </w:pPr>
      <w:r>
        <w:t>Instructor Name: _______________Student Name: ________________Date of event: _______________</w:t>
      </w:r>
    </w:p>
    <w:p w14:paraId="11A40BA4" w14:textId="77777777" w:rsidR="00A02F01" w:rsidRPr="00AF649C" w:rsidRDefault="00A02F01" w:rsidP="00A02F01">
      <w:pPr>
        <w:pStyle w:val="NoSpacing"/>
        <w:rPr>
          <w:b/>
        </w:rPr>
      </w:pPr>
      <w:r w:rsidRPr="00AF649C">
        <w:rPr>
          <w:b/>
        </w:rPr>
        <w:t>Part 1: Review of student behavior surrounding incident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989"/>
        <w:gridCol w:w="1459"/>
        <w:gridCol w:w="1391"/>
        <w:gridCol w:w="2188"/>
        <w:gridCol w:w="759"/>
      </w:tblGrid>
      <w:tr w:rsidR="009E7E84" w:rsidRPr="002E0118" w14:paraId="76400967" w14:textId="77777777" w:rsidTr="009E7E84">
        <w:tc>
          <w:tcPr>
            <w:tcW w:w="1670" w:type="dxa"/>
            <w:shd w:val="clear" w:color="auto" w:fill="auto"/>
          </w:tcPr>
          <w:p w14:paraId="5D5F4993" w14:textId="77777777" w:rsidR="00A02F01" w:rsidRDefault="00A02F01" w:rsidP="009E7E84">
            <w:pPr>
              <w:pStyle w:val="NoSpacing"/>
            </w:pPr>
          </w:p>
        </w:tc>
        <w:tc>
          <w:tcPr>
            <w:tcW w:w="2465" w:type="dxa"/>
            <w:shd w:val="clear" w:color="auto" w:fill="A8D08D"/>
          </w:tcPr>
          <w:p w14:paraId="2B9672AE" w14:textId="77777777" w:rsidR="00A02F01" w:rsidRPr="009E7E84" w:rsidRDefault="00A02F01" w:rsidP="009E7E84">
            <w:pPr>
              <w:pStyle w:val="NoSpacing"/>
              <w:jc w:val="center"/>
              <w:rPr>
                <w:b/>
              </w:rPr>
            </w:pPr>
            <w:r w:rsidRPr="009E7E84">
              <w:rPr>
                <w:b/>
              </w:rPr>
              <w:t xml:space="preserve">Human error/mistake </w:t>
            </w:r>
            <w:r w:rsidRPr="009E7E84">
              <w:rPr>
                <w:b/>
                <w:sz w:val="16"/>
                <w:szCs w:val="16"/>
              </w:rPr>
              <w:t>(systems error or lapse in performance)</w:t>
            </w:r>
          </w:p>
        </w:tc>
        <w:tc>
          <w:tcPr>
            <w:tcW w:w="4513" w:type="dxa"/>
            <w:gridSpan w:val="2"/>
            <w:shd w:val="clear" w:color="auto" w:fill="FFE599"/>
          </w:tcPr>
          <w:p w14:paraId="45BA54BA" w14:textId="77777777" w:rsidR="00A02F01" w:rsidRPr="009E7E84" w:rsidRDefault="00A02F01" w:rsidP="009E7E84">
            <w:pPr>
              <w:pStyle w:val="NoSpacing"/>
              <w:jc w:val="center"/>
              <w:rPr>
                <w:b/>
              </w:rPr>
            </w:pPr>
            <w:r w:rsidRPr="009E7E84">
              <w:rPr>
                <w:b/>
              </w:rPr>
              <w:t>At Risk Behavior</w:t>
            </w:r>
          </w:p>
          <w:p w14:paraId="18514368" w14:textId="77777777" w:rsidR="00A02F01" w:rsidRPr="009E7E84" w:rsidRDefault="00A02F01" w:rsidP="009E7E84">
            <w:pPr>
              <w:pStyle w:val="NoSpacing"/>
              <w:jc w:val="center"/>
              <w:rPr>
                <w:b/>
                <w:sz w:val="16"/>
                <w:szCs w:val="16"/>
              </w:rPr>
            </w:pPr>
            <w:r w:rsidRPr="009E7E84">
              <w:rPr>
                <w:b/>
                <w:sz w:val="16"/>
                <w:szCs w:val="16"/>
              </w:rPr>
              <w:t>(unintentional risk taking, risk was mistakenly justified or not known at the time of behavior)</w:t>
            </w:r>
          </w:p>
        </w:tc>
        <w:tc>
          <w:tcPr>
            <w:tcW w:w="3409" w:type="dxa"/>
            <w:shd w:val="clear" w:color="auto" w:fill="F6C0A2"/>
          </w:tcPr>
          <w:p w14:paraId="0093AC79" w14:textId="77777777" w:rsidR="00A02F01" w:rsidRPr="009E7E84" w:rsidRDefault="00A02F01" w:rsidP="009E7E84">
            <w:pPr>
              <w:pStyle w:val="NoSpacing"/>
              <w:jc w:val="center"/>
              <w:rPr>
                <w:b/>
              </w:rPr>
            </w:pPr>
            <w:r w:rsidRPr="009E7E84">
              <w:rPr>
                <w:b/>
              </w:rPr>
              <w:t xml:space="preserve">Reckless/Careless Behavior </w:t>
            </w:r>
          </w:p>
          <w:p w14:paraId="3C4C6092" w14:textId="77777777" w:rsidR="00A02F01" w:rsidRPr="009E7E84" w:rsidRDefault="00A02F01" w:rsidP="009E7E84">
            <w:pPr>
              <w:pStyle w:val="NoSpacing"/>
              <w:jc w:val="center"/>
              <w:rPr>
                <w:b/>
                <w:sz w:val="16"/>
                <w:szCs w:val="16"/>
              </w:rPr>
            </w:pPr>
            <w:r w:rsidRPr="009E7E84">
              <w:rPr>
                <w:b/>
                <w:sz w:val="16"/>
                <w:szCs w:val="16"/>
              </w:rPr>
              <w:t>(intentional, excessive risk taking, conscious choice to disregard known expected behavior)</w:t>
            </w:r>
          </w:p>
        </w:tc>
        <w:tc>
          <w:tcPr>
            <w:tcW w:w="893" w:type="dxa"/>
            <w:shd w:val="clear" w:color="auto" w:fill="auto"/>
          </w:tcPr>
          <w:p w14:paraId="592186DF" w14:textId="77777777" w:rsidR="00A02F01" w:rsidRPr="009E7E84" w:rsidRDefault="00A02F01" w:rsidP="009E7E84">
            <w:pPr>
              <w:pStyle w:val="NoSpacing"/>
              <w:jc w:val="center"/>
              <w:rPr>
                <w:b/>
              </w:rPr>
            </w:pPr>
            <w:r w:rsidRPr="009E7E84">
              <w:rPr>
                <w:b/>
              </w:rPr>
              <w:t>Score</w:t>
            </w:r>
          </w:p>
        </w:tc>
      </w:tr>
      <w:tr w:rsidR="009E7E84" w:rsidRPr="002E0118" w14:paraId="308D9475" w14:textId="77777777" w:rsidTr="009E7E84">
        <w:tc>
          <w:tcPr>
            <w:tcW w:w="1670" w:type="dxa"/>
            <w:shd w:val="clear" w:color="auto" w:fill="auto"/>
          </w:tcPr>
          <w:p w14:paraId="11B59FF1" w14:textId="77777777" w:rsidR="00A02F01" w:rsidRPr="009E7E84" w:rsidRDefault="00A02F01" w:rsidP="009E7E84">
            <w:pPr>
              <w:pStyle w:val="NoSpacing"/>
              <w:rPr>
                <w:b/>
              </w:rPr>
            </w:pPr>
            <w:r w:rsidRPr="009E7E84">
              <w:rPr>
                <w:b/>
              </w:rPr>
              <w:t>Criteria</w:t>
            </w:r>
          </w:p>
        </w:tc>
        <w:tc>
          <w:tcPr>
            <w:tcW w:w="2465" w:type="dxa"/>
            <w:shd w:val="clear" w:color="auto" w:fill="A8D08D"/>
          </w:tcPr>
          <w:p w14:paraId="7FC5AD33" w14:textId="77777777" w:rsidR="00A02F01" w:rsidRPr="009E7E84" w:rsidRDefault="00A02F01" w:rsidP="009E7E84">
            <w:pPr>
              <w:pStyle w:val="NoSpacing"/>
              <w:jc w:val="center"/>
              <w:rPr>
                <w:b/>
              </w:rPr>
            </w:pPr>
            <w:r w:rsidRPr="009E7E84">
              <w:rPr>
                <w:b/>
              </w:rPr>
              <w:t>1</w:t>
            </w:r>
          </w:p>
        </w:tc>
        <w:tc>
          <w:tcPr>
            <w:tcW w:w="2256" w:type="dxa"/>
            <w:shd w:val="clear" w:color="auto" w:fill="FFE599"/>
          </w:tcPr>
          <w:p w14:paraId="5D9276C3" w14:textId="77777777" w:rsidR="00A02F01" w:rsidRPr="009E7E84" w:rsidRDefault="00A02F01" w:rsidP="009E7E84">
            <w:pPr>
              <w:pStyle w:val="NoSpacing"/>
              <w:jc w:val="center"/>
              <w:rPr>
                <w:b/>
              </w:rPr>
            </w:pPr>
            <w:r w:rsidRPr="009E7E84">
              <w:rPr>
                <w:b/>
              </w:rPr>
              <w:t>2</w:t>
            </w:r>
          </w:p>
        </w:tc>
        <w:tc>
          <w:tcPr>
            <w:tcW w:w="2257" w:type="dxa"/>
            <w:shd w:val="clear" w:color="auto" w:fill="FFE599"/>
          </w:tcPr>
          <w:p w14:paraId="56E2ECC8" w14:textId="77777777" w:rsidR="00A02F01" w:rsidRPr="009E7E84" w:rsidRDefault="00A02F01" w:rsidP="009E7E84">
            <w:pPr>
              <w:pStyle w:val="NoSpacing"/>
              <w:jc w:val="center"/>
              <w:rPr>
                <w:b/>
              </w:rPr>
            </w:pPr>
            <w:r w:rsidRPr="009E7E84">
              <w:rPr>
                <w:b/>
              </w:rPr>
              <w:t>3</w:t>
            </w:r>
          </w:p>
        </w:tc>
        <w:tc>
          <w:tcPr>
            <w:tcW w:w="3409" w:type="dxa"/>
            <w:shd w:val="clear" w:color="auto" w:fill="F6C0A2"/>
          </w:tcPr>
          <w:p w14:paraId="5AA29B9B" w14:textId="77777777" w:rsidR="00A02F01" w:rsidRPr="009E7E84" w:rsidRDefault="00A02F01" w:rsidP="009E7E84">
            <w:pPr>
              <w:pStyle w:val="NoSpacing"/>
              <w:jc w:val="center"/>
              <w:rPr>
                <w:b/>
              </w:rPr>
            </w:pPr>
            <w:r w:rsidRPr="009E7E84">
              <w:rPr>
                <w:b/>
              </w:rPr>
              <w:t>4</w:t>
            </w:r>
          </w:p>
        </w:tc>
        <w:tc>
          <w:tcPr>
            <w:tcW w:w="893" w:type="dxa"/>
            <w:shd w:val="clear" w:color="auto" w:fill="auto"/>
          </w:tcPr>
          <w:p w14:paraId="2B38792E" w14:textId="77777777" w:rsidR="00A02F01" w:rsidRDefault="00A02F01" w:rsidP="009E7E84">
            <w:pPr>
              <w:pStyle w:val="NoSpacing"/>
            </w:pPr>
          </w:p>
        </w:tc>
      </w:tr>
      <w:tr w:rsidR="009E7E84" w:rsidRPr="002E0118" w14:paraId="3D11F7C1" w14:textId="77777777" w:rsidTr="009E7E84">
        <w:tc>
          <w:tcPr>
            <w:tcW w:w="1670" w:type="dxa"/>
            <w:shd w:val="clear" w:color="auto" w:fill="auto"/>
          </w:tcPr>
          <w:p w14:paraId="42850F91" w14:textId="77777777" w:rsidR="00A02F01" w:rsidRPr="009E7E84" w:rsidRDefault="00A02F01" w:rsidP="009E7E84">
            <w:pPr>
              <w:pStyle w:val="NoSpacing"/>
              <w:rPr>
                <w:b/>
              </w:rPr>
            </w:pPr>
            <w:r w:rsidRPr="009E7E84">
              <w:rPr>
                <w:b/>
              </w:rPr>
              <w:t>Prior incidents on file</w:t>
            </w:r>
          </w:p>
        </w:tc>
        <w:tc>
          <w:tcPr>
            <w:tcW w:w="2465" w:type="dxa"/>
            <w:shd w:val="clear" w:color="auto" w:fill="A8D08D"/>
          </w:tcPr>
          <w:p w14:paraId="05B2F6F6" w14:textId="77777777" w:rsidR="00A02F01" w:rsidRPr="009E7E84" w:rsidRDefault="00A02F01" w:rsidP="009E7E84">
            <w:pPr>
              <w:pStyle w:val="NoSpacing"/>
              <w:rPr>
                <w:sz w:val="16"/>
                <w:szCs w:val="16"/>
              </w:rPr>
            </w:pPr>
            <w:r w:rsidRPr="009E7E84">
              <w:rPr>
                <w:sz w:val="16"/>
                <w:szCs w:val="16"/>
              </w:rPr>
              <w:t>No previous incidents or errors on file. No evidence of past reckless behavior.</w:t>
            </w:r>
          </w:p>
        </w:tc>
        <w:tc>
          <w:tcPr>
            <w:tcW w:w="2256" w:type="dxa"/>
            <w:shd w:val="clear" w:color="auto" w:fill="FFE599"/>
          </w:tcPr>
          <w:p w14:paraId="3DB8E135" w14:textId="77777777" w:rsidR="00A02F01" w:rsidRPr="009E7E84" w:rsidRDefault="00A02F01" w:rsidP="009E7E84">
            <w:pPr>
              <w:pStyle w:val="NoSpacing"/>
              <w:rPr>
                <w:sz w:val="16"/>
                <w:szCs w:val="16"/>
              </w:rPr>
            </w:pPr>
            <w:r w:rsidRPr="009E7E84">
              <w:rPr>
                <w:sz w:val="16"/>
                <w:szCs w:val="16"/>
              </w:rPr>
              <w:t>One prior incident of at risk behavior, not similar to current situation.</w:t>
            </w:r>
          </w:p>
        </w:tc>
        <w:tc>
          <w:tcPr>
            <w:tcW w:w="2257" w:type="dxa"/>
            <w:shd w:val="clear" w:color="auto" w:fill="FFE599"/>
          </w:tcPr>
          <w:p w14:paraId="78A47DAD" w14:textId="77777777" w:rsidR="00A02F01" w:rsidRPr="009E7E84" w:rsidRDefault="00A02F01" w:rsidP="009E7E84">
            <w:pPr>
              <w:pStyle w:val="NoSpacing"/>
              <w:rPr>
                <w:sz w:val="16"/>
                <w:szCs w:val="16"/>
              </w:rPr>
            </w:pPr>
            <w:r w:rsidRPr="009E7E84">
              <w:rPr>
                <w:sz w:val="16"/>
                <w:szCs w:val="16"/>
              </w:rPr>
              <w:t>Prior counsel for similar at risk behavior or error.</w:t>
            </w:r>
          </w:p>
        </w:tc>
        <w:tc>
          <w:tcPr>
            <w:tcW w:w="3409" w:type="dxa"/>
            <w:shd w:val="clear" w:color="auto" w:fill="F6C0A2"/>
          </w:tcPr>
          <w:p w14:paraId="5976445E" w14:textId="77777777" w:rsidR="00A02F01" w:rsidRPr="009E7E84" w:rsidRDefault="00A02F01" w:rsidP="009E7E84">
            <w:pPr>
              <w:pStyle w:val="NoSpacing"/>
              <w:rPr>
                <w:sz w:val="16"/>
                <w:szCs w:val="16"/>
              </w:rPr>
            </w:pPr>
            <w:r w:rsidRPr="009E7E84">
              <w:rPr>
                <w:sz w:val="16"/>
                <w:szCs w:val="16"/>
              </w:rPr>
              <w:t xml:space="preserve">2 or more previously documented incidents of similar nature </w:t>
            </w:r>
          </w:p>
        </w:tc>
        <w:tc>
          <w:tcPr>
            <w:tcW w:w="893" w:type="dxa"/>
            <w:shd w:val="clear" w:color="auto" w:fill="auto"/>
          </w:tcPr>
          <w:p w14:paraId="2929A0FE" w14:textId="77777777" w:rsidR="00A02F01" w:rsidRDefault="00A02F01" w:rsidP="009E7E84">
            <w:pPr>
              <w:pStyle w:val="NoSpacing"/>
            </w:pPr>
          </w:p>
        </w:tc>
      </w:tr>
      <w:tr w:rsidR="009E7E84" w:rsidRPr="002E0118" w14:paraId="4B0C567F" w14:textId="77777777" w:rsidTr="009E7E84">
        <w:tc>
          <w:tcPr>
            <w:tcW w:w="1670" w:type="dxa"/>
            <w:shd w:val="clear" w:color="auto" w:fill="auto"/>
          </w:tcPr>
          <w:p w14:paraId="755A8BE4" w14:textId="77777777" w:rsidR="00A02F01" w:rsidRPr="009E7E84" w:rsidRDefault="00A02F01" w:rsidP="009E7E84">
            <w:pPr>
              <w:pStyle w:val="NoSpacing"/>
              <w:rPr>
                <w:b/>
              </w:rPr>
            </w:pPr>
            <w:r w:rsidRPr="009E7E84">
              <w:rPr>
                <w:b/>
              </w:rPr>
              <w:t>Program level expectations</w:t>
            </w:r>
          </w:p>
        </w:tc>
        <w:tc>
          <w:tcPr>
            <w:tcW w:w="2465" w:type="dxa"/>
            <w:shd w:val="clear" w:color="auto" w:fill="A8D08D"/>
          </w:tcPr>
          <w:p w14:paraId="2DB58F6F" w14:textId="77777777" w:rsidR="00A02F01" w:rsidRPr="009E7E84" w:rsidRDefault="00A02F01" w:rsidP="009E7E84">
            <w:pPr>
              <w:pStyle w:val="NoSpacing"/>
              <w:rPr>
                <w:sz w:val="16"/>
                <w:szCs w:val="16"/>
              </w:rPr>
            </w:pPr>
            <w:r w:rsidRPr="009E7E84">
              <w:rPr>
                <w:sz w:val="16"/>
                <w:szCs w:val="16"/>
              </w:rPr>
              <w:t>Practiced to level of education. Had knowledge and ability to perform task.</w:t>
            </w:r>
          </w:p>
        </w:tc>
        <w:tc>
          <w:tcPr>
            <w:tcW w:w="2256" w:type="dxa"/>
            <w:shd w:val="clear" w:color="auto" w:fill="FFE599"/>
          </w:tcPr>
          <w:p w14:paraId="294C547E" w14:textId="77777777" w:rsidR="00A02F01" w:rsidRPr="009E7E84" w:rsidRDefault="00A02F01" w:rsidP="009E7E84">
            <w:pPr>
              <w:pStyle w:val="NoSpacing"/>
              <w:rPr>
                <w:sz w:val="16"/>
                <w:szCs w:val="16"/>
              </w:rPr>
            </w:pPr>
            <w:r w:rsidRPr="009E7E84">
              <w:rPr>
                <w:sz w:val="16"/>
                <w:szCs w:val="16"/>
              </w:rPr>
              <w:t>Practiced beyond current level of skill and knowledge due to pressure or perceived pressure from qualified supervising nurse.</w:t>
            </w:r>
          </w:p>
        </w:tc>
        <w:tc>
          <w:tcPr>
            <w:tcW w:w="2257" w:type="dxa"/>
            <w:shd w:val="clear" w:color="auto" w:fill="FFE599"/>
          </w:tcPr>
          <w:p w14:paraId="70521DF8" w14:textId="77777777" w:rsidR="00A02F01" w:rsidRPr="009E7E84" w:rsidRDefault="00A02F01" w:rsidP="009E7E84">
            <w:pPr>
              <w:pStyle w:val="NoSpacing"/>
              <w:rPr>
                <w:sz w:val="16"/>
                <w:szCs w:val="16"/>
              </w:rPr>
            </w:pPr>
            <w:r w:rsidRPr="009E7E84">
              <w:rPr>
                <w:sz w:val="16"/>
                <w:szCs w:val="16"/>
              </w:rPr>
              <w:t>Practiced beyond current level of skill and knowledge without direct supervision of nurse. Not aware of educational boundaries.</w:t>
            </w:r>
          </w:p>
        </w:tc>
        <w:tc>
          <w:tcPr>
            <w:tcW w:w="3409" w:type="dxa"/>
            <w:shd w:val="clear" w:color="auto" w:fill="F6C0A2"/>
          </w:tcPr>
          <w:p w14:paraId="195495C7" w14:textId="77777777" w:rsidR="00A02F01" w:rsidRPr="009E7E84" w:rsidRDefault="00A02F01" w:rsidP="009E7E84">
            <w:pPr>
              <w:pStyle w:val="NoSpacing"/>
              <w:rPr>
                <w:sz w:val="16"/>
                <w:szCs w:val="16"/>
              </w:rPr>
            </w:pPr>
            <w:r w:rsidRPr="009E7E84">
              <w:rPr>
                <w:sz w:val="16"/>
                <w:szCs w:val="16"/>
              </w:rPr>
              <w:t>Evidence of intentional practice above level of current status in the program, knowledge, and skills training.</w:t>
            </w:r>
          </w:p>
        </w:tc>
        <w:tc>
          <w:tcPr>
            <w:tcW w:w="893" w:type="dxa"/>
            <w:shd w:val="clear" w:color="auto" w:fill="auto"/>
          </w:tcPr>
          <w:p w14:paraId="5D02AF4F" w14:textId="77777777" w:rsidR="00A02F01" w:rsidRDefault="00A02F01" w:rsidP="009E7E84">
            <w:pPr>
              <w:pStyle w:val="NoSpacing"/>
            </w:pPr>
          </w:p>
        </w:tc>
      </w:tr>
      <w:tr w:rsidR="009E7E84" w:rsidRPr="002E0118" w14:paraId="58473345" w14:textId="77777777" w:rsidTr="009E7E84">
        <w:tc>
          <w:tcPr>
            <w:tcW w:w="1670" w:type="dxa"/>
            <w:shd w:val="clear" w:color="auto" w:fill="auto"/>
          </w:tcPr>
          <w:p w14:paraId="335F1616" w14:textId="77777777" w:rsidR="00A02F01" w:rsidRPr="009E7E84" w:rsidRDefault="00A02F01" w:rsidP="009E7E84">
            <w:pPr>
              <w:pStyle w:val="NoSpacing"/>
              <w:rPr>
                <w:b/>
              </w:rPr>
            </w:pPr>
            <w:r w:rsidRPr="009E7E84">
              <w:rPr>
                <w:b/>
              </w:rPr>
              <w:t>Adherence to nursing practice standard, policy, or provider order</w:t>
            </w:r>
          </w:p>
        </w:tc>
        <w:tc>
          <w:tcPr>
            <w:tcW w:w="2465" w:type="dxa"/>
            <w:shd w:val="clear" w:color="auto" w:fill="A8D08D"/>
          </w:tcPr>
          <w:p w14:paraId="61DF1C90" w14:textId="77777777" w:rsidR="00A02F01" w:rsidRPr="009E7E84" w:rsidRDefault="00A02F01" w:rsidP="009E7E84">
            <w:pPr>
              <w:pStyle w:val="NoSpacing"/>
              <w:rPr>
                <w:sz w:val="16"/>
                <w:szCs w:val="16"/>
              </w:rPr>
            </w:pPr>
            <w:r w:rsidRPr="009E7E84">
              <w:rPr>
                <w:sz w:val="16"/>
                <w:szCs w:val="16"/>
              </w:rPr>
              <w:t>Unintentional deviation from policy –OR- no policy/standard/provider order available.</w:t>
            </w:r>
          </w:p>
        </w:tc>
        <w:tc>
          <w:tcPr>
            <w:tcW w:w="2256" w:type="dxa"/>
            <w:shd w:val="clear" w:color="auto" w:fill="FFE599"/>
          </w:tcPr>
          <w:p w14:paraId="4757A098" w14:textId="77777777" w:rsidR="00A02F01" w:rsidRPr="009E7E84" w:rsidRDefault="00A02F01" w:rsidP="009E7E84">
            <w:pPr>
              <w:pStyle w:val="NoSpacing"/>
              <w:rPr>
                <w:sz w:val="16"/>
                <w:szCs w:val="16"/>
              </w:rPr>
            </w:pPr>
            <w:r w:rsidRPr="009E7E84">
              <w:rPr>
                <w:sz w:val="16"/>
                <w:szCs w:val="16"/>
              </w:rPr>
              <w:t>Policy or standard was not followed due to cultural norm, common for staff to deviate from policy, or order was misinterpreted.</w:t>
            </w:r>
          </w:p>
        </w:tc>
        <w:tc>
          <w:tcPr>
            <w:tcW w:w="2257" w:type="dxa"/>
            <w:shd w:val="clear" w:color="auto" w:fill="FFE599"/>
          </w:tcPr>
          <w:p w14:paraId="07B8D0B9" w14:textId="77777777" w:rsidR="00A02F01" w:rsidRPr="009E7E84" w:rsidRDefault="00A02F01" w:rsidP="009E7E84">
            <w:pPr>
              <w:pStyle w:val="NoSpacing"/>
              <w:rPr>
                <w:sz w:val="16"/>
                <w:szCs w:val="16"/>
              </w:rPr>
            </w:pPr>
            <w:r w:rsidRPr="009E7E84">
              <w:rPr>
                <w:sz w:val="16"/>
                <w:szCs w:val="16"/>
              </w:rPr>
              <w:t>Policy, standard, or provider order was in place but student perceived need to deviate for expectations of staff, patient, or faculty. Student failed to clarify expectations or utilize other resources.</w:t>
            </w:r>
          </w:p>
        </w:tc>
        <w:tc>
          <w:tcPr>
            <w:tcW w:w="3409" w:type="dxa"/>
            <w:shd w:val="clear" w:color="auto" w:fill="F6C0A2"/>
          </w:tcPr>
          <w:p w14:paraId="582BF317" w14:textId="77777777" w:rsidR="00A02F01" w:rsidRPr="009E7E84" w:rsidRDefault="00A02F01" w:rsidP="009E7E84">
            <w:pPr>
              <w:pStyle w:val="NoSpacing"/>
              <w:rPr>
                <w:sz w:val="16"/>
                <w:szCs w:val="16"/>
              </w:rPr>
            </w:pPr>
            <w:r w:rsidRPr="009E7E84">
              <w:rPr>
                <w:sz w:val="16"/>
                <w:szCs w:val="16"/>
              </w:rPr>
              <w:t xml:space="preserve">Intentionally disregarded known policy, procedure, provider order, or nursing care standard. </w:t>
            </w:r>
          </w:p>
        </w:tc>
        <w:tc>
          <w:tcPr>
            <w:tcW w:w="893" w:type="dxa"/>
            <w:shd w:val="clear" w:color="auto" w:fill="auto"/>
          </w:tcPr>
          <w:p w14:paraId="2919A7CD" w14:textId="77777777" w:rsidR="00A02F01" w:rsidRDefault="00A02F01" w:rsidP="009E7E84">
            <w:pPr>
              <w:pStyle w:val="NoSpacing"/>
            </w:pPr>
          </w:p>
        </w:tc>
      </w:tr>
      <w:tr w:rsidR="009E7E84" w:rsidRPr="002E0118" w14:paraId="417F6159" w14:textId="77777777" w:rsidTr="009E7E84">
        <w:tc>
          <w:tcPr>
            <w:tcW w:w="1670" w:type="dxa"/>
            <w:shd w:val="clear" w:color="auto" w:fill="auto"/>
          </w:tcPr>
          <w:p w14:paraId="3E86C910" w14:textId="77777777" w:rsidR="00A02F01" w:rsidRPr="009E7E84" w:rsidRDefault="00A02F01" w:rsidP="009E7E84">
            <w:pPr>
              <w:pStyle w:val="NoSpacing"/>
              <w:rPr>
                <w:b/>
              </w:rPr>
            </w:pPr>
            <w:r w:rsidRPr="009E7E84">
              <w:rPr>
                <w:b/>
              </w:rPr>
              <w:t>Decision to act</w:t>
            </w:r>
          </w:p>
        </w:tc>
        <w:tc>
          <w:tcPr>
            <w:tcW w:w="2465" w:type="dxa"/>
            <w:shd w:val="clear" w:color="auto" w:fill="A8D08D"/>
          </w:tcPr>
          <w:p w14:paraId="53DC5356" w14:textId="77777777" w:rsidR="00A02F01" w:rsidRPr="009E7E84" w:rsidRDefault="00A02F01" w:rsidP="009E7E84">
            <w:pPr>
              <w:pStyle w:val="NoSpacing"/>
              <w:rPr>
                <w:sz w:val="16"/>
                <w:szCs w:val="16"/>
              </w:rPr>
            </w:pPr>
            <w:r w:rsidRPr="009E7E84">
              <w:rPr>
                <w:sz w:val="16"/>
                <w:szCs w:val="16"/>
              </w:rPr>
              <w:t>Action was accidental, unintentional, or inadvertent</w:t>
            </w:r>
          </w:p>
        </w:tc>
        <w:tc>
          <w:tcPr>
            <w:tcW w:w="2256" w:type="dxa"/>
            <w:shd w:val="clear" w:color="auto" w:fill="FFE599"/>
          </w:tcPr>
          <w:p w14:paraId="4675F2FE" w14:textId="77777777" w:rsidR="00A02F01" w:rsidRPr="009E7E84" w:rsidRDefault="00A02F01" w:rsidP="009E7E84">
            <w:pPr>
              <w:pStyle w:val="NoSpacing"/>
              <w:rPr>
                <w:sz w:val="16"/>
                <w:szCs w:val="16"/>
              </w:rPr>
            </w:pPr>
            <w:r w:rsidRPr="009E7E84">
              <w:rPr>
                <w:sz w:val="16"/>
                <w:szCs w:val="16"/>
              </w:rPr>
              <w:t>Student was faced with need to take immediate action or make decision in emergent situation.</w:t>
            </w:r>
          </w:p>
        </w:tc>
        <w:tc>
          <w:tcPr>
            <w:tcW w:w="2257" w:type="dxa"/>
            <w:shd w:val="clear" w:color="auto" w:fill="FFE599"/>
          </w:tcPr>
          <w:p w14:paraId="35F7D191" w14:textId="77777777" w:rsidR="00A02F01" w:rsidRPr="009E7E84" w:rsidRDefault="00A02F01" w:rsidP="009E7E84">
            <w:pPr>
              <w:pStyle w:val="NoSpacing"/>
              <w:rPr>
                <w:sz w:val="16"/>
                <w:szCs w:val="16"/>
              </w:rPr>
            </w:pPr>
            <w:r w:rsidRPr="009E7E84">
              <w:rPr>
                <w:sz w:val="16"/>
                <w:szCs w:val="16"/>
              </w:rPr>
              <w:t>Non-emergent situation and student decided to pursue action without weighing risk to patient.</w:t>
            </w:r>
          </w:p>
        </w:tc>
        <w:tc>
          <w:tcPr>
            <w:tcW w:w="3409" w:type="dxa"/>
            <w:shd w:val="clear" w:color="auto" w:fill="F6C0A2"/>
          </w:tcPr>
          <w:p w14:paraId="7F2F729A" w14:textId="77777777" w:rsidR="00A02F01" w:rsidRPr="009E7E84" w:rsidRDefault="00A02F01" w:rsidP="009E7E84">
            <w:pPr>
              <w:pStyle w:val="NoSpacing"/>
              <w:rPr>
                <w:sz w:val="16"/>
                <w:szCs w:val="16"/>
              </w:rPr>
            </w:pPr>
            <w:r w:rsidRPr="009E7E84">
              <w:rPr>
                <w:sz w:val="16"/>
                <w:szCs w:val="16"/>
              </w:rPr>
              <w:t>Student put own interest before patient need or safety. Egregious behavior that would not be performed by a prudent nurse.</w:t>
            </w:r>
          </w:p>
        </w:tc>
        <w:tc>
          <w:tcPr>
            <w:tcW w:w="893" w:type="dxa"/>
            <w:shd w:val="clear" w:color="auto" w:fill="auto"/>
          </w:tcPr>
          <w:p w14:paraId="5A4C705C" w14:textId="77777777" w:rsidR="00A02F01" w:rsidRDefault="00A02F01" w:rsidP="009E7E84">
            <w:pPr>
              <w:pStyle w:val="NoSpacing"/>
            </w:pPr>
          </w:p>
        </w:tc>
      </w:tr>
      <w:tr w:rsidR="009E7E84" w:rsidRPr="002E0118" w14:paraId="0016AC73" w14:textId="77777777" w:rsidTr="009E7E84">
        <w:tc>
          <w:tcPr>
            <w:tcW w:w="1670" w:type="dxa"/>
            <w:shd w:val="clear" w:color="auto" w:fill="auto"/>
          </w:tcPr>
          <w:p w14:paraId="4EC66AB3" w14:textId="77777777" w:rsidR="00A02F01" w:rsidRPr="009E7E84" w:rsidRDefault="00A02F01" w:rsidP="009E7E84">
            <w:pPr>
              <w:pStyle w:val="NoSpacing"/>
              <w:rPr>
                <w:b/>
              </w:rPr>
            </w:pPr>
            <w:r w:rsidRPr="009E7E84">
              <w:rPr>
                <w:b/>
              </w:rPr>
              <w:t>Accountability</w:t>
            </w:r>
          </w:p>
        </w:tc>
        <w:tc>
          <w:tcPr>
            <w:tcW w:w="2465" w:type="dxa"/>
            <w:shd w:val="clear" w:color="auto" w:fill="A8D08D"/>
          </w:tcPr>
          <w:p w14:paraId="2CF826ED" w14:textId="77777777" w:rsidR="00A02F01" w:rsidRPr="009E7E84" w:rsidRDefault="00A02F01" w:rsidP="009E7E84">
            <w:pPr>
              <w:pStyle w:val="NoSpacing"/>
              <w:rPr>
                <w:sz w:val="16"/>
                <w:szCs w:val="16"/>
              </w:rPr>
            </w:pPr>
            <w:r w:rsidRPr="009E7E84">
              <w:rPr>
                <w:sz w:val="16"/>
                <w:szCs w:val="16"/>
              </w:rPr>
              <w:t>Self-disclosed error, displayed honesty and identified plan to prevent repeated error</w:t>
            </w:r>
          </w:p>
        </w:tc>
        <w:tc>
          <w:tcPr>
            <w:tcW w:w="2256" w:type="dxa"/>
            <w:shd w:val="clear" w:color="auto" w:fill="FFE599"/>
          </w:tcPr>
          <w:p w14:paraId="46FA1A07" w14:textId="77777777" w:rsidR="00A02F01" w:rsidRPr="009E7E84" w:rsidRDefault="00A02F01" w:rsidP="009E7E84">
            <w:pPr>
              <w:pStyle w:val="NoSpacing"/>
              <w:rPr>
                <w:sz w:val="16"/>
                <w:szCs w:val="16"/>
              </w:rPr>
            </w:pPr>
            <w:r w:rsidRPr="009E7E84">
              <w:rPr>
                <w:sz w:val="16"/>
                <w:szCs w:val="16"/>
              </w:rPr>
              <w:t>Admitted to incident readily when questioned.</w:t>
            </w:r>
          </w:p>
        </w:tc>
        <w:tc>
          <w:tcPr>
            <w:tcW w:w="2257" w:type="dxa"/>
            <w:shd w:val="clear" w:color="auto" w:fill="FFE599"/>
          </w:tcPr>
          <w:p w14:paraId="03C566C6" w14:textId="77777777" w:rsidR="00A02F01" w:rsidRPr="009E7E84" w:rsidRDefault="00A02F01" w:rsidP="009E7E84">
            <w:pPr>
              <w:pStyle w:val="NoSpacing"/>
              <w:rPr>
                <w:sz w:val="16"/>
                <w:szCs w:val="16"/>
              </w:rPr>
            </w:pPr>
            <w:r w:rsidRPr="009E7E84">
              <w:rPr>
                <w:sz w:val="16"/>
                <w:szCs w:val="16"/>
              </w:rPr>
              <w:t>Admitted to incident reluctantly or much later when confronted with evidence. Made excuses or placed blame on other circumstances to justify situation.</w:t>
            </w:r>
          </w:p>
        </w:tc>
        <w:tc>
          <w:tcPr>
            <w:tcW w:w="3409" w:type="dxa"/>
            <w:shd w:val="clear" w:color="auto" w:fill="F6C0A2"/>
          </w:tcPr>
          <w:p w14:paraId="47046071" w14:textId="77777777" w:rsidR="00A02F01" w:rsidRPr="009E7E84" w:rsidRDefault="00A02F01" w:rsidP="009E7E84">
            <w:pPr>
              <w:pStyle w:val="NoSpacing"/>
              <w:rPr>
                <w:sz w:val="16"/>
                <w:szCs w:val="16"/>
              </w:rPr>
            </w:pPr>
            <w:r w:rsidRPr="009E7E84">
              <w:rPr>
                <w:sz w:val="16"/>
                <w:szCs w:val="16"/>
              </w:rPr>
              <w:t>Denied responsibility or took action to conceal incident. Uncooperative with investigation or post-incident procedures.</w:t>
            </w:r>
          </w:p>
        </w:tc>
        <w:tc>
          <w:tcPr>
            <w:tcW w:w="893" w:type="dxa"/>
            <w:shd w:val="clear" w:color="auto" w:fill="auto"/>
          </w:tcPr>
          <w:p w14:paraId="0DF4B6D4" w14:textId="77777777" w:rsidR="00A02F01" w:rsidRDefault="00A02F01" w:rsidP="009E7E84">
            <w:pPr>
              <w:pStyle w:val="NoSpacing"/>
            </w:pPr>
          </w:p>
        </w:tc>
      </w:tr>
      <w:tr w:rsidR="009E7E84" w:rsidRPr="002E0118" w14:paraId="34627521" w14:textId="77777777" w:rsidTr="009E7E84">
        <w:tc>
          <w:tcPr>
            <w:tcW w:w="12057" w:type="dxa"/>
            <w:gridSpan w:val="5"/>
            <w:shd w:val="clear" w:color="auto" w:fill="auto"/>
          </w:tcPr>
          <w:p w14:paraId="00E26B8F" w14:textId="77777777" w:rsidR="00A02F01" w:rsidRPr="009E7E84" w:rsidRDefault="00A02F01" w:rsidP="009E7E84">
            <w:pPr>
              <w:pStyle w:val="NoSpacing"/>
              <w:rPr>
                <w:b/>
              </w:rPr>
            </w:pPr>
            <w:r w:rsidRPr="009E7E84">
              <w:rPr>
                <w:b/>
              </w:rPr>
              <w:t>Total Score</w:t>
            </w:r>
          </w:p>
        </w:tc>
        <w:tc>
          <w:tcPr>
            <w:tcW w:w="893" w:type="dxa"/>
            <w:shd w:val="clear" w:color="auto" w:fill="auto"/>
          </w:tcPr>
          <w:p w14:paraId="0944EDC6" w14:textId="77777777" w:rsidR="00A02F01" w:rsidRPr="009E7E84" w:rsidRDefault="00A02F01" w:rsidP="009E7E84">
            <w:pPr>
              <w:pStyle w:val="NoSpacing"/>
              <w:rPr>
                <w:b/>
              </w:rPr>
            </w:pPr>
          </w:p>
        </w:tc>
      </w:tr>
    </w:tbl>
    <w:p w14:paraId="4034319C" w14:textId="77777777" w:rsidR="00A02F01" w:rsidRDefault="00A02F01" w:rsidP="00A02F01">
      <w:pPr>
        <w:pStyle w:val="NoSpacing"/>
      </w:pPr>
    </w:p>
    <w:p w14:paraId="2D6009AF" w14:textId="77777777" w:rsidR="00A02F01" w:rsidRDefault="00A02F01" w:rsidP="00A02F01">
      <w:pPr>
        <w:pStyle w:val="NoSpacing"/>
      </w:pPr>
    </w:p>
    <w:p w14:paraId="58605A83" w14:textId="77777777" w:rsidR="00A02F01" w:rsidRDefault="00A02F01" w:rsidP="00A02F01">
      <w:pPr>
        <w:pStyle w:val="NoSpacing"/>
      </w:pPr>
    </w:p>
    <w:p w14:paraId="037D2890" w14:textId="77777777" w:rsidR="00A02F01" w:rsidRDefault="00A02F01" w:rsidP="00A02F01">
      <w:pPr>
        <w:pStyle w:val="NoSpacing"/>
      </w:pPr>
    </w:p>
    <w:p w14:paraId="7389CF09" w14:textId="77777777" w:rsidR="00A02F01" w:rsidRDefault="00A02F01" w:rsidP="00A02F01">
      <w:pPr>
        <w:pStyle w:val="NoSpacing"/>
      </w:pPr>
    </w:p>
    <w:p w14:paraId="08D88B5A" w14:textId="77777777" w:rsidR="00A02F01" w:rsidRDefault="00A02F01" w:rsidP="00A02F01">
      <w:pPr>
        <w:pStyle w:val="NoSpacing"/>
        <w:rPr>
          <w:b/>
        </w:rPr>
      </w:pPr>
      <w:r w:rsidRPr="00EF6A72">
        <w:rPr>
          <w:b/>
        </w:rPr>
        <w:t xml:space="preserve">Part 2: </w:t>
      </w:r>
      <w:r>
        <w:rPr>
          <w:b/>
        </w:rPr>
        <w:t>Mark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267"/>
      </w:tblGrid>
      <w:tr w:rsidR="009E7E84" w:rsidRPr="002E0118" w14:paraId="7268CF12" w14:textId="77777777" w:rsidTr="009E7E84">
        <w:tc>
          <w:tcPr>
            <w:tcW w:w="6475" w:type="dxa"/>
            <w:shd w:val="clear" w:color="auto" w:fill="auto"/>
          </w:tcPr>
          <w:p w14:paraId="7666B191" w14:textId="77777777" w:rsidR="00A02F01" w:rsidRPr="009E7E84" w:rsidRDefault="00A02F01" w:rsidP="009E7E84">
            <w:pPr>
              <w:pStyle w:val="NoSpacing"/>
              <w:jc w:val="center"/>
              <w:rPr>
                <w:b/>
              </w:rPr>
            </w:pPr>
            <w:r w:rsidRPr="009E7E84">
              <w:rPr>
                <w:b/>
              </w:rPr>
              <w:t>MITIGATING FACTORS</w:t>
            </w:r>
          </w:p>
        </w:tc>
        <w:tc>
          <w:tcPr>
            <w:tcW w:w="6475" w:type="dxa"/>
            <w:shd w:val="clear" w:color="auto" w:fill="auto"/>
          </w:tcPr>
          <w:p w14:paraId="5CB6F884" w14:textId="77777777" w:rsidR="00A02F01" w:rsidRPr="009E7E84" w:rsidRDefault="00A02F01" w:rsidP="009E7E84">
            <w:pPr>
              <w:pStyle w:val="NoSpacing"/>
              <w:jc w:val="center"/>
              <w:rPr>
                <w:b/>
              </w:rPr>
            </w:pPr>
            <w:r w:rsidRPr="009E7E84">
              <w:rPr>
                <w:b/>
              </w:rPr>
              <w:t>AGGRAVATING FACTORS</w:t>
            </w:r>
          </w:p>
        </w:tc>
      </w:tr>
      <w:tr w:rsidR="009E7E84" w:rsidRPr="002E0118" w14:paraId="325F2DE5" w14:textId="77777777" w:rsidTr="009E7E84">
        <w:tc>
          <w:tcPr>
            <w:tcW w:w="6475" w:type="dxa"/>
            <w:shd w:val="clear" w:color="auto" w:fill="auto"/>
          </w:tcPr>
          <w:p w14:paraId="39DCCDB1" w14:textId="77777777" w:rsidR="00A02F01" w:rsidRPr="009E7E84" w:rsidRDefault="00A02F01" w:rsidP="0076380D">
            <w:pPr>
              <w:pStyle w:val="NoSpacing"/>
              <w:numPr>
                <w:ilvl w:val="0"/>
                <w:numId w:val="7"/>
              </w:numPr>
              <w:rPr>
                <w:b/>
              </w:rPr>
            </w:pPr>
            <w:r>
              <w:t>Communication breakdown (shift report, language barriers, misunderstanding/terminology)</w:t>
            </w:r>
          </w:p>
        </w:tc>
        <w:tc>
          <w:tcPr>
            <w:tcW w:w="6475" w:type="dxa"/>
            <w:shd w:val="clear" w:color="auto" w:fill="auto"/>
          </w:tcPr>
          <w:p w14:paraId="66CBC55B" w14:textId="77777777" w:rsidR="00A02F01" w:rsidRPr="00EF6A72" w:rsidRDefault="00A02F01" w:rsidP="0076380D">
            <w:pPr>
              <w:pStyle w:val="NoSpacing"/>
              <w:numPr>
                <w:ilvl w:val="0"/>
                <w:numId w:val="9"/>
              </w:numPr>
            </w:pPr>
            <w:r>
              <w:t>Student action or behavior demonstrated violence, cruel or heinous act</w:t>
            </w:r>
          </w:p>
        </w:tc>
      </w:tr>
      <w:tr w:rsidR="009E7E84" w:rsidRPr="002E0118" w14:paraId="51BFF7AC" w14:textId="77777777" w:rsidTr="009E7E84">
        <w:tc>
          <w:tcPr>
            <w:tcW w:w="6475" w:type="dxa"/>
            <w:shd w:val="clear" w:color="auto" w:fill="auto"/>
          </w:tcPr>
          <w:p w14:paraId="08706B02" w14:textId="77777777" w:rsidR="00A02F01" w:rsidRPr="00EF6A72" w:rsidRDefault="00A02F01" w:rsidP="0076380D">
            <w:pPr>
              <w:pStyle w:val="NoSpacing"/>
              <w:numPr>
                <w:ilvl w:val="0"/>
                <w:numId w:val="7"/>
              </w:numPr>
            </w:pPr>
            <w:r w:rsidRPr="00EF6A72">
              <w:t>Missing/unavailable resources or supplies</w:t>
            </w:r>
          </w:p>
        </w:tc>
        <w:tc>
          <w:tcPr>
            <w:tcW w:w="6475" w:type="dxa"/>
            <w:shd w:val="clear" w:color="auto" w:fill="auto"/>
          </w:tcPr>
          <w:p w14:paraId="5BC5E3C6" w14:textId="77777777" w:rsidR="00A02F01" w:rsidRPr="00EF6A72" w:rsidRDefault="00A02F01" w:rsidP="0076380D">
            <w:pPr>
              <w:pStyle w:val="NoSpacing"/>
              <w:numPr>
                <w:ilvl w:val="0"/>
                <w:numId w:val="9"/>
              </w:numPr>
            </w:pPr>
            <w:r>
              <w:t>Created excessive risk for more than one patient or staff member</w:t>
            </w:r>
          </w:p>
        </w:tc>
      </w:tr>
      <w:tr w:rsidR="009E7E84" w:rsidRPr="002E0118" w14:paraId="1E80C5A9" w14:textId="77777777" w:rsidTr="009E7E84">
        <w:tc>
          <w:tcPr>
            <w:tcW w:w="6475" w:type="dxa"/>
            <w:shd w:val="clear" w:color="auto" w:fill="auto"/>
          </w:tcPr>
          <w:p w14:paraId="4C8D6C08" w14:textId="77777777" w:rsidR="00A02F01" w:rsidRPr="00EF6A72" w:rsidRDefault="00A02F01" w:rsidP="0076380D">
            <w:pPr>
              <w:pStyle w:val="NoSpacing"/>
              <w:numPr>
                <w:ilvl w:val="0"/>
                <w:numId w:val="8"/>
              </w:numPr>
            </w:pPr>
            <w:r>
              <w:t>Unclear policies, procedures, provider orders</w:t>
            </w:r>
          </w:p>
        </w:tc>
        <w:tc>
          <w:tcPr>
            <w:tcW w:w="6475" w:type="dxa"/>
            <w:shd w:val="clear" w:color="auto" w:fill="auto"/>
          </w:tcPr>
          <w:p w14:paraId="687653FB" w14:textId="77777777" w:rsidR="00A02F01" w:rsidRPr="00EF6A72" w:rsidRDefault="00A02F01" w:rsidP="0076380D">
            <w:pPr>
              <w:pStyle w:val="NoSpacing"/>
              <w:numPr>
                <w:ilvl w:val="0"/>
                <w:numId w:val="9"/>
              </w:numPr>
            </w:pPr>
            <w:r>
              <w:t>Threatening, bullying, intimidating behavior</w:t>
            </w:r>
          </w:p>
        </w:tc>
      </w:tr>
      <w:tr w:rsidR="009E7E84" w:rsidRPr="002E0118" w14:paraId="41C8BCFB" w14:textId="77777777" w:rsidTr="009E7E84">
        <w:tc>
          <w:tcPr>
            <w:tcW w:w="6475" w:type="dxa"/>
            <w:shd w:val="clear" w:color="auto" w:fill="auto"/>
          </w:tcPr>
          <w:p w14:paraId="4D2BB970" w14:textId="77777777" w:rsidR="00A02F01" w:rsidRPr="00EF6A72" w:rsidRDefault="00A02F01" w:rsidP="0076380D">
            <w:pPr>
              <w:pStyle w:val="NoSpacing"/>
              <w:numPr>
                <w:ilvl w:val="0"/>
                <w:numId w:val="8"/>
              </w:numPr>
            </w:pPr>
            <w:r>
              <w:t>Chaotic environment, frequent emergencies or interruptions</w:t>
            </w:r>
          </w:p>
        </w:tc>
        <w:tc>
          <w:tcPr>
            <w:tcW w:w="6475" w:type="dxa"/>
            <w:shd w:val="clear" w:color="auto" w:fill="auto"/>
          </w:tcPr>
          <w:p w14:paraId="2175DDBF" w14:textId="77777777" w:rsidR="00A02F01" w:rsidRPr="00EF6A72" w:rsidRDefault="00A02F01" w:rsidP="0076380D">
            <w:pPr>
              <w:pStyle w:val="NoSpacing"/>
              <w:numPr>
                <w:ilvl w:val="0"/>
                <w:numId w:val="9"/>
              </w:numPr>
            </w:pPr>
            <w:r>
              <w:t>Prior disciplinary actions or warnings on file</w:t>
            </w:r>
          </w:p>
        </w:tc>
      </w:tr>
      <w:tr w:rsidR="009E7E84" w:rsidRPr="002E0118" w14:paraId="5DC6688A" w14:textId="77777777" w:rsidTr="009E7E84">
        <w:tc>
          <w:tcPr>
            <w:tcW w:w="6475" w:type="dxa"/>
            <w:shd w:val="clear" w:color="auto" w:fill="auto"/>
          </w:tcPr>
          <w:p w14:paraId="4D06C5CB" w14:textId="77777777" w:rsidR="00A02F01" w:rsidRPr="00EF6A72" w:rsidRDefault="00A02F01" w:rsidP="0076380D">
            <w:pPr>
              <w:pStyle w:val="NoSpacing"/>
              <w:numPr>
                <w:ilvl w:val="0"/>
                <w:numId w:val="8"/>
              </w:numPr>
            </w:pPr>
            <w:r>
              <w:t>Lack of orientation, training, or education</w:t>
            </w:r>
          </w:p>
        </w:tc>
        <w:tc>
          <w:tcPr>
            <w:tcW w:w="6475" w:type="dxa"/>
            <w:shd w:val="clear" w:color="auto" w:fill="auto"/>
          </w:tcPr>
          <w:p w14:paraId="17DEEA12" w14:textId="77777777" w:rsidR="00A02F01" w:rsidRPr="00EF6A72" w:rsidRDefault="00A02F01" w:rsidP="0076380D">
            <w:pPr>
              <w:pStyle w:val="NoSpacing"/>
              <w:numPr>
                <w:ilvl w:val="0"/>
                <w:numId w:val="9"/>
              </w:numPr>
            </w:pPr>
            <w:r>
              <w:t>Other:</w:t>
            </w:r>
          </w:p>
        </w:tc>
      </w:tr>
      <w:tr w:rsidR="009E7E84" w:rsidRPr="002E0118" w14:paraId="2EB29519" w14:textId="77777777" w:rsidTr="009E7E84">
        <w:tc>
          <w:tcPr>
            <w:tcW w:w="6475" w:type="dxa"/>
            <w:shd w:val="clear" w:color="auto" w:fill="auto"/>
          </w:tcPr>
          <w:p w14:paraId="1FA55239" w14:textId="77777777" w:rsidR="00A02F01" w:rsidRPr="00EF6A72" w:rsidRDefault="00A02F01" w:rsidP="0076380D">
            <w:pPr>
              <w:pStyle w:val="NoSpacing"/>
              <w:numPr>
                <w:ilvl w:val="0"/>
                <w:numId w:val="8"/>
              </w:numPr>
            </w:pPr>
            <w:r>
              <w:t>Patient factors- combative, threatening, agitated, confused</w:t>
            </w:r>
          </w:p>
        </w:tc>
        <w:tc>
          <w:tcPr>
            <w:tcW w:w="6475" w:type="dxa"/>
            <w:shd w:val="clear" w:color="auto" w:fill="auto"/>
          </w:tcPr>
          <w:p w14:paraId="24501140" w14:textId="77777777" w:rsidR="00A02F01" w:rsidRPr="00EF6A72" w:rsidRDefault="00A02F01" w:rsidP="009E7E84">
            <w:pPr>
              <w:pStyle w:val="NoSpacing"/>
            </w:pPr>
          </w:p>
        </w:tc>
      </w:tr>
      <w:tr w:rsidR="009E7E84" w:rsidRPr="002E0118" w14:paraId="205BB1B8" w14:textId="77777777" w:rsidTr="009E7E84">
        <w:tc>
          <w:tcPr>
            <w:tcW w:w="6475" w:type="dxa"/>
            <w:shd w:val="clear" w:color="auto" w:fill="auto"/>
          </w:tcPr>
          <w:p w14:paraId="140EB98D" w14:textId="77777777" w:rsidR="00A02F01" w:rsidRDefault="00A02F01" w:rsidP="0076380D">
            <w:pPr>
              <w:pStyle w:val="NoSpacing"/>
              <w:numPr>
                <w:ilvl w:val="0"/>
                <w:numId w:val="8"/>
              </w:numPr>
            </w:pPr>
            <w:r>
              <w:t>Unit climate factors- staff conflicts, inadequate staffing</w:t>
            </w:r>
          </w:p>
        </w:tc>
        <w:tc>
          <w:tcPr>
            <w:tcW w:w="6475" w:type="dxa"/>
            <w:shd w:val="clear" w:color="auto" w:fill="auto"/>
          </w:tcPr>
          <w:p w14:paraId="13F1050E" w14:textId="77777777" w:rsidR="00A02F01" w:rsidRPr="00EF6A72" w:rsidRDefault="00A02F01" w:rsidP="009E7E84">
            <w:pPr>
              <w:pStyle w:val="NoSpacing"/>
            </w:pPr>
          </w:p>
        </w:tc>
      </w:tr>
      <w:tr w:rsidR="009E7E84" w:rsidRPr="002E0118" w14:paraId="1FF0161C" w14:textId="77777777" w:rsidTr="009E7E84">
        <w:tc>
          <w:tcPr>
            <w:tcW w:w="6475" w:type="dxa"/>
            <w:shd w:val="clear" w:color="auto" w:fill="auto"/>
          </w:tcPr>
          <w:p w14:paraId="78BDAC31" w14:textId="77777777" w:rsidR="00A02F01" w:rsidRDefault="00A02F01" w:rsidP="0076380D">
            <w:pPr>
              <w:pStyle w:val="NoSpacing"/>
              <w:numPr>
                <w:ilvl w:val="0"/>
                <w:numId w:val="8"/>
              </w:numPr>
            </w:pPr>
            <w:r>
              <w:t xml:space="preserve">Other: </w:t>
            </w:r>
          </w:p>
        </w:tc>
        <w:tc>
          <w:tcPr>
            <w:tcW w:w="6475" w:type="dxa"/>
            <w:shd w:val="clear" w:color="auto" w:fill="auto"/>
          </w:tcPr>
          <w:p w14:paraId="1F83D787" w14:textId="77777777" w:rsidR="00A02F01" w:rsidRPr="00EF6A72" w:rsidRDefault="00A02F01" w:rsidP="009E7E84">
            <w:pPr>
              <w:pStyle w:val="NoSpacing"/>
            </w:pPr>
          </w:p>
        </w:tc>
      </w:tr>
    </w:tbl>
    <w:p w14:paraId="588CEF43" w14:textId="77777777" w:rsidR="00A02F01" w:rsidRDefault="00A02F01" w:rsidP="00A02F01">
      <w:pPr>
        <w:pStyle w:val="NoSpacing"/>
        <w:rPr>
          <w:b/>
        </w:rPr>
      </w:pPr>
    </w:p>
    <w:p w14:paraId="31C3B4EF" w14:textId="77777777" w:rsidR="00A02F01" w:rsidRDefault="00A02F01" w:rsidP="00A02F01">
      <w:pPr>
        <w:pStyle w:val="NoSpacing"/>
        <w:rPr>
          <w:b/>
        </w:rPr>
      </w:pPr>
      <w:r>
        <w:rPr>
          <w:b/>
        </w:rPr>
        <w:t>Score from page 1 Criteria: ____Number of Mitigating factors: ___ Number of Aggravating factors: ___</w:t>
      </w:r>
    </w:p>
    <w:p w14:paraId="3C00F543" w14:textId="77777777" w:rsidR="00A02F01" w:rsidRDefault="00A02F01" w:rsidP="00A02F01">
      <w:pPr>
        <w:pStyle w:val="NoSpacing"/>
        <w:rPr>
          <w:b/>
        </w:rPr>
      </w:pPr>
    </w:p>
    <w:p w14:paraId="0BCDED46" w14:textId="77777777" w:rsidR="00A02F01" w:rsidRDefault="00A02F01" w:rsidP="00A02F01">
      <w:pPr>
        <w:pStyle w:val="NoSpacing"/>
        <w:rPr>
          <w:b/>
        </w:rPr>
      </w:pPr>
      <w:r>
        <w:rPr>
          <w:b/>
        </w:rPr>
        <w:t>Part 3: Plan of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9E7E84" w:rsidRPr="002E0118" w14:paraId="733FA6F9" w14:textId="77777777" w:rsidTr="009E7E84">
        <w:tc>
          <w:tcPr>
            <w:tcW w:w="6475" w:type="dxa"/>
            <w:shd w:val="clear" w:color="auto" w:fill="auto"/>
          </w:tcPr>
          <w:p w14:paraId="7614596A" w14:textId="77777777" w:rsidR="00A02F01" w:rsidRPr="00A53CE9" w:rsidRDefault="00A02F01" w:rsidP="009E7E84">
            <w:pPr>
              <w:pStyle w:val="NoSpacing"/>
            </w:pPr>
            <w:r w:rsidRPr="00A53CE9">
              <w:t>Criteria Score 5-7</w:t>
            </w:r>
            <w:r w:rsidRPr="009E7E84">
              <w:rPr>
                <w:b/>
              </w:rPr>
              <w:t xml:space="preserve"> OR </w:t>
            </w:r>
            <w:r w:rsidRPr="00A53CE9">
              <w:t>3 or more mitigating factors</w:t>
            </w:r>
            <w:r w:rsidRPr="009E7E84">
              <w:rPr>
                <w:b/>
              </w:rPr>
              <w:t xml:space="preserve"> AND </w:t>
            </w:r>
            <w:r w:rsidRPr="00A53CE9">
              <w:t>no aggravating factors</w:t>
            </w:r>
          </w:p>
          <w:p w14:paraId="05B72030" w14:textId="77777777" w:rsidR="00A02F01" w:rsidRPr="009E7E84" w:rsidRDefault="00A02F01" w:rsidP="009E7E84">
            <w:pPr>
              <w:pStyle w:val="NoSpacing"/>
              <w:rPr>
                <w:b/>
              </w:rPr>
            </w:pPr>
            <w:r w:rsidRPr="009E7E84">
              <w:rPr>
                <w:b/>
              </w:rPr>
              <w:t>Action: Console</w:t>
            </w:r>
          </w:p>
        </w:tc>
        <w:tc>
          <w:tcPr>
            <w:tcW w:w="6475" w:type="dxa"/>
            <w:shd w:val="clear" w:color="auto" w:fill="auto"/>
          </w:tcPr>
          <w:p w14:paraId="5D5A7B79" w14:textId="77777777" w:rsidR="00A02F01" w:rsidRPr="00A53CE9" w:rsidRDefault="00A02F01" w:rsidP="009E7E84">
            <w:pPr>
              <w:pStyle w:val="NoSpacing"/>
            </w:pPr>
            <w:r w:rsidRPr="00A53CE9">
              <w:t>Provide comfort to student, no blame assigned. Review student action and resultant outcome. Discuss how to avoid error in the future. Identify systems issues that may need to be addressed.</w:t>
            </w:r>
          </w:p>
        </w:tc>
      </w:tr>
      <w:tr w:rsidR="009E7E84" w:rsidRPr="002E0118" w14:paraId="50C53530" w14:textId="77777777" w:rsidTr="009E7E84">
        <w:tc>
          <w:tcPr>
            <w:tcW w:w="6475" w:type="dxa"/>
            <w:shd w:val="clear" w:color="auto" w:fill="auto"/>
          </w:tcPr>
          <w:p w14:paraId="6BF58C60" w14:textId="77777777" w:rsidR="00A02F01" w:rsidRPr="00A53CE9" w:rsidRDefault="00A02F01" w:rsidP="009E7E84">
            <w:pPr>
              <w:pStyle w:val="NoSpacing"/>
            </w:pPr>
            <w:r w:rsidRPr="00A53CE9">
              <w:t>Criteria Score 8-10</w:t>
            </w:r>
            <w:r w:rsidRPr="009E7E84">
              <w:rPr>
                <w:b/>
              </w:rPr>
              <w:t xml:space="preserve"> AND </w:t>
            </w:r>
            <w:r w:rsidRPr="00A53CE9">
              <w:t>2 or more mitigating factors</w:t>
            </w:r>
            <w:r w:rsidRPr="009E7E84">
              <w:rPr>
                <w:b/>
              </w:rPr>
              <w:t xml:space="preserve"> AND </w:t>
            </w:r>
            <w:r w:rsidRPr="00A53CE9">
              <w:t>no aggravating factors</w:t>
            </w:r>
          </w:p>
          <w:p w14:paraId="46172AB2" w14:textId="77777777" w:rsidR="00A02F01" w:rsidRPr="009E7E84" w:rsidRDefault="00A02F01" w:rsidP="009E7E84">
            <w:pPr>
              <w:pStyle w:val="NoSpacing"/>
              <w:rPr>
                <w:b/>
              </w:rPr>
            </w:pPr>
            <w:r w:rsidRPr="009E7E84">
              <w:rPr>
                <w:b/>
              </w:rPr>
              <w:t>Action: Counsel</w:t>
            </w:r>
          </w:p>
        </w:tc>
        <w:tc>
          <w:tcPr>
            <w:tcW w:w="6475" w:type="dxa"/>
            <w:shd w:val="clear" w:color="auto" w:fill="auto"/>
          </w:tcPr>
          <w:p w14:paraId="01CDD731" w14:textId="77777777" w:rsidR="00A02F01" w:rsidRPr="00A53CE9" w:rsidRDefault="00A02F01" w:rsidP="009E7E84">
            <w:pPr>
              <w:pStyle w:val="NoSpacing"/>
            </w:pPr>
            <w:r w:rsidRPr="00A53CE9">
              <w:t>Discussion with student regarding any at-risk behaviors. Increased clinical supervision and support in similar situations.</w:t>
            </w:r>
          </w:p>
        </w:tc>
      </w:tr>
      <w:tr w:rsidR="009E7E84" w:rsidRPr="002E0118" w14:paraId="5D8786AD" w14:textId="77777777" w:rsidTr="009E7E84">
        <w:tc>
          <w:tcPr>
            <w:tcW w:w="6475" w:type="dxa"/>
            <w:shd w:val="clear" w:color="auto" w:fill="auto"/>
          </w:tcPr>
          <w:p w14:paraId="389649BB" w14:textId="77777777" w:rsidR="00A02F01" w:rsidRPr="00A53CE9" w:rsidRDefault="00A02F01" w:rsidP="009E7E84">
            <w:pPr>
              <w:pStyle w:val="NoSpacing"/>
            </w:pPr>
            <w:r w:rsidRPr="00A53CE9">
              <w:t>Criteria Score 8-15</w:t>
            </w:r>
            <w:r w:rsidRPr="009E7E84">
              <w:rPr>
                <w:b/>
              </w:rPr>
              <w:t xml:space="preserve"> AND </w:t>
            </w:r>
            <w:r w:rsidRPr="00A53CE9">
              <w:t>no mitigating factors</w:t>
            </w:r>
            <w:r w:rsidRPr="009E7E84">
              <w:rPr>
                <w:b/>
              </w:rPr>
              <w:t xml:space="preserve"> AND </w:t>
            </w:r>
            <w:r w:rsidRPr="00A53CE9">
              <w:t>no aggravating factors</w:t>
            </w:r>
          </w:p>
          <w:p w14:paraId="78976CDD" w14:textId="77777777" w:rsidR="00A02F01" w:rsidRPr="009E7E84" w:rsidRDefault="00A02F01" w:rsidP="009E7E84">
            <w:pPr>
              <w:pStyle w:val="NoSpacing"/>
              <w:rPr>
                <w:b/>
              </w:rPr>
            </w:pPr>
            <w:r w:rsidRPr="009E7E84">
              <w:rPr>
                <w:b/>
              </w:rPr>
              <w:t>Action: Remediation &amp; complete Clinical Support Plan</w:t>
            </w:r>
          </w:p>
        </w:tc>
        <w:tc>
          <w:tcPr>
            <w:tcW w:w="6475" w:type="dxa"/>
            <w:shd w:val="clear" w:color="auto" w:fill="auto"/>
          </w:tcPr>
          <w:p w14:paraId="643843A2" w14:textId="77777777" w:rsidR="00A02F01" w:rsidRPr="00A53CE9" w:rsidRDefault="00A02F01" w:rsidP="009E7E84">
            <w:pPr>
              <w:pStyle w:val="NoSpacing"/>
            </w:pPr>
            <w:r w:rsidRPr="00A53CE9">
              <w:t>Completion of Clinical Student Support Plan and review of progress with faculty. Additional supervision during clinical experiences.</w:t>
            </w:r>
          </w:p>
        </w:tc>
      </w:tr>
      <w:tr w:rsidR="009E7E84" w:rsidRPr="002E0118" w14:paraId="115D7F01" w14:textId="77777777" w:rsidTr="009E7E84">
        <w:tc>
          <w:tcPr>
            <w:tcW w:w="6475" w:type="dxa"/>
            <w:shd w:val="clear" w:color="auto" w:fill="auto"/>
          </w:tcPr>
          <w:p w14:paraId="3346791C" w14:textId="77777777" w:rsidR="00A02F01" w:rsidRPr="009E7E84" w:rsidRDefault="00A02F01" w:rsidP="009E7E84">
            <w:pPr>
              <w:pStyle w:val="NoSpacing"/>
              <w:rPr>
                <w:b/>
              </w:rPr>
            </w:pPr>
            <w:r w:rsidRPr="00A53CE9">
              <w:t>Criteria Score 16-20</w:t>
            </w:r>
            <w:r w:rsidRPr="009E7E84">
              <w:rPr>
                <w:b/>
              </w:rPr>
              <w:t xml:space="preserve"> OR </w:t>
            </w:r>
            <w:r w:rsidRPr="00A53CE9">
              <w:t>1 or more aggravating factors</w:t>
            </w:r>
          </w:p>
          <w:p w14:paraId="31A0EDFB" w14:textId="77777777" w:rsidR="00A02F01" w:rsidRPr="009E7E84" w:rsidRDefault="00A02F01" w:rsidP="009E7E84">
            <w:pPr>
              <w:pStyle w:val="NoSpacing"/>
              <w:rPr>
                <w:b/>
              </w:rPr>
            </w:pPr>
            <w:r w:rsidRPr="009E7E84">
              <w:rPr>
                <w:b/>
              </w:rPr>
              <w:t>Action: Disciplinary</w:t>
            </w:r>
          </w:p>
        </w:tc>
        <w:tc>
          <w:tcPr>
            <w:tcW w:w="6475" w:type="dxa"/>
            <w:shd w:val="clear" w:color="auto" w:fill="auto"/>
          </w:tcPr>
          <w:p w14:paraId="05D6829D" w14:textId="77777777" w:rsidR="00A02F01" w:rsidRPr="00A53CE9" w:rsidRDefault="00A02F01" w:rsidP="009E7E84">
            <w:pPr>
              <w:pStyle w:val="NoSpacing"/>
            </w:pPr>
            <w:r w:rsidRPr="00A53CE9">
              <w:t>Completion of Professional Behavior Letter of Warning and refer to Nursing Program Student Handbook regarding professional behavior violations. Student may be dismissed from program.</w:t>
            </w:r>
          </w:p>
        </w:tc>
      </w:tr>
    </w:tbl>
    <w:p w14:paraId="4ADE0528" w14:textId="77777777" w:rsidR="00A02F01" w:rsidRDefault="00A02F01" w:rsidP="00A02F01">
      <w:pPr>
        <w:pStyle w:val="NoSpacing"/>
        <w:rPr>
          <w:b/>
        </w:rPr>
      </w:pPr>
    </w:p>
    <w:p w14:paraId="4278A76C" w14:textId="77777777" w:rsidR="00A02F01" w:rsidRDefault="00A02F01" w:rsidP="00A02F01">
      <w:pPr>
        <w:pStyle w:val="NoSpacing"/>
        <w:rPr>
          <w:b/>
        </w:rPr>
      </w:pPr>
    </w:p>
    <w:p w14:paraId="29BBB68C" w14:textId="77777777" w:rsidR="00A02F01" w:rsidRDefault="00A02F01" w:rsidP="00A02F01">
      <w:pPr>
        <w:pStyle w:val="NoSpacing"/>
        <w:rPr>
          <w:b/>
        </w:rPr>
      </w:pPr>
      <w:r>
        <w:rPr>
          <w:b/>
        </w:rPr>
        <w:t xml:space="preserve">Faculty Signature: ______________________________________________________________________ </w:t>
      </w:r>
    </w:p>
    <w:p w14:paraId="2156EA4F" w14:textId="77777777" w:rsidR="00A02F01" w:rsidRDefault="00A02F01" w:rsidP="00A02F01">
      <w:pPr>
        <w:pStyle w:val="NoSpacing"/>
        <w:rPr>
          <w:b/>
        </w:rPr>
      </w:pPr>
    </w:p>
    <w:p w14:paraId="1E679D30" w14:textId="77777777" w:rsidR="00A02F01" w:rsidRDefault="00A02F01" w:rsidP="00A02F01">
      <w:pPr>
        <w:pStyle w:val="NoSpacing"/>
        <w:rPr>
          <w:b/>
        </w:rPr>
      </w:pPr>
      <w:r>
        <w:rPr>
          <w:b/>
        </w:rPr>
        <w:t>Date: ___________________________</w:t>
      </w:r>
    </w:p>
    <w:p w14:paraId="0805EEAB" w14:textId="77777777" w:rsidR="00A02F01" w:rsidRDefault="00A02F01" w:rsidP="00A02F01">
      <w:pPr>
        <w:pStyle w:val="NoSpacing"/>
        <w:rPr>
          <w:b/>
        </w:rPr>
      </w:pPr>
    </w:p>
    <w:p w14:paraId="66A1BA62" w14:textId="77777777" w:rsidR="00A02F01" w:rsidRPr="00EF6A72" w:rsidRDefault="00A02F01" w:rsidP="00A02F01">
      <w:pPr>
        <w:pStyle w:val="NoSpacing"/>
        <w:rPr>
          <w:b/>
        </w:rPr>
      </w:pPr>
      <w:r>
        <w:rPr>
          <w:b/>
        </w:rPr>
        <w:t>Deliver completed form to Nursing Program Director</w:t>
      </w:r>
    </w:p>
    <w:p w14:paraId="65783E81" w14:textId="77777777" w:rsidR="009E2EC8" w:rsidRDefault="009E2EC8" w:rsidP="009E2EC8">
      <w:pPr>
        <w:pStyle w:val="Title"/>
        <w:jc w:val="left"/>
      </w:pPr>
    </w:p>
    <w:p w14:paraId="5102D333" w14:textId="77777777" w:rsidR="009E2EC8" w:rsidRDefault="009E2EC8" w:rsidP="009E2EC8">
      <w:pPr>
        <w:pStyle w:val="Title"/>
        <w:spacing w:before="0" w:after="0"/>
        <w:ind w:firstLine="720"/>
        <w:jc w:val="left"/>
      </w:pPr>
      <w:r>
        <w:t xml:space="preserve"> </w:t>
      </w:r>
    </w:p>
    <w:p w14:paraId="746D1A6D" w14:textId="77777777" w:rsidR="00A02F01" w:rsidRPr="009E2EC8" w:rsidRDefault="009E2EC8" w:rsidP="009E2EC8">
      <w:pPr>
        <w:pStyle w:val="Title"/>
        <w:spacing w:before="0" w:after="0"/>
        <w:ind w:left="2880" w:firstLine="720"/>
        <w:jc w:val="left"/>
      </w:pPr>
      <w:r>
        <w:lastRenderedPageBreak/>
        <w:t xml:space="preserve">    </w:t>
      </w:r>
      <w:r w:rsidR="0021279F">
        <w:t>Appendix L</w:t>
      </w:r>
    </w:p>
    <w:p w14:paraId="189BABB4" w14:textId="77777777" w:rsidR="00A02F01" w:rsidRDefault="00A02F01" w:rsidP="009E2EC8">
      <w:pPr>
        <w:pStyle w:val="Heading3"/>
      </w:pPr>
      <w:r>
        <w:t>CLINICAL INCIDENT SUPPORT (CIS) PLAN</w:t>
      </w:r>
      <w:r w:rsidR="009E2EC8">
        <w:t xml:space="preserve"> - PIERCE COLLEGE </w:t>
      </w:r>
    </w:p>
    <w:p w14:paraId="2716E5A5" w14:textId="77777777" w:rsidR="00A02F01" w:rsidRDefault="00A02F01" w:rsidP="00A02F01">
      <w:pPr>
        <w:pStyle w:val="NoSpacing"/>
        <w:jc w:val="center"/>
        <w:rPr>
          <w:b/>
        </w:rPr>
      </w:pPr>
    </w:p>
    <w:p w14:paraId="3474A8D5" w14:textId="77777777" w:rsidR="00A02F01" w:rsidRDefault="00A02F01" w:rsidP="00A02F01">
      <w:pPr>
        <w:pStyle w:val="NoSpacing"/>
        <w:rPr>
          <w:b/>
        </w:rPr>
      </w:pPr>
      <w:r>
        <w:rPr>
          <w:b/>
        </w:rPr>
        <w:t>Student Name: ____________________________________________</w:t>
      </w:r>
      <w:r>
        <w:rPr>
          <w:b/>
        </w:rPr>
        <w:tab/>
        <w:t>Date: _____________________</w:t>
      </w:r>
    </w:p>
    <w:p w14:paraId="7A7DCE90" w14:textId="77777777" w:rsidR="00A02F01" w:rsidRDefault="00A02F01" w:rsidP="00A02F01">
      <w:pPr>
        <w:pStyle w:val="NoSpacing"/>
        <w:rPr>
          <w:b/>
        </w:rPr>
      </w:pPr>
    </w:p>
    <w:p w14:paraId="476A6CB0" w14:textId="77777777" w:rsidR="00A02F01" w:rsidRDefault="00A02F01" w:rsidP="00A02F01">
      <w:pPr>
        <w:pStyle w:val="NoSpacing"/>
      </w:pPr>
      <w:r>
        <w:rPr>
          <w:b/>
        </w:rPr>
        <w:t xml:space="preserve">Instructor: </w:t>
      </w:r>
      <w:r>
        <w:t>Briefly describe the clinical or lab performance areas that need improvement:</w:t>
      </w:r>
    </w:p>
    <w:p w14:paraId="58D877E0" w14:textId="77777777" w:rsidR="00A02F01" w:rsidRDefault="00A02F01" w:rsidP="00A02F01">
      <w:pPr>
        <w:pStyle w:val="NoSpacing"/>
      </w:pPr>
    </w:p>
    <w:p w14:paraId="037BA159" w14:textId="77777777" w:rsidR="00A02F01" w:rsidRDefault="00A02F01" w:rsidP="00A02F01">
      <w:pPr>
        <w:pStyle w:val="NoSpacing"/>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8E9860F" w14:textId="77777777" w:rsidR="00A02F01" w:rsidRDefault="00A02F01" w:rsidP="00A02F01">
      <w:pPr>
        <w:pStyle w:val="NoSpacing"/>
        <w:rPr>
          <w:b/>
        </w:rPr>
      </w:pPr>
      <w:r>
        <w:rPr>
          <w:b/>
        </w:rPr>
        <w:t>Student:</w:t>
      </w:r>
    </w:p>
    <w:p w14:paraId="71C8C629" w14:textId="77777777" w:rsidR="00A02F01" w:rsidRDefault="00A02F01" w:rsidP="00A02F01">
      <w:pPr>
        <w:pStyle w:val="NoSpacing"/>
      </w:pPr>
      <w:r>
        <w:t>You have been asked by your clinical or lab instructor to identify areas in need of performance improvement and develop a plan to work towards improved skills and clinical decision making. Please describe what goals you have and how you will achieve them. Be specific! You may also identify some of the ideas listed in the box below:</w:t>
      </w:r>
    </w:p>
    <w:p w14:paraId="3E67157F" w14:textId="6C90F7E7" w:rsidR="00A02F01" w:rsidRPr="005E6976" w:rsidRDefault="00884750" w:rsidP="00A02F01">
      <w:pPr>
        <w:pStyle w:val="NoSpacing"/>
      </w:pPr>
      <w:r>
        <w:rPr>
          <w:noProof/>
        </w:rPr>
        <mc:AlternateContent>
          <mc:Choice Requires="wps">
            <w:drawing>
              <wp:anchor distT="0" distB="0" distL="114300" distR="114300" simplePos="0" relativeHeight="251673088" behindDoc="0" locked="0" layoutInCell="1" allowOverlap="1" wp14:anchorId="321E0BB1" wp14:editId="10CB9147">
                <wp:simplePos x="0" y="0"/>
                <wp:positionH relativeFrom="column">
                  <wp:posOffset>14605</wp:posOffset>
                </wp:positionH>
                <wp:positionV relativeFrom="paragraph">
                  <wp:posOffset>136525</wp:posOffset>
                </wp:positionV>
                <wp:extent cx="5847715" cy="1275715"/>
                <wp:effectExtent l="0" t="0"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7715" cy="1275715"/>
                        </a:xfrm>
                        <a:prstGeom prst="rect">
                          <a:avLst/>
                        </a:prstGeom>
                        <a:solidFill>
                          <a:sysClr val="window" lastClr="FFFFFF"/>
                        </a:solidFill>
                        <a:ln w="6350">
                          <a:solidFill>
                            <a:prstClr val="black"/>
                          </a:solidFill>
                        </a:ln>
                        <a:effectLst/>
                      </wps:spPr>
                      <wps:txbx>
                        <w:txbxContent>
                          <w:p w14:paraId="200F776F" w14:textId="77777777" w:rsidR="002576FA" w:rsidRDefault="002576FA" w:rsidP="0076380D">
                            <w:pPr>
                              <w:pStyle w:val="ListParagraph"/>
                              <w:numPr>
                                <w:ilvl w:val="0"/>
                                <w:numId w:val="10"/>
                              </w:numPr>
                              <w:spacing w:after="160" w:line="259" w:lineRule="auto"/>
                              <w:contextualSpacing/>
                            </w:pPr>
                            <w:r>
                              <w:t>Attend open lab to work on skills</w:t>
                            </w:r>
                          </w:p>
                          <w:p w14:paraId="0C65A808" w14:textId="77777777" w:rsidR="002576FA" w:rsidRDefault="002576FA" w:rsidP="0076380D">
                            <w:pPr>
                              <w:pStyle w:val="ListParagraph"/>
                              <w:numPr>
                                <w:ilvl w:val="0"/>
                                <w:numId w:val="10"/>
                              </w:numPr>
                              <w:spacing w:after="160" w:line="259" w:lineRule="auto"/>
                              <w:contextualSpacing/>
                            </w:pPr>
                            <w:r>
                              <w:t>Find opportunities for additional skills practice</w:t>
                            </w:r>
                          </w:p>
                          <w:p w14:paraId="32EBF20E" w14:textId="77777777" w:rsidR="002576FA" w:rsidRDefault="002576FA" w:rsidP="0076380D">
                            <w:pPr>
                              <w:pStyle w:val="ListParagraph"/>
                              <w:numPr>
                                <w:ilvl w:val="0"/>
                                <w:numId w:val="10"/>
                              </w:numPr>
                              <w:spacing w:after="160" w:line="259" w:lineRule="auto"/>
                              <w:contextualSpacing/>
                            </w:pPr>
                            <w:r>
                              <w:t>Ask for assistance from a classmate</w:t>
                            </w:r>
                          </w:p>
                          <w:p w14:paraId="20B1D0F0" w14:textId="77777777" w:rsidR="002576FA" w:rsidRDefault="002576FA" w:rsidP="0076380D">
                            <w:pPr>
                              <w:pStyle w:val="ListParagraph"/>
                              <w:numPr>
                                <w:ilvl w:val="0"/>
                                <w:numId w:val="10"/>
                              </w:numPr>
                              <w:spacing w:after="160" w:line="259" w:lineRule="auto"/>
                              <w:contextualSpacing/>
                            </w:pPr>
                            <w:r>
                              <w:t>Follow textbook or skills resource checklists while practicing</w:t>
                            </w:r>
                          </w:p>
                          <w:p w14:paraId="60A95676" w14:textId="77777777" w:rsidR="002576FA" w:rsidRDefault="002576FA" w:rsidP="0076380D">
                            <w:pPr>
                              <w:pStyle w:val="ListParagraph"/>
                              <w:numPr>
                                <w:ilvl w:val="0"/>
                                <w:numId w:val="10"/>
                              </w:numPr>
                              <w:spacing w:after="160" w:line="259" w:lineRule="auto"/>
                              <w:contextualSpacing/>
                            </w:pPr>
                            <w:r>
                              <w:t>Watch classmates perform the skills and provide feedback, ask questions</w:t>
                            </w:r>
                          </w:p>
                          <w:p w14:paraId="5B66CD73" w14:textId="77777777" w:rsidR="002576FA" w:rsidRDefault="002576FA" w:rsidP="0076380D">
                            <w:pPr>
                              <w:pStyle w:val="ListParagraph"/>
                              <w:numPr>
                                <w:ilvl w:val="0"/>
                                <w:numId w:val="10"/>
                              </w:numPr>
                              <w:spacing w:after="160" w:line="259" w:lineRule="auto"/>
                              <w:contextualSpacing/>
                            </w:pPr>
                            <w:r>
                              <w:t>Review videos on Kaplan, textbook sites, or Instructor vetted YouTube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1E0BB1" id="Text Box 1" o:spid="_x0000_s1033" type="#_x0000_t202" style="position:absolute;margin-left:1.15pt;margin-top:10.75pt;width:460.45pt;height:100.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" fillcolor="window" strokeweight=".5pt">
                <v:path arrowok="t"/>
                <v:textbox>
                  <w:txbxContent>
                    <w:p w14:paraId="200F776F" w14:textId="77777777" w:rsidR="002576FA" w:rsidRDefault="002576FA" w:rsidP="0076380D">
                      <w:pPr>
                        <w:pStyle w:val="ListParagraph"/>
                        <w:numPr>
                          <w:ilvl w:val="0"/>
                          <w:numId w:val="10"/>
                        </w:numPr>
                        <w:spacing w:after="160" w:line="259" w:lineRule="auto"/>
                        <w:contextualSpacing/>
                      </w:pPr>
                      <w:r>
                        <w:t>Attend open lab to work on skills</w:t>
                      </w:r>
                    </w:p>
                    <w:p w14:paraId="0C65A808" w14:textId="77777777" w:rsidR="002576FA" w:rsidRDefault="002576FA" w:rsidP="0076380D">
                      <w:pPr>
                        <w:pStyle w:val="ListParagraph"/>
                        <w:numPr>
                          <w:ilvl w:val="0"/>
                          <w:numId w:val="10"/>
                        </w:numPr>
                        <w:spacing w:after="160" w:line="259" w:lineRule="auto"/>
                        <w:contextualSpacing/>
                      </w:pPr>
                      <w:r>
                        <w:t>Find opportunities for additional skills practice</w:t>
                      </w:r>
                    </w:p>
                    <w:p w14:paraId="32EBF20E" w14:textId="77777777" w:rsidR="002576FA" w:rsidRDefault="002576FA" w:rsidP="0076380D">
                      <w:pPr>
                        <w:pStyle w:val="ListParagraph"/>
                        <w:numPr>
                          <w:ilvl w:val="0"/>
                          <w:numId w:val="10"/>
                        </w:numPr>
                        <w:spacing w:after="160" w:line="259" w:lineRule="auto"/>
                        <w:contextualSpacing/>
                      </w:pPr>
                      <w:r>
                        <w:t>Ask for assistance from a classmate</w:t>
                      </w:r>
                    </w:p>
                    <w:p w14:paraId="20B1D0F0" w14:textId="77777777" w:rsidR="002576FA" w:rsidRDefault="002576FA" w:rsidP="0076380D">
                      <w:pPr>
                        <w:pStyle w:val="ListParagraph"/>
                        <w:numPr>
                          <w:ilvl w:val="0"/>
                          <w:numId w:val="10"/>
                        </w:numPr>
                        <w:spacing w:after="160" w:line="259" w:lineRule="auto"/>
                        <w:contextualSpacing/>
                      </w:pPr>
                      <w:r>
                        <w:t>Follow textbook or skills resource checklists while practicing</w:t>
                      </w:r>
                    </w:p>
                    <w:p w14:paraId="60A95676" w14:textId="77777777" w:rsidR="002576FA" w:rsidRDefault="002576FA" w:rsidP="0076380D">
                      <w:pPr>
                        <w:pStyle w:val="ListParagraph"/>
                        <w:numPr>
                          <w:ilvl w:val="0"/>
                          <w:numId w:val="10"/>
                        </w:numPr>
                        <w:spacing w:after="160" w:line="259" w:lineRule="auto"/>
                        <w:contextualSpacing/>
                      </w:pPr>
                      <w:r>
                        <w:t>Watch classmates perform the skills and provide feedback, ask questions</w:t>
                      </w:r>
                    </w:p>
                    <w:p w14:paraId="5B66CD73" w14:textId="77777777" w:rsidR="002576FA" w:rsidRDefault="002576FA" w:rsidP="0076380D">
                      <w:pPr>
                        <w:pStyle w:val="ListParagraph"/>
                        <w:numPr>
                          <w:ilvl w:val="0"/>
                          <w:numId w:val="10"/>
                        </w:numPr>
                        <w:spacing w:after="160" w:line="259" w:lineRule="auto"/>
                        <w:contextualSpacing/>
                      </w:pPr>
                      <w:r>
                        <w:t>Review videos on Kaplan, textbook sites, or Instructor vetted YouTube sites</w:t>
                      </w:r>
                    </w:p>
                  </w:txbxContent>
                </v:textbox>
              </v:shape>
            </w:pict>
          </mc:Fallback>
        </mc:AlternateContent>
      </w:r>
    </w:p>
    <w:p w14:paraId="13B073B2" w14:textId="77777777" w:rsidR="00A02F01" w:rsidRDefault="00A02F01" w:rsidP="00A02F01">
      <w:pPr>
        <w:pStyle w:val="NoSpacing"/>
      </w:pPr>
    </w:p>
    <w:p w14:paraId="73531CDF" w14:textId="77777777" w:rsidR="00A02F01" w:rsidRDefault="00A02F01" w:rsidP="00A02F01">
      <w:pPr>
        <w:pStyle w:val="NoSpacing"/>
      </w:pPr>
    </w:p>
    <w:p w14:paraId="56879377" w14:textId="77777777" w:rsidR="00A02F01" w:rsidRDefault="00A02F01" w:rsidP="00A02F01">
      <w:pPr>
        <w:pStyle w:val="NoSpacing"/>
      </w:pPr>
    </w:p>
    <w:p w14:paraId="2A313132" w14:textId="77777777" w:rsidR="00A02F01" w:rsidRDefault="00A02F01" w:rsidP="00A02F01">
      <w:pPr>
        <w:pStyle w:val="NoSpacing"/>
      </w:pPr>
    </w:p>
    <w:p w14:paraId="3C391365" w14:textId="77777777" w:rsidR="00A02F01" w:rsidRDefault="00A02F01" w:rsidP="00A02F01">
      <w:pPr>
        <w:pStyle w:val="NoSpacing"/>
      </w:pPr>
    </w:p>
    <w:p w14:paraId="74A9E76C" w14:textId="77777777" w:rsidR="00A02F01" w:rsidRDefault="00A02F01" w:rsidP="00A02F01">
      <w:pPr>
        <w:pStyle w:val="NoSpacing"/>
      </w:pPr>
    </w:p>
    <w:p w14:paraId="3520235B" w14:textId="77777777" w:rsidR="00A02F01" w:rsidRDefault="00A02F01" w:rsidP="00A02F01">
      <w:pPr>
        <w:pStyle w:val="NoSpacing"/>
      </w:pPr>
    </w:p>
    <w:p w14:paraId="2CF91D1F" w14:textId="77777777" w:rsidR="00A02F01" w:rsidRDefault="00A02F01" w:rsidP="00A02F01">
      <w:pPr>
        <w:pStyle w:val="NoSpacing"/>
      </w:pPr>
    </w:p>
    <w:p w14:paraId="6BDEF78A" w14:textId="77777777" w:rsidR="00A02F01" w:rsidRDefault="00A02F01" w:rsidP="00A02F01">
      <w:pPr>
        <w:pStyle w:val="NoSpacing"/>
        <w:spacing w:line="480" w:lineRule="auto"/>
      </w:pPr>
      <w:r>
        <w:t>Additional ideas/plans for improvement: _______________________________________________________________________________________________________________________________________________________________________________________________________________________________________________________________</w:t>
      </w:r>
    </w:p>
    <w:p w14:paraId="63CB5BB2" w14:textId="77777777" w:rsidR="00A02F01" w:rsidRDefault="00A02F01" w:rsidP="00A02F01">
      <w:pPr>
        <w:pStyle w:val="NoSpacing"/>
        <w:spacing w:line="480" w:lineRule="auto"/>
      </w:pPr>
      <w:r w:rsidRPr="005E6976">
        <w:rPr>
          <w:b/>
        </w:rPr>
        <w:t>Student Signature</w:t>
      </w:r>
      <w:r>
        <w:t>: ________________________________________</w:t>
      </w:r>
      <w:r>
        <w:tab/>
      </w:r>
      <w:r w:rsidRPr="005E6976">
        <w:rPr>
          <w:b/>
        </w:rPr>
        <w:t>Date</w:t>
      </w:r>
      <w:r>
        <w:t>: _____________________</w:t>
      </w:r>
    </w:p>
    <w:p w14:paraId="0B89B188" w14:textId="77777777" w:rsidR="00A02F01" w:rsidRDefault="00A02F01" w:rsidP="00A02F01">
      <w:pPr>
        <w:pStyle w:val="NoSpacing"/>
        <w:spacing w:line="480" w:lineRule="auto"/>
      </w:pPr>
      <w:r>
        <w:rPr>
          <w:b/>
        </w:rPr>
        <w:t xml:space="preserve">Faculty Signature: </w:t>
      </w:r>
      <w:r>
        <w:t xml:space="preserve">_________________________________________ </w:t>
      </w:r>
      <w:r>
        <w:tab/>
      </w:r>
      <w:r w:rsidRPr="005E6976">
        <w:rPr>
          <w:b/>
        </w:rPr>
        <w:t>Date:</w:t>
      </w:r>
      <w:r>
        <w:t xml:space="preserve"> _____________________</w:t>
      </w:r>
    </w:p>
    <w:p w14:paraId="3C6C572B" w14:textId="77777777" w:rsidR="00A02F01" w:rsidRPr="005E6976" w:rsidRDefault="00A02F01" w:rsidP="00A02F01">
      <w:pPr>
        <w:pStyle w:val="NoSpacing"/>
      </w:pPr>
      <w:r>
        <w:t>After completion of this form and review with faculty, make a copy for student and student’s file and submit to the Nursing Program Director.</w:t>
      </w:r>
    </w:p>
    <w:p w14:paraId="2358DF45" w14:textId="77777777" w:rsidR="00EC0E34" w:rsidRDefault="00EC0E34" w:rsidP="00FD791F">
      <w:pPr>
        <w:rPr>
          <w:b/>
          <w:sz w:val="22"/>
          <w:szCs w:val="22"/>
        </w:rPr>
      </w:pPr>
    </w:p>
    <w:p w14:paraId="237A1AF5" w14:textId="77777777" w:rsidR="00492AA5" w:rsidRDefault="00492AA5" w:rsidP="00FD791F">
      <w:pPr>
        <w:rPr>
          <w:b/>
          <w:sz w:val="22"/>
          <w:szCs w:val="22"/>
        </w:rPr>
      </w:pPr>
    </w:p>
    <w:p w14:paraId="1E68E805" w14:textId="77777777" w:rsidR="00492AA5" w:rsidRDefault="00492AA5" w:rsidP="00FD791F">
      <w:pPr>
        <w:rPr>
          <w:b/>
          <w:sz w:val="22"/>
          <w:szCs w:val="22"/>
        </w:rPr>
      </w:pPr>
    </w:p>
    <w:p w14:paraId="3999D871" w14:textId="77777777" w:rsidR="00492AA5" w:rsidRDefault="00492AA5" w:rsidP="00FD791F">
      <w:pPr>
        <w:rPr>
          <w:b/>
          <w:sz w:val="22"/>
          <w:szCs w:val="22"/>
        </w:rPr>
      </w:pPr>
    </w:p>
    <w:p w14:paraId="5E112B9C" w14:textId="77777777" w:rsidR="00492AA5" w:rsidRDefault="00492AA5" w:rsidP="00FD791F">
      <w:pPr>
        <w:rPr>
          <w:b/>
          <w:sz w:val="22"/>
          <w:szCs w:val="22"/>
        </w:rPr>
      </w:pPr>
    </w:p>
    <w:p w14:paraId="53C2E13A" w14:textId="77777777" w:rsidR="00492AA5" w:rsidRDefault="00492AA5" w:rsidP="00FD791F">
      <w:pPr>
        <w:rPr>
          <w:b/>
          <w:sz w:val="22"/>
          <w:szCs w:val="22"/>
        </w:rPr>
      </w:pPr>
    </w:p>
    <w:p w14:paraId="76475AF0" w14:textId="77777777" w:rsidR="00492AA5" w:rsidRDefault="00492AA5" w:rsidP="00FD791F">
      <w:pPr>
        <w:rPr>
          <w:b/>
          <w:sz w:val="22"/>
          <w:szCs w:val="22"/>
        </w:rPr>
      </w:pPr>
    </w:p>
    <w:p w14:paraId="2A78A678" w14:textId="77777777" w:rsidR="00492AA5" w:rsidRDefault="00492AA5" w:rsidP="00FD791F">
      <w:pPr>
        <w:rPr>
          <w:b/>
          <w:sz w:val="22"/>
          <w:szCs w:val="22"/>
        </w:rPr>
      </w:pPr>
    </w:p>
    <w:p w14:paraId="7197180A" w14:textId="77777777" w:rsidR="00492AA5" w:rsidRPr="00B677EC" w:rsidRDefault="0021279F" w:rsidP="009E2EC8">
      <w:pPr>
        <w:pStyle w:val="Title"/>
      </w:pPr>
      <w:r>
        <w:lastRenderedPageBreak/>
        <w:t>Appendix M</w:t>
      </w:r>
    </w:p>
    <w:p w14:paraId="4C823EA7" w14:textId="77777777" w:rsidR="00492AA5" w:rsidRPr="00785C82" w:rsidRDefault="00492AA5" w:rsidP="009E2EC8">
      <w:pPr>
        <w:pStyle w:val="Heading3"/>
      </w:pPr>
      <w:r>
        <w:t>Declaration of Pregnancy</w:t>
      </w:r>
    </w:p>
    <w:p w14:paraId="3BAA72CC" w14:textId="77777777" w:rsidR="00492AA5" w:rsidRDefault="00492AA5" w:rsidP="00492AA5">
      <w:pPr>
        <w:jc w:val="center"/>
      </w:pPr>
    </w:p>
    <w:p w14:paraId="1502C5B1" w14:textId="77777777" w:rsidR="00492AA5" w:rsidRDefault="00492AA5" w:rsidP="00492AA5">
      <w:r>
        <w:t xml:space="preserve">To: Director or Designee: </w:t>
      </w:r>
    </w:p>
    <w:p w14:paraId="2666D904" w14:textId="77777777" w:rsidR="00492AA5" w:rsidRDefault="00492AA5" w:rsidP="00492AA5"/>
    <w:p w14:paraId="52A02D64" w14:textId="77777777" w:rsidR="00492AA5" w:rsidRDefault="00492AA5" w:rsidP="00492AA5">
      <w:r>
        <w:t>From: ______________________________</w:t>
      </w:r>
    </w:p>
    <w:p w14:paraId="65FA4558" w14:textId="77777777" w:rsidR="00492AA5" w:rsidRDefault="00492AA5" w:rsidP="00492AA5"/>
    <w:p w14:paraId="4D433003" w14:textId="77777777" w:rsidR="00492AA5" w:rsidRDefault="00492AA5" w:rsidP="00492AA5">
      <w:r>
        <w:t>I declare that I am pregnant. In consultation with my physician, we estimate my delivery date to be: (month/year)           _______________/_________________</w:t>
      </w:r>
    </w:p>
    <w:p w14:paraId="2595C446" w14:textId="77777777" w:rsidR="00492AA5" w:rsidRDefault="00492AA5" w:rsidP="00492AA5"/>
    <w:p w14:paraId="7D977B75" w14:textId="77777777" w:rsidR="00492AA5" w:rsidRDefault="00492AA5" w:rsidP="00492AA5">
      <w:r>
        <w:t xml:space="preserve">I will review the program policy in regard to pregnancy located in the student handbook. </w:t>
      </w:r>
    </w:p>
    <w:p w14:paraId="37682307" w14:textId="77777777" w:rsidR="00492AA5" w:rsidRDefault="00492AA5" w:rsidP="00492AA5"/>
    <w:p w14:paraId="31149032" w14:textId="77777777" w:rsidR="00492AA5" w:rsidRDefault="00492AA5" w:rsidP="00492AA5">
      <w:r>
        <w:t xml:space="preserve">I understand that pregnancy may require changes in the clinical setting. </w:t>
      </w:r>
    </w:p>
    <w:p w14:paraId="7CECA108" w14:textId="77777777" w:rsidR="00492AA5" w:rsidRDefault="00492AA5" w:rsidP="00492AA5"/>
    <w:p w14:paraId="1CEAAC11" w14:textId="77777777" w:rsidR="00492AA5" w:rsidRDefault="00492AA5" w:rsidP="00492AA5">
      <w:r>
        <w:t>If I find out that I am not pregnant or my pregnancy is terminated, I will promptly inform the Director or designee in writing that my pregnancy is ended.</w:t>
      </w:r>
    </w:p>
    <w:p w14:paraId="71D7BAE6" w14:textId="77777777" w:rsidR="00492AA5" w:rsidRDefault="00492AA5" w:rsidP="00492AA5"/>
    <w:p w14:paraId="7C2A08A1" w14:textId="77777777" w:rsidR="00492AA5" w:rsidRDefault="00492AA5" w:rsidP="00492AA5">
      <w:r>
        <w:t>Signature:  ___________________________________</w:t>
      </w:r>
      <w:r w:rsidRPr="002503D4">
        <w:t xml:space="preserve"> Date: ___________________</w:t>
      </w:r>
    </w:p>
    <w:p w14:paraId="739A0B16" w14:textId="77777777" w:rsidR="00492AA5" w:rsidRDefault="00492AA5" w:rsidP="00492AA5"/>
    <w:p w14:paraId="77A83BE8" w14:textId="77777777" w:rsidR="00492AA5" w:rsidRDefault="00492AA5" w:rsidP="00492AA5">
      <w:r>
        <w:t xml:space="preserve">Name Printed: </w:t>
      </w:r>
      <w:r w:rsidRPr="00785C82">
        <w:t xml:space="preserve"> </w:t>
      </w:r>
      <w:r>
        <w:t>_______________________________</w:t>
      </w:r>
    </w:p>
    <w:p w14:paraId="0C0F294C" w14:textId="77777777" w:rsidR="00492AA5" w:rsidRDefault="00492AA5" w:rsidP="00492AA5">
      <w:pPr>
        <w:rPr>
          <w:b/>
        </w:rPr>
      </w:pPr>
    </w:p>
    <w:p w14:paraId="3CAFFF62" w14:textId="77777777" w:rsidR="00492AA5" w:rsidRPr="002503D4" w:rsidRDefault="00492AA5" w:rsidP="00492AA5">
      <w:pPr>
        <w:rPr>
          <w:b/>
        </w:rPr>
      </w:pPr>
      <w:r w:rsidRPr="002503D4">
        <w:rPr>
          <w:b/>
        </w:rPr>
        <w:t xml:space="preserve">Acceptance by Director or Designee </w:t>
      </w:r>
    </w:p>
    <w:p w14:paraId="46E523F9" w14:textId="77777777" w:rsidR="00492AA5" w:rsidRDefault="00492AA5" w:rsidP="00492AA5"/>
    <w:p w14:paraId="5FA1EB56" w14:textId="77777777" w:rsidR="00492AA5" w:rsidRDefault="00492AA5" w:rsidP="00492AA5">
      <w:r>
        <w:t>Signature____________________________________ Date _________________</w:t>
      </w:r>
    </w:p>
    <w:p w14:paraId="61CE20F3" w14:textId="77777777" w:rsidR="00492AA5" w:rsidRDefault="00492AA5" w:rsidP="00FD791F">
      <w:pPr>
        <w:rPr>
          <w:b/>
          <w:sz w:val="22"/>
          <w:szCs w:val="22"/>
        </w:rPr>
      </w:pPr>
    </w:p>
    <w:p w14:paraId="3BD2FAE5" w14:textId="77777777" w:rsidR="00492AA5" w:rsidRDefault="00492AA5" w:rsidP="00FD791F">
      <w:pPr>
        <w:rPr>
          <w:b/>
          <w:sz w:val="22"/>
          <w:szCs w:val="22"/>
        </w:rPr>
      </w:pPr>
    </w:p>
    <w:p w14:paraId="27EFFD42" w14:textId="77777777" w:rsidR="00492AA5" w:rsidRDefault="00492AA5" w:rsidP="00FD791F">
      <w:pPr>
        <w:rPr>
          <w:b/>
          <w:sz w:val="22"/>
          <w:szCs w:val="22"/>
        </w:rPr>
      </w:pPr>
    </w:p>
    <w:p w14:paraId="3CD38D31" w14:textId="77777777" w:rsidR="00492AA5" w:rsidRDefault="00492AA5" w:rsidP="00FD791F">
      <w:pPr>
        <w:rPr>
          <w:b/>
          <w:sz w:val="22"/>
          <w:szCs w:val="22"/>
        </w:rPr>
      </w:pPr>
    </w:p>
    <w:p w14:paraId="1ADC5DD4" w14:textId="77777777" w:rsidR="00492AA5" w:rsidRDefault="00492AA5" w:rsidP="00FD791F">
      <w:pPr>
        <w:rPr>
          <w:b/>
          <w:sz w:val="22"/>
          <w:szCs w:val="22"/>
        </w:rPr>
      </w:pPr>
    </w:p>
    <w:p w14:paraId="13085D5E" w14:textId="77777777" w:rsidR="00492AA5" w:rsidRDefault="00492AA5" w:rsidP="00FD791F">
      <w:pPr>
        <w:rPr>
          <w:b/>
          <w:sz w:val="22"/>
          <w:szCs w:val="22"/>
        </w:rPr>
      </w:pPr>
    </w:p>
    <w:p w14:paraId="42F2A056" w14:textId="77777777" w:rsidR="00492AA5" w:rsidRDefault="00492AA5" w:rsidP="00FD791F">
      <w:pPr>
        <w:rPr>
          <w:b/>
          <w:sz w:val="22"/>
          <w:szCs w:val="22"/>
        </w:rPr>
      </w:pPr>
    </w:p>
    <w:p w14:paraId="70FDDE21" w14:textId="77777777" w:rsidR="00492AA5" w:rsidRDefault="00492AA5" w:rsidP="00FD791F">
      <w:pPr>
        <w:rPr>
          <w:b/>
          <w:sz w:val="22"/>
          <w:szCs w:val="22"/>
        </w:rPr>
      </w:pPr>
    </w:p>
    <w:p w14:paraId="563F7E7D" w14:textId="77777777" w:rsidR="00492AA5" w:rsidRDefault="00492AA5" w:rsidP="00FD791F">
      <w:pPr>
        <w:rPr>
          <w:b/>
          <w:sz w:val="22"/>
          <w:szCs w:val="22"/>
        </w:rPr>
      </w:pPr>
    </w:p>
    <w:p w14:paraId="5CE46DD4" w14:textId="77777777" w:rsidR="00492AA5" w:rsidRDefault="00492AA5" w:rsidP="00FD791F">
      <w:pPr>
        <w:rPr>
          <w:b/>
          <w:sz w:val="22"/>
          <w:szCs w:val="22"/>
        </w:rPr>
      </w:pPr>
    </w:p>
    <w:p w14:paraId="425657D9" w14:textId="77777777" w:rsidR="00492AA5" w:rsidRDefault="00492AA5" w:rsidP="00FD791F">
      <w:pPr>
        <w:rPr>
          <w:b/>
          <w:sz w:val="22"/>
          <w:szCs w:val="22"/>
        </w:rPr>
      </w:pPr>
    </w:p>
    <w:p w14:paraId="05750703" w14:textId="77777777" w:rsidR="00492AA5" w:rsidRDefault="00492AA5" w:rsidP="00FD791F">
      <w:pPr>
        <w:rPr>
          <w:b/>
          <w:sz w:val="22"/>
          <w:szCs w:val="22"/>
        </w:rPr>
      </w:pPr>
    </w:p>
    <w:p w14:paraId="759AB622" w14:textId="77777777" w:rsidR="00492AA5" w:rsidRDefault="00492AA5" w:rsidP="00FD791F">
      <w:pPr>
        <w:rPr>
          <w:b/>
          <w:sz w:val="22"/>
          <w:szCs w:val="22"/>
        </w:rPr>
      </w:pPr>
    </w:p>
    <w:p w14:paraId="4B4A3175" w14:textId="77777777" w:rsidR="00492AA5" w:rsidRDefault="00492AA5" w:rsidP="00FD791F">
      <w:pPr>
        <w:rPr>
          <w:b/>
          <w:sz w:val="22"/>
          <w:szCs w:val="22"/>
        </w:rPr>
      </w:pPr>
    </w:p>
    <w:p w14:paraId="78584020" w14:textId="77777777" w:rsidR="00492AA5" w:rsidRDefault="00492AA5" w:rsidP="00FD791F">
      <w:pPr>
        <w:rPr>
          <w:b/>
          <w:sz w:val="22"/>
          <w:szCs w:val="22"/>
        </w:rPr>
      </w:pPr>
    </w:p>
    <w:p w14:paraId="6CA0F7AB" w14:textId="77777777" w:rsidR="00492AA5" w:rsidRDefault="00492AA5" w:rsidP="00FD791F">
      <w:pPr>
        <w:rPr>
          <w:b/>
          <w:sz w:val="22"/>
          <w:szCs w:val="22"/>
        </w:rPr>
      </w:pPr>
    </w:p>
    <w:p w14:paraId="764A589F" w14:textId="77777777" w:rsidR="00492AA5" w:rsidRDefault="00492AA5" w:rsidP="00FD791F">
      <w:pPr>
        <w:rPr>
          <w:b/>
          <w:sz w:val="22"/>
          <w:szCs w:val="22"/>
        </w:rPr>
      </w:pPr>
    </w:p>
    <w:p w14:paraId="1D36D58F" w14:textId="77777777" w:rsidR="009E2EC8" w:rsidRDefault="009E2EC8" w:rsidP="00492AA5">
      <w:pPr>
        <w:pStyle w:val="Title"/>
      </w:pPr>
    </w:p>
    <w:p w14:paraId="5BAB83EC" w14:textId="77777777" w:rsidR="009E2EC8" w:rsidRDefault="009E2EC8" w:rsidP="009E2EC8">
      <w:pPr>
        <w:pStyle w:val="Title"/>
      </w:pPr>
      <w:r>
        <w:t xml:space="preserve">                    </w:t>
      </w:r>
    </w:p>
    <w:p w14:paraId="5DF0DEAE" w14:textId="77777777" w:rsidR="00492AA5" w:rsidRDefault="0021279F" w:rsidP="009E2EC8">
      <w:pPr>
        <w:pStyle w:val="Title"/>
      </w:pPr>
      <w:r>
        <w:lastRenderedPageBreak/>
        <w:t>Appendix N</w:t>
      </w:r>
    </w:p>
    <w:p w14:paraId="7C9BB344" w14:textId="77777777" w:rsidR="00492AA5" w:rsidRPr="00785C82" w:rsidRDefault="00492AA5" w:rsidP="009E2EC8">
      <w:pPr>
        <w:pStyle w:val="Heading3"/>
      </w:pPr>
      <w:r w:rsidRPr="00785C82">
        <w:t>Pregnancy Policy Counseling Form</w:t>
      </w:r>
    </w:p>
    <w:p w14:paraId="7C3933C8" w14:textId="77777777" w:rsidR="00492AA5" w:rsidRDefault="00492AA5" w:rsidP="00492AA5">
      <w:pPr>
        <w:jc w:val="center"/>
      </w:pPr>
    </w:p>
    <w:p w14:paraId="39847811" w14:textId="77777777" w:rsidR="00492AA5" w:rsidRDefault="00492AA5" w:rsidP="00492AA5">
      <w:r>
        <w:t xml:space="preserve">In signing this form, the declared pregnant student acknowledges that: </w:t>
      </w:r>
    </w:p>
    <w:p w14:paraId="29FEFA1F" w14:textId="77777777" w:rsidR="00492AA5" w:rsidRDefault="00492AA5" w:rsidP="0076380D">
      <w:pPr>
        <w:numPr>
          <w:ilvl w:val="0"/>
          <w:numId w:val="24"/>
        </w:numPr>
      </w:pPr>
      <w:r>
        <w:t>She has read and understands the Pierce College community guidelines for pregnant Nursing students</w:t>
      </w:r>
    </w:p>
    <w:p w14:paraId="35CE37DA" w14:textId="77777777" w:rsidR="00492AA5" w:rsidRDefault="00492AA5" w:rsidP="0076380D">
      <w:pPr>
        <w:numPr>
          <w:ilvl w:val="0"/>
          <w:numId w:val="24"/>
        </w:numPr>
      </w:pPr>
      <w:r>
        <w:t xml:space="preserve">She has read and understands the Occupational Hazards for pregnant Nurses- Finding a balance between service and safety (AJN, January 2011, Vol. 111, no. 1.) </w:t>
      </w:r>
    </w:p>
    <w:p w14:paraId="43416FB3" w14:textId="77777777" w:rsidR="00492AA5" w:rsidRDefault="00492AA5" w:rsidP="0076380D">
      <w:pPr>
        <w:numPr>
          <w:ilvl w:val="0"/>
          <w:numId w:val="24"/>
        </w:numPr>
      </w:pPr>
      <w:r>
        <w:t xml:space="preserve">The Director or designee has informed her of proper protection practices to follow during pregnancy. </w:t>
      </w:r>
    </w:p>
    <w:p w14:paraId="40670722" w14:textId="77777777" w:rsidR="00492AA5" w:rsidRDefault="00492AA5" w:rsidP="0076380D">
      <w:pPr>
        <w:numPr>
          <w:ilvl w:val="0"/>
          <w:numId w:val="24"/>
        </w:numPr>
      </w:pPr>
      <w:r>
        <w:t xml:space="preserve">The Director or designee provided her an opportunity to ask questions and the questions were satisfactorily answered. </w:t>
      </w:r>
    </w:p>
    <w:p w14:paraId="4B898CC6" w14:textId="77777777" w:rsidR="00492AA5" w:rsidRDefault="00492AA5" w:rsidP="00492AA5">
      <w:pPr>
        <w:ind w:left="720"/>
      </w:pPr>
    </w:p>
    <w:p w14:paraId="76EA7792" w14:textId="77777777" w:rsidR="00492AA5" w:rsidRDefault="00492AA5" w:rsidP="00492AA5">
      <w:r>
        <w:t xml:space="preserve">Student Comments: </w:t>
      </w:r>
    </w:p>
    <w:p w14:paraId="1BFA0E9B" w14:textId="77777777" w:rsidR="00492AA5" w:rsidRDefault="00492AA5" w:rsidP="00492A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F1FCE" w14:textId="77777777" w:rsidR="00492AA5" w:rsidRDefault="00492AA5" w:rsidP="00492AA5"/>
    <w:p w14:paraId="56441753" w14:textId="77777777" w:rsidR="00492AA5" w:rsidRDefault="00492AA5" w:rsidP="00492AA5">
      <w:r>
        <w:t>Signature:  ___________________________________</w:t>
      </w:r>
    </w:p>
    <w:p w14:paraId="0D3F9DCD" w14:textId="77777777" w:rsidR="00492AA5" w:rsidRDefault="00492AA5" w:rsidP="00492AA5"/>
    <w:p w14:paraId="5C95825C" w14:textId="77777777" w:rsidR="00492AA5" w:rsidRDefault="00492AA5" w:rsidP="00492AA5">
      <w:r>
        <w:t xml:space="preserve">Name Printed </w:t>
      </w:r>
      <w:r w:rsidRPr="00785C82">
        <w:t xml:space="preserve"> </w:t>
      </w:r>
      <w:r>
        <w:t>_______________________________</w:t>
      </w:r>
    </w:p>
    <w:p w14:paraId="6EB6E8CC" w14:textId="77777777" w:rsidR="00492AA5" w:rsidRDefault="00492AA5" w:rsidP="00492AA5"/>
    <w:p w14:paraId="7A0DD118" w14:textId="77777777" w:rsidR="00492AA5" w:rsidRPr="00785C82" w:rsidRDefault="00492AA5" w:rsidP="00492AA5">
      <w:r>
        <w:t>Date: ___________________</w:t>
      </w:r>
    </w:p>
    <w:p w14:paraId="7F1B70A3" w14:textId="190074A0" w:rsidR="00776ADA" w:rsidRDefault="00776ADA">
      <w:pPr>
        <w:rPr>
          <w:b/>
          <w:sz w:val="22"/>
          <w:szCs w:val="22"/>
        </w:rPr>
      </w:pPr>
      <w:r>
        <w:rPr>
          <w:b/>
          <w:sz w:val="22"/>
          <w:szCs w:val="22"/>
        </w:rPr>
        <w:br w:type="page"/>
      </w:r>
    </w:p>
    <w:p w14:paraId="530ED87F" w14:textId="67044198" w:rsidR="00776ADA" w:rsidRDefault="00776ADA" w:rsidP="00776ADA">
      <w:pPr>
        <w:pStyle w:val="Title"/>
      </w:pPr>
      <w:r>
        <w:lastRenderedPageBreak/>
        <w:t>Appendix O</w:t>
      </w:r>
    </w:p>
    <w:p w14:paraId="7B945361" w14:textId="49B715F6" w:rsidR="00776ADA" w:rsidRPr="00785C82" w:rsidRDefault="00776ADA" w:rsidP="00776ADA">
      <w:pPr>
        <w:pStyle w:val="Heading3"/>
      </w:pPr>
      <w:r>
        <w:t xml:space="preserve">Medical Release/Return to Class </w:t>
      </w:r>
      <w:r w:rsidRPr="00785C82">
        <w:t>Form</w:t>
      </w:r>
    </w:p>
    <w:p w14:paraId="4186D559" w14:textId="02F6AC12" w:rsidR="00492AA5" w:rsidRDefault="00492AA5" w:rsidP="00492AA5">
      <w:pPr>
        <w:rPr>
          <w:b/>
          <w:sz w:val="22"/>
          <w:szCs w:val="22"/>
        </w:rPr>
      </w:pPr>
    </w:p>
    <w:p w14:paraId="53A35705" w14:textId="77777777" w:rsidR="00025D72" w:rsidRPr="00FD5C4F" w:rsidRDefault="00025D72" w:rsidP="00025D72">
      <w:pPr>
        <w:pStyle w:val="NoSpacing"/>
        <w:jc w:val="center"/>
        <w:rPr>
          <w:rFonts w:ascii="Times New Roman" w:hAnsi="Times New Roman"/>
          <w:b/>
          <w:sz w:val="28"/>
          <w:szCs w:val="28"/>
        </w:rPr>
      </w:pPr>
      <w:r w:rsidRPr="00FD5C4F">
        <w:rPr>
          <w:rFonts w:ascii="Times New Roman" w:hAnsi="Times New Roman"/>
          <w:b/>
          <w:sz w:val="28"/>
          <w:szCs w:val="28"/>
        </w:rPr>
        <w:t>Medical Release to Return to Lect</w:t>
      </w:r>
      <w:r>
        <w:rPr>
          <w:rFonts w:ascii="Times New Roman" w:hAnsi="Times New Roman"/>
          <w:b/>
          <w:sz w:val="28"/>
          <w:szCs w:val="28"/>
        </w:rPr>
        <w:t xml:space="preserve">ure/Clinical/Lab/Simulation </w:t>
      </w:r>
    </w:p>
    <w:p w14:paraId="3C4E38ED" w14:textId="77777777" w:rsidR="00025D72" w:rsidRDefault="00025D72" w:rsidP="00025D72">
      <w:pPr>
        <w:pStyle w:val="NoSpacing"/>
        <w:jc w:val="center"/>
        <w:rPr>
          <w:rFonts w:ascii="Times New Roman" w:hAnsi="Times New Roman"/>
          <w:b/>
          <w:sz w:val="28"/>
          <w:szCs w:val="28"/>
        </w:rPr>
      </w:pPr>
      <w:r w:rsidRPr="00FD5C4F">
        <w:rPr>
          <w:rFonts w:ascii="Times New Roman" w:hAnsi="Times New Roman"/>
          <w:b/>
          <w:sz w:val="28"/>
          <w:szCs w:val="28"/>
        </w:rPr>
        <w:t>Pierce College Nursing Program</w:t>
      </w:r>
    </w:p>
    <w:p w14:paraId="1FEABB55" w14:textId="77777777" w:rsidR="00025D72" w:rsidRDefault="00025D72" w:rsidP="00025D72">
      <w:pPr>
        <w:pStyle w:val="NoSpacing"/>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6385"/>
        <w:gridCol w:w="2965"/>
      </w:tblGrid>
      <w:tr w:rsidR="00025D72" w14:paraId="3162FA34" w14:textId="77777777" w:rsidTr="008B6810">
        <w:tc>
          <w:tcPr>
            <w:tcW w:w="6385" w:type="dxa"/>
          </w:tcPr>
          <w:p w14:paraId="0B21808D" w14:textId="77777777" w:rsidR="00025D72" w:rsidRPr="00FD5C4F" w:rsidRDefault="00025D72" w:rsidP="008B6810">
            <w:pPr>
              <w:pStyle w:val="NoSpacing"/>
              <w:rPr>
                <w:rFonts w:ascii="Times New Roman" w:hAnsi="Times New Roman"/>
                <w:sz w:val="24"/>
                <w:szCs w:val="24"/>
              </w:rPr>
            </w:pPr>
            <w:r w:rsidRPr="00FD5C4F">
              <w:rPr>
                <w:rFonts w:ascii="Times New Roman" w:hAnsi="Times New Roman"/>
                <w:sz w:val="24"/>
                <w:szCs w:val="24"/>
              </w:rPr>
              <w:t xml:space="preserve">Student’s Name:  </w:t>
            </w:r>
          </w:p>
        </w:tc>
        <w:tc>
          <w:tcPr>
            <w:tcW w:w="2965" w:type="dxa"/>
          </w:tcPr>
          <w:p w14:paraId="1F4D5E71" w14:textId="77777777" w:rsidR="00025D72" w:rsidRPr="00FD5C4F" w:rsidRDefault="00025D72" w:rsidP="008B6810">
            <w:pPr>
              <w:pStyle w:val="NoSpacing"/>
              <w:rPr>
                <w:rFonts w:ascii="Times New Roman" w:hAnsi="Times New Roman"/>
                <w:sz w:val="24"/>
                <w:szCs w:val="24"/>
              </w:rPr>
            </w:pPr>
            <w:r w:rsidRPr="00FD5C4F">
              <w:rPr>
                <w:rFonts w:ascii="Times New Roman" w:hAnsi="Times New Roman"/>
                <w:sz w:val="24"/>
                <w:szCs w:val="24"/>
              </w:rPr>
              <w:t xml:space="preserve">Date:  </w:t>
            </w:r>
          </w:p>
          <w:p w14:paraId="762CD7E2" w14:textId="77777777" w:rsidR="00025D72" w:rsidRPr="00FD5C4F" w:rsidRDefault="00025D72" w:rsidP="008B6810">
            <w:pPr>
              <w:pStyle w:val="NoSpacing"/>
              <w:rPr>
                <w:rFonts w:ascii="Times New Roman" w:hAnsi="Times New Roman"/>
                <w:sz w:val="24"/>
                <w:szCs w:val="24"/>
              </w:rPr>
            </w:pPr>
          </w:p>
        </w:tc>
      </w:tr>
    </w:tbl>
    <w:p w14:paraId="3D257588" w14:textId="77777777" w:rsidR="00025D72" w:rsidRDefault="00025D72" w:rsidP="00025D72">
      <w:pPr>
        <w:pStyle w:val="NoSpacing"/>
        <w:rPr>
          <w:rFonts w:ascii="Times New Roman" w:hAnsi="Times New Roman"/>
          <w:sz w:val="28"/>
          <w:szCs w:val="28"/>
        </w:rPr>
      </w:pPr>
    </w:p>
    <w:p w14:paraId="611AB7AC" w14:textId="77777777" w:rsidR="00025D72" w:rsidRDefault="00025D72" w:rsidP="00025D72">
      <w:pPr>
        <w:pStyle w:val="NoSpacing"/>
        <w:jc w:val="center"/>
        <w:rPr>
          <w:rFonts w:ascii="Times New Roman" w:hAnsi="Times New Roman"/>
          <w:b/>
          <w:sz w:val="24"/>
          <w:szCs w:val="24"/>
        </w:rPr>
      </w:pPr>
      <w:r w:rsidRPr="00FD5C4F">
        <w:rPr>
          <w:rFonts w:ascii="Times New Roman" w:hAnsi="Times New Roman"/>
          <w:b/>
          <w:sz w:val="24"/>
          <w:szCs w:val="24"/>
        </w:rPr>
        <w:t>To be completed by Provider (Physician, Nurse Practitioner, Midwife, or Physician’s Assistant)</w:t>
      </w:r>
    </w:p>
    <w:p w14:paraId="59053672"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 xml:space="preserve">The above named student is a nursing student at Pierce College, enrolled in lecture and clinical/lab/sim courses. Some of these require providing patient care, usually in a hospital, outpatient, or community setting. This care may include (but is not limited to) walking, transferring patients from bed to chair, lifting (without restriction), bending, and may require significant physical activity for up to 12 hours at a time. Based upon your assessment, please complete the release below, sign and date. </w:t>
      </w:r>
    </w:p>
    <w:p w14:paraId="3806A202" w14:textId="77777777" w:rsidR="00025D72" w:rsidRDefault="00025D72" w:rsidP="00025D72">
      <w:pPr>
        <w:pStyle w:val="NoSpacing"/>
        <w:rPr>
          <w:rFonts w:ascii="Times New Roman" w:hAnsi="Times New Roman"/>
          <w:sz w:val="24"/>
          <w:szCs w:val="24"/>
        </w:rPr>
      </w:pPr>
    </w:p>
    <w:p w14:paraId="71820476" w14:textId="77777777" w:rsidR="00025D72" w:rsidRDefault="00025D72" w:rsidP="00025D72">
      <w:pPr>
        <w:pStyle w:val="NoSpacing"/>
        <w:rPr>
          <w:rFonts w:ascii="Times New Roman" w:hAnsi="Times New Roman"/>
          <w:b/>
          <w:sz w:val="24"/>
          <w:szCs w:val="24"/>
        </w:rPr>
      </w:pPr>
      <w:r>
        <w:rPr>
          <w:rFonts w:ascii="Times New Roman" w:hAnsi="Times New Roman"/>
          <w:b/>
          <w:sz w:val="24"/>
          <w:szCs w:val="24"/>
        </w:rPr>
        <w:t>FULL RELEASE</w:t>
      </w:r>
    </w:p>
    <w:p w14:paraId="23F205A0" w14:textId="77777777" w:rsidR="00025D72" w:rsidRDefault="00025D72" w:rsidP="00025D72">
      <w:pPr>
        <w:pStyle w:val="NoSpacing"/>
        <w:rPr>
          <w:rFonts w:ascii="Times New Roman" w:hAnsi="Times New Roman"/>
          <w:b/>
          <w:sz w:val="24"/>
          <w:szCs w:val="24"/>
          <w:u w:val="single"/>
        </w:rPr>
      </w:pPr>
      <w:r>
        <w:rPr>
          <w:rFonts w:ascii="Times New Roman" w:hAnsi="Times New Roman"/>
          <w:sz w:val="24"/>
          <w:szCs w:val="24"/>
        </w:rPr>
        <w:t xml:space="preserve">The above named student has been released by the above named provider to return </w:t>
      </w:r>
      <w:r w:rsidRPr="00FD5C4F">
        <w:rPr>
          <w:rFonts w:ascii="Times New Roman" w:hAnsi="Times New Roman"/>
          <w:b/>
          <w:sz w:val="24"/>
          <w:szCs w:val="24"/>
          <w:u w:val="single"/>
        </w:rPr>
        <w:t xml:space="preserve">to FULL DUTY </w:t>
      </w:r>
    </w:p>
    <w:p w14:paraId="16CE8E30"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______ without restrictions/accommodations</w:t>
      </w:r>
    </w:p>
    <w:p w14:paraId="0D3190B9"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______ with the following restrictions/accommodations: ________________________________ ____________________________________________________________________________________________________________________________________________________________</w:t>
      </w:r>
    </w:p>
    <w:p w14:paraId="4189AF0C"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Effective Date:  ___________</w:t>
      </w:r>
    </w:p>
    <w:p w14:paraId="5A0D2EC8" w14:textId="77777777" w:rsidR="00025D72" w:rsidRDefault="00025D72" w:rsidP="00025D72">
      <w:pPr>
        <w:pStyle w:val="NoSpacing"/>
        <w:rPr>
          <w:rFonts w:ascii="Times New Roman" w:hAnsi="Times New Roman"/>
          <w:sz w:val="24"/>
          <w:szCs w:val="24"/>
        </w:rPr>
      </w:pPr>
    </w:p>
    <w:p w14:paraId="46C89D2D"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 xml:space="preserve">My signature indicates that I understand the nature of the work required by the student in lecture/clinical/lab/sim courses, and that my findings are based on my medical assessment of this student’s physical capabilities as compared to the essential functions necessary in the lecture/clinical/lab/sim setting. </w:t>
      </w:r>
    </w:p>
    <w:p w14:paraId="19429E1E" w14:textId="77777777" w:rsidR="00025D72" w:rsidRDefault="00025D72" w:rsidP="00025D72">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025D72" w14:paraId="3CD1B8C2" w14:textId="77777777" w:rsidTr="008B6810">
        <w:tc>
          <w:tcPr>
            <w:tcW w:w="4675" w:type="dxa"/>
          </w:tcPr>
          <w:p w14:paraId="2BB8A56A"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Provider’s Name:  (Please print)</w:t>
            </w:r>
          </w:p>
          <w:p w14:paraId="65AE960B" w14:textId="77777777" w:rsidR="00025D72" w:rsidRDefault="00025D72" w:rsidP="008B6810">
            <w:pPr>
              <w:pStyle w:val="NoSpacing"/>
              <w:rPr>
                <w:rFonts w:ascii="Times New Roman" w:hAnsi="Times New Roman"/>
                <w:sz w:val="24"/>
                <w:szCs w:val="24"/>
              </w:rPr>
            </w:pPr>
          </w:p>
        </w:tc>
        <w:tc>
          <w:tcPr>
            <w:tcW w:w="4675" w:type="dxa"/>
          </w:tcPr>
          <w:p w14:paraId="75BF0939" w14:textId="77777777" w:rsidR="00025D72" w:rsidRDefault="00025D72" w:rsidP="008B6810">
            <w:pPr>
              <w:pStyle w:val="NoSpacing"/>
              <w:rPr>
                <w:rFonts w:ascii="Times New Roman" w:hAnsi="Times New Roman"/>
                <w:sz w:val="24"/>
                <w:szCs w:val="24"/>
              </w:rPr>
            </w:pPr>
          </w:p>
        </w:tc>
      </w:tr>
      <w:tr w:rsidR="00025D72" w14:paraId="025A764F" w14:textId="77777777" w:rsidTr="008B6810">
        <w:tc>
          <w:tcPr>
            <w:tcW w:w="4675" w:type="dxa"/>
          </w:tcPr>
          <w:p w14:paraId="54A9B76D"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 xml:space="preserve">Provider’s Phone #:  </w:t>
            </w:r>
          </w:p>
          <w:p w14:paraId="0DEEBF58" w14:textId="77777777" w:rsidR="00025D72" w:rsidRDefault="00025D72" w:rsidP="008B6810">
            <w:pPr>
              <w:pStyle w:val="NoSpacing"/>
              <w:rPr>
                <w:rFonts w:ascii="Times New Roman" w:hAnsi="Times New Roman"/>
                <w:sz w:val="24"/>
                <w:szCs w:val="24"/>
              </w:rPr>
            </w:pPr>
          </w:p>
        </w:tc>
        <w:tc>
          <w:tcPr>
            <w:tcW w:w="4675" w:type="dxa"/>
          </w:tcPr>
          <w:p w14:paraId="1B2F5848" w14:textId="77777777" w:rsidR="00025D72" w:rsidRDefault="00025D72" w:rsidP="008B6810">
            <w:pPr>
              <w:pStyle w:val="NoSpacing"/>
              <w:rPr>
                <w:rFonts w:ascii="Times New Roman" w:hAnsi="Times New Roman"/>
                <w:sz w:val="24"/>
                <w:szCs w:val="24"/>
              </w:rPr>
            </w:pPr>
          </w:p>
        </w:tc>
      </w:tr>
      <w:tr w:rsidR="00025D72" w14:paraId="65DC9092" w14:textId="77777777" w:rsidTr="008B6810">
        <w:tc>
          <w:tcPr>
            <w:tcW w:w="4675" w:type="dxa"/>
          </w:tcPr>
          <w:p w14:paraId="6379785C"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Provider’s Address:</w:t>
            </w:r>
          </w:p>
          <w:p w14:paraId="460B3C16" w14:textId="77777777" w:rsidR="00025D72" w:rsidRDefault="00025D72" w:rsidP="008B6810">
            <w:pPr>
              <w:pStyle w:val="NoSpacing"/>
              <w:rPr>
                <w:rFonts w:ascii="Times New Roman" w:hAnsi="Times New Roman"/>
                <w:sz w:val="24"/>
                <w:szCs w:val="24"/>
              </w:rPr>
            </w:pPr>
          </w:p>
        </w:tc>
        <w:tc>
          <w:tcPr>
            <w:tcW w:w="4675" w:type="dxa"/>
          </w:tcPr>
          <w:p w14:paraId="380D0098" w14:textId="77777777" w:rsidR="00025D72" w:rsidRDefault="00025D72" w:rsidP="008B6810">
            <w:pPr>
              <w:pStyle w:val="NoSpacing"/>
              <w:rPr>
                <w:rFonts w:ascii="Times New Roman" w:hAnsi="Times New Roman"/>
                <w:sz w:val="24"/>
                <w:szCs w:val="24"/>
              </w:rPr>
            </w:pPr>
          </w:p>
        </w:tc>
      </w:tr>
      <w:tr w:rsidR="00025D72" w14:paraId="6D67BFC3" w14:textId="77777777" w:rsidTr="008B6810">
        <w:tc>
          <w:tcPr>
            <w:tcW w:w="4675" w:type="dxa"/>
          </w:tcPr>
          <w:p w14:paraId="59A32A92"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 xml:space="preserve">Provider’s Signature with credentials:  </w:t>
            </w:r>
          </w:p>
        </w:tc>
        <w:tc>
          <w:tcPr>
            <w:tcW w:w="4675" w:type="dxa"/>
          </w:tcPr>
          <w:p w14:paraId="63A514B4"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 xml:space="preserve">Date:  </w:t>
            </w:r>
          </w:p>
          <w:p w14:paraId="4F182C49" w14:textId="77777777" w:rsidR="00025D72" w:rsidRDefault="00025D72" w:rsidP="008B6810">
            <w:pPr>
              <w:pStyle w:val="NoSpacing"/>
              <w:rPr>
                <w:rFonts w:ascii="Times New Roman" w:hAnsi="Times New Roman"/>
                <w:sz w:val="24"/>
                <w:szCs w:val="24"/>
              </w:rPr>
            </w:pPr>
          </w:p>
        </w:tc>
      </w:tr>
    </w:tbl>
    <w:p w14:paraId="4034947A" w14:textId="77777777" w:rsidR="00025D72" w:rsidRDefault="00025D72" w:rsidP="00025D72">
      <w:pPr>
        <w:pStyle w:val="NoSpacing"/>
        <w:rPr>
          <w:rFonts w:ascii="Times New Roman" w:hAnsi="Times New Roman"/>
          <w:sz w:val="24"/>
          <w:szCs w:val="24"/>
        </w:rPr>
      </w:pPr>
    </w:p>
    <w:p w14:paraId="3C30D0E1" w14:textId="77777777" w:rsidR="00025D72" w:rsidRDefault="00025D72" w:rsidP="00025D72">
      <w:pPr>
        <w:pStyle w:val="NoSpacing"/>
        <w:rPr>
          <w:rFonts w:ascii="Times New Roman" w:hAnsi="Times New Roman"/>
          <w:sz w:val="24"/>
          <w:szCs w:val="24"/>
        </w:rPr>
      </w:pPr>
      <w:r>
        <w:rPr>
          <w:rFonts w:ascii="Times New Roman" w:hAnsi="Times New Roman"/>
          <w:sz w:val="24"/>
          <w:szCs w:val="24"/>
        </w:rPr>
        <w:t xml:space="preserve">I AGREE THAT:  I have made my provider aware of the nature of activity in the lecture/clinical/lab/sim setting and my provider has signed this form. Further, I agree that the Pierce College Nursing Program can verify the signature on this form with the above named provider. </w:t>
      </w:r>
    </w:p>
    <w:p w14:paraId="37CA294C" w14:textId="77777777" w:rsidR="00025D72" w:rsidRDefault="00025D72" w:rsidP="00025D72">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025D72" w14:paraId="0712EB89" w14:textId="77777777" w:rsidTr="008B6810">
        <w:tc>
          <w:tcPr>
            <w:tcW w:w="4675" w:type="dxa"/>
          </w:tcPr>
          <w:p w14:paraId="619F0F1D" w14:textId="77777777" w:rsidR="00025D72" w:rsidRDefault="00025D72" w:rsidP="008B6810">
            <w:pPr>
              <w:pStyle w:val="NoSpacing"/>
              <w:rPr>
                <w:rFonts w:ascii="Times New Roman" w:hAnsi="Times New Roman"/>
                <w:sz w:val="24"/>
                <w:szCs w:val="24"/>
              </w:rPr>
            </w:pPr>
            <w:r>
              <w:rPr>
                <w:rFonts w:ascii="Times New Roman" w:hAnsi="Times New Roman"/>
                <w:sz w:val="24"/>
                <w:szCs w:val="24"/>
              </w:rPr>
              <w:lastRenderedPageBreak/>
              <w:t xml:space="preserve">Student’s Signature:  </w:t>
            </w:r>
          </w:p>
        </w:tc>
        <w:tc>
          <w:tcPr>
            <w:tcW w:w="4675" w:type="dxa"/>
          </w:tcPr>
          <w:p w14:paraId="2E13C8D1" w14:textId="77777777" w:rsidR="00025D72" w:rsidRDefault="00025D72" w:rsidP="008B6810">
            <w:pPr>
              <w:pStyle w:val="NoSpacing"/>
              <w:rPr>
                <w:rFonts w:ascii="Times New Roman" w:hAnsi="Times New Roman"/>
                <w:sz w:val="24"/>
                <w:szCs w:val="24"/>
              </w:rPr>
            </w:pPr>
            <w:r>
              <w:rPr>
                <w:rFonts w:ascii="Times New Roman" w:hAnsi="Times New Roman"/>
                <w:sz w:val="24"/>
                <w:szCs w:val="24"/>
              </w:rPr>
              <w:t xml:space="preserve">Date:  </w:t>
            </w:r>
          </w:p>
          <w:p w14:paraId="480BC860" w14:textId="77777777" w:rsidR="00025D72" w:rsidRDefault="00025D72" w:rsidP="008B6810">
            <w:pPr>
              <w:pStyle w:val="NoSpacing"/>
              <w:rPr>
                <w:rFonts w:ascii="Times New Roman" w:hAnsi="Times New Roman"/>
                <w:sz w:val="24"/>
                <w:szCs w:val="24"/>
              </w:rPr>
            </w:pPr>
          </w:p>
        </w:tc>
      </w:tr>
    </w:tbl>
    <w:p w14:paraId="7BE2A661" w14:textId="77777777" w:rsidR="00025D72" w:rsidRPr="00FD5C4F" w:rsidRDefault="00025D72" w:rsidP="00025D72">
      <w:pPr>
        <w:pStyle w:val="NoSpacing"/>
        <w:rPr>
          <w:rFonts w:ascii="Times New Roman" w:hAnsi="Times New Roman"/>
          <w:sz w:val="24"/>
          <w:szCs w:val="24"/>
        </w:rPr>
      </w:pPr>
    </w:p>
    <w:p w14:paraId="4C33F39F" w14:textId="77777777" w:rsidR="00776ADA" w:rsidRPr="001032D6" w:rsidRDefault="00776ADA" w:rsidP="00492AA5">
      <w:pPr>
        <w:rPr>
          <w:b/>
          <w:sz w:val="22"/>
          <w:szCs w:val="22"/>
        </w:rPr>
      </w:pPr>
    </w:p>
    <w:sectPr w:rsidR="00776ADA" w:rsidRPr="001032D6" w:rsidSect="001032D6">
      <w:pgSz w:w="12240" w:h="15840"/>
      <w:pgMar w:top="144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8C1" w16cex:dateUtc="2022-02-23T20:36:00Z"/>
  <w16cex:commentExtensible w16cex:durableId="25C0AB7B" w16cex:dateUtc="2022-02-23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ECD06" w16cid:durableId="25C0A8C1"/>
  <w16cid:commentId w16cid:paraId="7D59C2A7" w16cid:durableId="25C0AB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9D4C8" w14:textId="77777777" w:rsidR="00BE3F12" w:rsidRDefault="00BE3F12">
      <w:r>
        <w:separator/>
      </w:r>
    </w:p>
  </w:endnote>
  <w:endnote w:type="continuationSeparator" w:id="0">
    <w:p w14:paraId="00BE4E21" w14:textId="77777777" w:rsidR="00BE3F12" w:rsidRDefault="00BE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DD32" w14:textId="77777777" w:rsidR="002576FA" w:rsidRDefault="002576FA">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EA37E02" w14:textId="77777777" w:rsidR="002576FA" w:rsidRDefault="00257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88CC" w14:textId="08E7EE98" w:rsidR="002576FA" w:rsidRDefault="002576FA">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31D1E">
      <w:rPr>
        <w:rStyle w:val="PageNumber"/>
        <w:noProof/>
      </w:rPr>
      <w:t>13</w:t>
    </w:r>
    <w:r>
      <w:rPr>
        <w:rStyle w:val="PageNumber"/>
      </w:rPr>
      <w:fldChar w:fldCharType="end"/>
    </w:r>
  </w:p>
  <w:p w14:paraId="60C7B9CC" w14:textId="77777777" w:rsidR="002576FA" w:rsidRDefault="00257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01D3" w14:textId="0EC3386A" w:rsidR="002576FA" w:rsidRDefault="002576FA">
    <w:pPr>
      <w:pStyle w:val="Footer"/>
    </w:pPr>
    <w:r>
      <w:t xml:space="preserve">Updated </w:t>
    </w:r>
    <w:r w:rsidR="00AF4744">
      <w:t>3</w:t>
    </w:r>
    <w:r>
      <w:t>/20</w:t>
    </w:r>
    <w:r w:rsidR="00AF4744">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4941" w14:textId="77777777" w:rsidR="00BE3F12" w:rsidRDefault="00BE3F12">
      <w:r>
        <w:separator/>
      </w:r>
    </w:p>
  </w:footnote>
  <w:footnote w:type="continuationSeparator" w:id="0">
    <w:p w14:paraId="355B6D43" w14:textId="77777777" w:rsidR="00BE3F12" w:rsidRDefault="00BE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26A8" w14:textId="747D715F" w:rsidR="002576FA" w:rsidRDefault="00884750">
    <w:pPr>
      <w:pStyle w:val="Header"/>
    </w:pPr>
    <w:r>
      <w:rPr>
        <w:noProof/>
        <w:lang w:val="en-US" w:eastAsia="en-US"/>
      </w:rPr>
      <w:drawing>
        <wp:anchor distT="0" distB="0" distL="114300" distR="114300" simplePos="0" relativeHeight="251657728" behindDoc="0" locked="0" layoutInCell="1" allowOverlap="1" wp14:anchorId="44C26AC6" wp14:editId="5D933C4E">
          <wp:simplePos x="0" y="0"/>
          <wp:positionH relativeFrom="margin">
            <wp:posOffset>1476375</wp:posOffset>
          </wp:positionH>
          <wp:positionV relativeFrom="margin">
            <wp:posOffset>-609600</wp:posOffset>
          </wp:positionV>
          <wp:extent cx="3295015" cy="593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015" cy="593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B82"/>
    <w:multiLevelType w:val="hybridMultilevel"/>
    <w:tmpl w:val="15466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2F2"/>
    <w:multiLevelType w:val="hybridMultilevel"/>
    <w:tmpl w:val="1B2A9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07F3"/>
    <w:multiLevelType w:val="hybridMultilevel"/>
    <w:tmpl w:val="6352D99A"/>
    <w:lvl w:ilvl="0" w:tplc="737CD6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6995"/>
    <w:multiLevelType w:val="hybridMultilevel"/>
    <w:tmpl w:val="3926B530"/>
    <w:lvl w:ilvl="0" w:tplc="B9129F90">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924FE7"/>
    <w:multiLevelType w:val="hybridMultilevel"/>
    <w:tmpl w:val="0EC88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E21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C41C9E"/>
    <w:multiLevelType w:val="hybridMultilevel"/>
    <w:tmpl w:val="455E98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15178"/>
    <w:multiLevelType w:val="hybridMultilevel"/>
    <w:tmpl w:val="560EA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B3EBF"/>
    <w:multiLevelType w:val="hybridMultilevel"/>
    <w:tmpl w:val="EA3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03C13"/>
    <w:multiLevelType w:val="hybridMultilevel"/>
    <w:tmpl w:val="A464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141F0"/>
    <w:multiLevelType w:val="hybridMultilevel"/>
    <w:tmpl w:val="7A7A357C"/>
    <w:lvl w:ilvl="0" w:tplc="04090001">
      <w:start w:val="1"/>
      <w:numFmt w:val="bullet"/>
      <w:lvlText w:val=""/>
      <w:lvlJc w:val="left"/>
      <w:pPr>
        <w:tabs>
          <w:tab w:val="num" w:pos="1080"/>
        </w:tabs>
        <w:ind w:left="1080" w:hanging="360"/>
      </w:pPr>
      <w:rPr>
        <w:rFonts w:ascii="Symbol" w:hAnsi="Symbol" w:hint="default"/>
      </w:rPr>
    </w:lvl>
    <w:lvl w:ilvl="1" w:tplc="2F146CEE">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5B7AA7"/>
    <w:multiLevelType w:val="hybridMultilevel"/>
    <w:tmpl w:val="36FA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E2A72"/>
    <w:multiLevelType w:val="hybridMultilevel"/>
    <w:tmpl w:val="348A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B7F2E"/>
    <w:multiLevelType w:val="hybridMultilevel"/>
    <w:tmpl w:val="DC869AA4"/>
    <w:lvl w:ilvl="0" w:tplc="49D25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838B9"/>
    <w:multiLevelType w:val="hybridMultilevel"/>
    <w:tmpl w:val="94F64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095C"/>
    <w:multiLevelType w:val="hybridMultilevel"/>
    <w:tmpl w:val="A04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21197"/>
    <w:multiLevelType w:val="hybridMultilevel"/>
    <w:tmpl w:val="A46C40E0"/>
    <w:lvl w:ilvl="0" w:tplc="B9129F9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31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0E68B1"/>
    <w:multiLevelType w:val="hybridMultilevel"/>
    <w:tmpl w:val="5B68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10825"/>
    <w:multiLevelType w:val="hybridMultilevel"/>
    <w:tmpl w:val="5E0E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A3212"/>
    <w:multiLevelType w:val="hybridMultilevel"/>
    <w:tmpl w:val="372A9D84"/>
    <w:lvl w:ilvl="0" w:tplc="7376F4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B3ECA"/>
    <w:multiLevelType w:val="hybridMultilevel"/>
    <w:tmpl w:val="05F6F7E6"/>
    <w:lvl w:ilvl="0" w:tplc="0409000F">
      <w:start w:val="1"/>
      <w:numFmt w:val="decimal"/>
      <w:lvlText w:val="%1."/>
      <w:lvlJc w:val="left"/>
      <w:pPr>
        <w:ind w:left="720" w:hanging="360"/>
      </w:pPr>
    </w:lvl>
    <w:lvl w:ilvl="1" w:tplc="BC22F5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96C3D"/>
    <w:multiLevelType w:val="hybridMultilevel"/>
    <w:tmpl w:val="66C4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71A"/>
    <w:multiLevelType w:val="hybridMultilevel"/>
    <w:tmpl w:val="64D6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74C31"/>
    <w:multiLevelType w:val="hybridMultilevel"/>
    <w:tmpl w:val="5732AC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247AF"/>
    <w:multiLevelType w:val="hybridMultilevel"/>
    <w:tmpl w:val="E1FAE5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BB2B32"/>
    <w:multiLevelType w:val="hybridMultilevel"/>
    <w:tmpl w:val="5EAED48C"/>
    <w:lvl w:ilvl="0" w:tplc="B9129F9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574F3"/>
    <w:multiLevelType w:val="hybridMultilevel"/>
    <w:tmpl w:val="DE1EB6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090C7C"/>
    <w:multiLevelType w:val="hybridMultilevel"/>
    <w:tmpl w:val="556A211A"/>
    <w:lvl w:ilvl="0" w:tplc="934A0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D10B19"/>
    <w:multiLevelType w:val="hybridMultilevel"/>
    <w:tmpl w:val="D2B02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E1DEB"/>
    <w:multiLevelType w:val="hybridMultilevel"/>
    <w:tmpl w:val="FB523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D514C"/>
    <w:multiLevelType w:val="hybridMultilevel"/>
    <w:tmpl w:val="140C5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D25C1"/>
    <w:multiLevelType w:val="hybridMultilevel"/>
    <w:tmpl w:val="E9BA23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EC01A2"/>
    <w:multiLevelType w:val="hybridMultilevel"/>
    <w:tmpl w:val="39082FBC"/>
    <w:lvl w:ilvl="0" w:tplc="49D25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80701"/>
    <w:multiLevelType w:val="hybridMultilevel"/>
    <w:tmpl w:val="B2F04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7750D"/>
    <w:multiLevelType w:val="hybridMultilevel"/>
    <w:tmpl w:val="7A56B07C"/>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6" w15:restartNumberingAfterBreak="0">
    <w:nsid w:val="62C86BE5"/>
    <w:multiLevelType w:val="hybridMultilevel"/>
    <w:tmpl w:val="EF18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A3320"/>
    <w:multiLevelType w:val="hybridMultilevel"/>
    <w:tmpl w:val="25B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8D1C17"/>
    <w:multiLevelType w:val="hybridMultilevel"/>
    <w:tmpl w:val="F4F4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009FB"/>
    <w:multiLevelType w:val="hybridMultilevel"/>
    <w:tmpl w:val="B920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76963"/>
    <w:multiLevelType w:val="hybridMultilevel"/>
    <w:tmpl w:val="9E6C1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A1C60"/>
    <w:multiLevelType w:val="hybridMultilevel"/>
    <w:tmpl w:val="7FC2D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651F05"/>
    <w:multiLevelType w:val="hybridMultilevel"/>
    <w:tmpl w:val="775EEB72"/>
    <w:lvl w:ilvl="0" w:tplc="282A27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38"/>
  </w:num>
  <w:num w:numId="4">
    <w:abstractNumId w:val="28"/>
  </w:num>
  <w:num w:numId="5">
    <w:abstractNumId w:val="35"/>
  </w:num>
  <w:num w:numId="6">
    <w:abstractNumId w:val="40"/>
  </w:num>
  <w:num w:numId="7">
    <w:abstractNumId w:val="0"/>
  </w:num>
  <w:num w:numId="8">
    <w:abstractNumId w:val="34"/>
  </w:num>
  <w:num w:numId="9">
    <w:abstractNumId w:val="31"/>
  </w:num>
  <w:num w:numId="10">
    <w:abstractNumId w:val="4"/>
  </w:num>
  <w:num w:numId="11">
    <w:abstractNumId w:val="6"/>
  </w:num>
  <w:num w:numId="12">
    <w:abstractNumId w:val="14"/>
  </w:num>
  <w:num w:numId="13">
    <w:abstractNumId w:val="1"/>
  </w:num>
  <w:num w:numId="14">
    <w:abstractNumId w:val="41"/>
  </w:num>
  <w:num w:numId="15">
    <w:abstractNumId w:val="27"/>
  </w:num>
  <w:num w:numId="16">
    <w:abstractNumId w:val="43"/>
  </w:num>
  <w:num w:numId="17">
    <w:abstractNumId w:val="32"/>
  </w:num>
  <w:num w:numId="18">
    <w:abstractNumId w:val="10"/>
  </w:num>
  <w:num w:numId="19">
    <w:abstractNumId w:val="30"/>
  </w:num>
  <w:num w:numId="20">
    <w:abstractNumId w:val="21"/>
  </w:num>
  <w:num w:numId="21">
    <w:abstractNumId w:val="2"/>
  </w:num>
  <w:num w:numId="22">
    <w:abstractNumId w:val="13"/>
  </w:num>
  <w:num w:numId="23">
    <w:abstractNumId w:val="24"/>
  </w:num>
  <w:num w:numId="24">
    <w:abstractNumId w:val="15"/>
  </w:num>
  <w:num w:numId="25">
    <w:abstractNumId w:val="33"/>
  </w:num>
  <w:num w:numId="26">
    <w:abstractNumId w:val="37"/>
  </w:num>
  <w:num w:numId="27">
    <w:abstractNumId w:val="39"/>
  </w:num>
  <w:num w:numId="28">
    <w:abstractNumId w:val="25"/>
  </w:num>
  <w:num w:numId="29">
    <w:abstractNumId w:val="29"/>
  </w:num>
  <w:num w:numId="30">
    <w:abstractNumId w:val="8"/>
  </w:num>
  <w:num w:numId="31">
    <w:abstractNumId w:val="23"/>
  </w:num>
  <w:num w:numId="32">
    <w:abstractNumId w:val="16"/>
  </w:num>
  <w:num w:numId="33">
    <w:abstractNumId w:val="11"/>
  </w:num>
  <w:num w:numId="34">
    <w:abstractNumId w:val="9"/>
  </w:num>
  <w:num w:numId="35">
    <w:abstractNumId w:val="22"/>
  </w:num>
  <w:num w:numId="36">
    <w:abstractNumId w:val="20"/>
  </w:num>
  <w:num w:numId="37">
    <w:abstractNumId w:val="12"/>
  </w:num>
  <w:num w:numId="38">
    <w:abstractNumId w:val="19"/>
  </w:num>
  <w:num w:numId="39">
    <w:abstractNumId w:val="18"/>
  </w:num>
  <w:num w:numId="40">
    <w:abstractNumId w:val="26"/>
  </w:num>
  <w:num w:numId="41">
    <w:abstractNumId w:val="36"/>
  </w:num>
  <w:num w:numId="42">
    <w:abstractNumId w:val="7"/>
  </w:num>
  <w:num w:numId="43">
    <w:abstractNumId w:val="3"/>
  </w:num>
  <w:num w:numId="4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D5"/>
    <w:rsid w:val="0000011E"/>
    <w:rsid w:val="00000D72"/>
    <w:rsid w:val="0000485A"/>
    <w:rsid w:val="000146D0"/>
    <w:rsid w:val="00017D8A"/>
    <w:rsid w:val="00020ACC"/>
    <w:rsid w:val="00021800"/>
    <w:rsid w:val="00021F37"/>
    <w:rsid w:val="00022E05"/>
    <w:rsid w:val="00024D3E"/>
    <w:rsid w:val="00025CB6"/>
    <w:rsid w:val="00025D72"/>
    <w:rsid w:val="00026217"/>
    <w:rsid w:val="00032EF9"/>
    <w:rsid w:val="00036DCC"/>
    <w:rsid w:val="00041565"/>
    <w:rsid w:val="00043BB0"/>
    <w:rsid w:val="00044477"/>
    <w:rsid w:val="00045CE2"/>
    <w:rsid w:val="00046701"/>
    <w:rsid w:val="0005119D"/>
    <w:rsid w:val="00053624"/>
    <w:rsid w:val="000571C6"/>
    <w:rsid w:val="000574CE"/>
    <w:rsid w:val="0006286C"/>
    <w:rsid w:val="00064922"/>
    <w:rsid w:val="00072A01"/>
    <w:rsid w:val="000731C6"/>
    <w:rsid w:val="0007746B"/>
    <w:rsid w:val="00080D9E"/>
    <w:rsid w:val="00081EC4"/>
    <w:rsid w:val="00082498"/>
    <w:rsid w:val="00082621"/>
    <w:rsid w:val="000868C0"/>
    <w:rsid w:val="00091879"/>
    <w:rsid w:val="00091B85"/>
    <w:rsid w:val="0009376B"/>
    <w:rsid w:val="00093F14"/>
    <w:rsid w:val="00096935"/>
    <w:rsid w:val="000A0C6E"/>
    <w:rsid w:val="000A4AA3"/>
    <w:rsid w:val="000A7A5A"/>
    <w:rsid w:val="000A7C65"/>
    <w:rsid w:val="000B05E4"/>
    <w:rsid w:val="000B1159"/>
    <w:rsid w:val="000B1540"/>
    <w:rsid w:val="000B1EB4"/>
    <w:rsid w:val="000B36C0"/>
    <w:rsid w:val="000B3953"/>
    <w:rsid w:val="000B4477"/>
    <w:rsid w:val="000B60C6"/>
    <w:rsid w:val="000C1353"/>
    <w:rsid w:val="000C2E92"/>
    <w:rsid w:val="000C65B4"/>
    <w:rsid w:val="000C66A2"/>
    <w:rsid w:val="000E1F32"/>
    <w:rsid w:val="000E2075"/>
    <w:rsid w:val="000E57B8"/>
    <w:rsid w:val="000E616C"/>
    <w:rsid w:val="000F1479"/>
    <w:rsid w:val="000F3238"/>
    <w:rsid w:val="000F33CD"/>
    <w:rsid w:val="001010E5"/>
    <w:rsid w:val="001032D6"/>
    <w:rsid w:val="00103E6E"/>
    <w:rsid w:val="00112619"/>
    <w:rsid w:val="00116266"/>
    <w:rsid w:val="00117605"/>
    <w:rsid w:val="00117BD0"/>
    <w:rsid w:val="001202CD"/>
    <w:rsid w:val="0012326B"/>
    <w:rsid w:val="00124790"/>
    <w:rsid w:val="00130051"/>
    <w:rsid w:val="00130E67"/>
    <w:rsid w:val="00132B66"/>
    <w:rsid w:val="00132DCB"/>
    <w:rsid w:val="00132F5D"/>
    <w:rsid w:val="00135721"/>
    <w:rsid w:val="00135D26"/>
    <w:rsid w:val="00136383"/>
    <w:rsid w:val="0014510D"/>
    <w:rsid w:val="00147EB9"/>
    <w:rsid w:val="001540C2"/>
    <w:rsid w:val="00154183"/>
    <w:rsid w:val="00155CDD"/>
    <w:rsid w:val="00161F69"/>
    <w:rsid w:val="00162514"/>
    <w:rsid w:val="00166ECF"/>
    <w:rsid w:val="001670E1"/>
    <w:rsid w:val="001673AA"/>
    <w:rsid w:val="00170FAD"/>
    <w:rsid w:val="00171231"/>
    <w:rsid w:val="00176777"/>
    <w:rsid w:val="001800D9"/>
    <w:rsid w:val="00181C6E"/>
    <w:rsid w:val="0018493B"/>
    <w:rsid w:val="00187694"/>
    <w:rsid w:val="00190C54"/>
    <w:rsid w:val="0019300F"/>
    <w:rsid w:val="0019601E"/>
    <w:rsid w:val="001A4EFE"/>
    <w:rsid w:val="001A53B2"/>
    <w:rsid w:val="001A7ADF"/>
    <w:rsid w:val="001B1D1F"/>
    <w:rsid w:val="001B271E"/>
    <w:rsid w:val="001B450C"/>
    <w:rsid w:val="001B4E6E"/>
    <w:rsid w:val="001B618B"/>
    <w:rsid w:val="001B62C8"/>
    <w:rsid w:val="001B6906"/>
    <w:rsid w:val="001B73C6"/>
    <w:rsid w:val="001C2DA5"/>
    <w:rsid w:val="001C3C47"/>
    <w:rsid w:val="001C43DA"/>
    <w:rsid w:val="001C68EF"/>
    <w:rsid w:val="001D312B"/>
    <w:rsid w:val="001D4CF8"/>
    <w:rsid w:val="001D63A5"/>
    <w:rsid w:val="001D6558"/>
    <w:rsid w:val="001D765C"/>
    <w:rsid w:val="001E017D"/>
    <w:rsid w:val="001E2779"/>
    <w:rsid w:val="001E6538"/>
    <w:rsid w:val="001F1748"/>
    <w:rsid w:val="001F19C7"/>
    <w:rsid w:val="001F2E75"/>
    <w:rsid w:val="001F3B6A"/>
    <w:rsid w:val="001F4DF2"/>
    <w:rsid w:val="001F5ED5"/>
    <w:rsid w:val="002064BC"/>
    <w:rsid w:val="0020665D"/>
    <w:rsid w:val="00206F8A"/>
    <w:rsid w:val="0021277B"/>
    <w:rsid w:val="0021279F"/>
    <w:rsid w:val="00212D7C"/>
    <w:rsid w:val="00213A4B"/>
    <w:rsid w:val="0021624C"/>
    <w:rsid w:val="00217882"/>
    <w:rsid w:val="00221505"/>
    <w:rsid w:val="00223889"/>
    <w:rsid w:val="002241B3"/>
    <w:rsid w:val="002317EB"/>
    <w:rsid w:val="0023214B"/>
    <w:rsid w:val="002349F6"/>
    <w:rsid w:val="00235F23"/>
    <w:rsid w:val="00244479"/>
    <w:rsid w:val="00245CAB"/>
    <w:rsid w:val="00246E69"/>
    <w:rsid w:val="00247ADA"/>
    <w:rsid w:val="002563D8"/>
    <w:rsid w:val="00256638"/>
    <w:rsid w:val="002576FA"/>
    <w:rsid w:val="00261141"/>
    <w:rsid w:val="00263568"/>
    <w:rsid w:val="0026424D"/>
    <w:rsid w:val="00264785"/>
    <w:rsid w:val="00264B2F"/>
    <w:rsid w:val="00266924"/>
    <w:rsid w:val="002670F2"/>
    <w:rsid w:val="00267CD6"/>
    <w:rsid w:val="00282F50"/>
    <w:rsid w:val="0028391F"/>
    <w:rsid w:val="00284590"/>
    <w:rsid w:val="002855C6"/>
    <w:rsid w:val="00286299"/>
    <w:rsid w:val="0028739B"/>
    <w:rsid w:val="0029054B"/>
    <w:rsid w:val="00290776"/>
    <w:rsid w:val="00290834"/>
    <w:rsid w:val="002912E3"/>
    <w:rsid w:val="00291FF2"/>
    <w:rsid w:val="00293DBA"/>
    <w:rsid w:val="002965F9"/>
    <w:rsid w:val="002A3071"/>
    <w:rsid w:val="002B4BD3"/>
    <w:rsid w:val="002B58CB"/>
    <w:rsid w:val="002B7626"/>
    <w:rsid w:val="002B778F"/>
    <w:rsid w:val="002B7CBF"/>
    <w:rsid w:val="002C05CB"/>
    <w:rsid w:val="002C229E"/>
    <w:rsid w:val="002C309B"/>
    <w:rsid w:val="002C3380"/>
    <w:rsid w:val="002C4EFE"/>
    <w:rsid w:val="002D0163"/>
    <w:rsid w:val="002D5650"/>
    <w:rsid w:val="002D6F42"/>
    <w:rsid w:val="002D79DA"/>
    <w:rsid w:val="002E0118"/>
    <w:rsid w:val="002E1222"/>
    <w:rsid w:val="002E2177"/>
    <w:rsid w:val="002E594F"/>
    <w:rsid w:val="002E6537"/>
    <w:rsid w:val="002E6900"/>
    <w:rsid w:val="002F07C6"/>
    <w:rsid w:val="002F13D3"/>
    <w:rsid w:val="002F2478"/>
    <w:rsid w:val="002F2BD3"/>
    <w:rsid w:val="002F53FE"/>
    <w:rsid w:val="0030361A"/>
    <w:rsid w:val="00304493"/>
    <w:rsid w:val="00306F06"/>
    <w:rsid w:val="00307DA5"/>
    <w:rsid w:val="00311576"/>
    <w:rsid w:val="00312D21"/>
    <w:rsid w:val="0032182B"/>
    <w:rsid w:val="00321A28"/>
    <w:rsid w:val="00323DF6"/>
    <w:rsid w:val="003269CF"/>
    <w:rsid w:val="00330E75"/>
    <w:rsid w:val="00331266"/>
    <w:rsid w:val="00332F11"/>
    <w:rsid w:val="00334CDA"/>
    <w:rsid w:val="00334FB4"/>
    <w:rsid w:val="00336212"/>
    <w:rsid w:val="0033706C"/>
    <w:rsid w:val="00337A16"/>
    <w:rsid w:val="00337F43"/>
    <w:rsid w:val="0034142D"/>
    <w:rsid w:val="003415CA"/>
    <w:rsid w:val="00342308"/>
    <w:rsid w:val="00351B28"/>
    <w:rsid w:val="00351ED7"/>
    <w:rsid w:val="00352E69"/>
    <w:rsid w:val="003552C2"/>
    <w:rsid w:val="00355B1D"/>
    <w:rsid w:val="00356BC0"/>
    <w:rsid w:val="00356CC1"/>
    <w:rsid w:val="003576A6"/>
    <w:rsid w:val="003634FA"/>
    <w:rsid w:val="00371943"/>
    <w:rsid w:val="00374585"/>
    <w:rsid w:val="00375A40"/>
    <w:rsid w:val="0037687A"/>
    <w:rsid w:val="00377E60"/>
    <w:rsid w:val="00381854"/>
    <w:rsid w:val="00382BA6"/>
    <w:rsid w:val="00392E91"/>
    <w:rsid w:val="00392FD1"/>
    <w:rsid w:val="00394D05"/>
    <w:rsid w:val="00395C5C"/>
    <w:rsid w:val="003978D5"/>
    <w:rsid w:val="003A16C6"/>
    <w:rsid w:val="003A2434"/>
    <w:rsid w:val="003A7685"/>
    <w:rsid w:val="003B3E0A"/>
    <w:rsid w:val="003B6C9D"/>
    <w:rsid w:val="003C43AB"/>
    <w:rsid w:val="003C61AF"/>
    <w:rsid w:val="003C7A63"/>
    <w:rsid w:val="003D3168"/>
    <w:rsid w:val="003D3F02"/>
    <w:rsid w:val="003D60FF"/>
    <w:rsid w:val="003D6588"/>
    <w:rsid w:val="003D7502"/>
    <w:rsid w:val="003D7D4D"/>
    <w:rsid w:val="003E23B3"/>
    <w:rsid w:val="003E2580"/>
    <w:rsid w:val="003E2C27"/>
    <w:rsid w:val="003E2FC5"/>
    <w:rsid w:val="003E423B"/>
    <w:rsid w:val="003E467E"/>
    <w:rsid w:val="003E5CA8"/>
    <w:rsid w:val="003E637E"/>
    <w:rsid w:val="003E6D94"/>
    <w:rsid w:val="003F0243"/>
    <w:rsid w:val="003F4871"/>
    <w:rsid w:val="003F5D5B"/>
    <w:rsid w:val="003F7B94"/>
    <w:rsid w:val="004008F8"/>
    <w:rsid w:val="0040149E"/>
    <w:rsid w:val="004040F4"/>
    <w:rsid w:val="00405974"/>
    <w:rsid w:val="004140A2"/>
    <w:rsid w:val="00416C20"/>
    <w:rsid w:val="004172FD"/>
    <w:rsid w:val="00417FAD"/>
    <w:rsid w:val="00420C11"/>
    <w:rsid w:val="004241ED"/>
    <w:rsid w:val="00425018"/>
    <w:rsid w:val="0042522D"/>
    <w:rsid w:val="004279EE"/>
    <w:rsid w:val="004323D5"/>
    <w:rsid w:val="00437744"/>
    <w:rsid w:val="00437870"/>
    <w:rsid w:val="004425A4"/>
    <w:rsid w:val="00443616"/>
    <w:rsid w:val="004436D9"/>
    <w:rsid w:val="00444656"/>
    <w:rsid w:val="00445546"/>
    <w:rsid w:val="004472CD"/>
    <w:rsid w:val="00450857"/>
    <w:rsid w:val="0045193A"/>
    <w:rsid w:val="00453F7E"/>
    <w:rsid w:val="00460596"/>
    <w:rsid w:val="00460C2C"/>
    <w:rsid w:val="00462E81"/>
    <w:rsid w:val="0046669C"/>
    <w:rsid w:val="00481F29"/>
    <w:rsid w:val="00483076"/>
    <w:rsid w:val="00485047"/>
    <w:rsid w:val="0048542F"/>
    <w:rsid w:val="004862F9"/>
    <w:rsid w:val="004878CE"/>
    <w:rsid w:val="00490F4B"/>
    <w:rsid w:val="00492AA5"/>
    <w:rsid w:val="004934E3"/>
    <w:rsid w:val="00494160"/>
    <w:rsid w:val="00496B53"/>
    <w:rsid w:val="004971BA"/>
    <w:rsid w:val="004A3A07"/>
    <w:rsid w:val="004A687D"/>
    <w:rsid w:val="004A7885"/>
    <w:rsid w:val="004A7C22"/>
    <w:rsid w:val="004B289C"/>
    <w:rsid w:val="004B3BFA"/>
    <w:rsid w:val="004B4078"/>
    <w:rsid w:val="004B47A2"/>
    <w:rsid w:val="004B4D64"/>
    <w:rsid w:val="004B7D35"/>
    <w:rsid w:val="004C07DC"/>
    <w:rsid w:val="004C0879"/>
    <w:rsid w:val="004C121B"/>
    <w:rsid w:val="004C418F"/>
    <w:rsid w:val="004C47DE"/>
    <w:rsid w:val="004C6AF1"/>
    <w:rsid w:val="004D1656"/>
    <w:rsid w:val="004D3E2E"/>
    <w:rsid w:val="004D4FEA"/>
    <w:rsid w:val="004D5E5B"/>
    <w:rsid w:val="004D60C7"/>
    <w:rsid w:val="004D7CD0"/>
    <w:rsid w:val="004E0374"/>
    <w:rsid w:val="004E3482"/>
    <w:rsid w:val="004E5727"/>
    <w:rsid w:val="004E6553"/>
    <w:rsid w:val="00500054"/>
    <w:rsid w:val="0050252D"/>
    <w:rsid w:val="00502D9B"/>
    <w:rsid w:val="005046D6"/>
    <w:rsid w:val="00504809"/>
    <w:rsid w:val="005051E7"/>
    <w:rsid w:val="00505658"/>
    <w:rsid w:val="0051124A"/>
    <w:rsid w:val="005201B3"/>
    <w:rsid w:val="00522CD8"/>
    <w:rsid w:val="00522D96"/>
    <w:rsid w:val="005258F4"/>
    <w:rsid w:val="005277FB"/>
    <w:rsid w:val="0053071A"/>
    <w:rsid w:val="00530C66"/>
    <w:rsid w:val="00533EC5"/>
    <w:rsid w:val="00540B27"/>
    <w:rsid w:val="005421A5"/>
    <w:rsid w:val="005437C2"/>
    <w:rsid w:val="00544A48"/>
    <w:rsid w:val="00545E97"/>
    <w:rsid w:val="00546137"/>
    <w:rsid w:val="00546498"/>
    <w:rsid w:val="00550A1E"/>
    <w:rsid w:val="005514FF"/>
    <w:rsid w:val="00551C7C"/>
    <w:rsid w:val="0055253B"/>
    <w:rsid w:val="00560F08"/>
    <w:rsid w:val="00571BF3"/>
    <w:rsid w:val="00571DE4"/>
    <w:rsid w:val="005731B1"/>
    <w:rsid w:val="00573267"/>
    <w:rsid w:val="005738FD"/>
    <w:rsid w:val="00580ADA"/>
    <w:rsid w:val="00583028"/>
    <w:rsid w:val="00584D0F"/>
    <w:rsid w:val="00584DE4"/>
    <w:rsid w:val="005879D9"/>
    <w:rsid w:val="0059352D"/>
    <w:rsid w:val="005937F7"/>
    <w:rsid w:val="00595C9B"/>
    <w:rsid w:val="00597013"/>
    <w:rsid w:val="00597DC5"/>
    <w:rsid w:val="005A120D"/>
    <w:rsid w:val="005B088B"/>
    <w:rsid w:val="005B3B04"/>
    <w:rsid w:val="005B41A8"/>
    <w:rsid w:val="005B59C4"/>
    <w:rsid w:val="005C5F21"/>
    <w:rsid w:val="005D1046"/>
    <w:rsid w:val="005D4795"/>
    <w:rsid w:val="005D6C5A"/>
    <w:rsid w:val="005E04A2"/>
    <w:rsid w:val="005E2194"/>
    <w:rsid w:val="005E514F"/>
    <w:rsid w:val="005F16EA"/>
    <w:rsid w:val="005F2011"/>
    <w:rsid w:val="005F4C0B"/>
    <w:rsid w:val="00601B9E"/>
    <w:rsid w:val="00602251"/>
    <w:rsid w:val="006042BF"/>
    <w:rsid w:val="006046A9"/>
    <w:rsid w:val="00607418"/>
    <w:rsid w:val="00614CC1"/>
    <w:rsid w:val="00617C9E"/>
    <w:rsid w:val="0062195B"/>
    <w:rsid w:val="00624A9D"/>
    <w:rsid w:val="00630E79"/>
    <w:rsid w:val="00630F23"/>
    <w:rsid w:val="00631507"/>
    <w:rsid w:val="00632CED"/>
    <w:rsid w:val="006343D6"/>
    <w:rsid w:val="0063655B"/>
    <w:rsid w:val="00637396"/>
    <w:rsid w:val="00637545"/>
    <w:rsid w:val="00640938"/>
    <w:rsid w:val="006418FC"/>
    <w:rsid w:val="0064693A"/>
    <w:rsid w:val="006504CB"/>
    <w:rsid w:val="00655F02"/>
    <w:rsid w:val="00660A49"/>
    <w:rsid w:val="00660AB8"/>
    <w:rsid w:val="006620AD"/>
    <w:rsid w:val="00662AC8"/>
    <w:rsid w:val="00663A99"/>
    <w:rsid w:val="00663C54"/>
    <w:rsid w:val="0066661C"/>
    <w:rsid w:val="0066667B"/>
    <w:rsid w:val="00666C25"/>
    <w:rsid w:val="00667C63"/>
    <w:rsid w:val="0067029E"/>
    <w:rsid w:val="00671CFD"/>
    <w:rsid w:val="00672BFA"/>
    <w:rsid w:val="00673B70"/>
    <w:rsid w:val="006741D7"/>
    <w:rsid w:val="006742CE"/>
    <w:rsid w:val="00683132"/>
    <w:rsid w:val="0068370C"/>
    <w:rsid w:val="0068490A"/>
    <w:rsid w:val="00692223"/>
    <w:rsid w:val="0069335A"/>
    <w:rsid w:val="00693CC9"/>
    <w:rsid w:val="006948A5"/>
    <w:rsid w:val="00696FDA"/>
    <w:rsid w:val="006B0707"/>
    <w:rsid w:val="006B10FC"/>
    <w:rsid w:val="006B28F2"/>
    <w:rsid w:val="006B5235"/>
    <w:rsid w:val="006B6530"/>
    <w:rsid w:val="006B6655"/>
    <w:rsid w:val="006B7EAE"/>
    <w:rsid w:val="006C4067"/>
    <w:rsid w:val="006C482B"/>
    <w:rsid w:val="006C49AE"/>
    <w:rsid w:val="006C5783"/>
    <w:rsid w:val="006C6E64"/>
    <w:rsid w:val="006C74F0"/>
    <w:rsid w:val="006D0DB9"/>
    <w:rsid w:val="006D4949"/>
    <w:rsid w:val="006D63F1"/>
    <w:rsid w:val="006E1CB2"/>
    <w:rsid w:val="006E5DE8"/>
    <w:rsid w:val="006F09C2"/>
    <w:rsid w:val="006F3E00"/>
    <w:rsid w:val="006F4A0F"/>
    <w:rsid w:val="006F55D4"/>
    <w:rsid w:val="00700662"/>
    <w:rsid w:val="00700A61"/>
    <w:rsid w:val="00703152"/>
    <w:rsid w:val="00712524"/>
    <w:rsid w:val="00713569"/>
    <w:rsid w:val="007154B7"/>
    <w:rsid w:val="0072060C"/>
    <w:rsid w:val="007214A4"/>
    <w:rsid w:val="0073138D"/>
    <w:rsid w:val="00733E8C"/>
    <w:rsid w:val="00737A30"/>
    <w:rsid w:val="00737AE1"/>
    <w:rsid w:val="00737E69"/>
    <w:rsid w:val="007470E4"/>
    <w:rsid w:val="00750EE7"/>
    <w:rsid w:val="00753D2D"/>
    <w:rsid w:val="007624E0"/>
    <w:rsid w:val="0076380D"/>
    <w:rsid w:val="007760C4"/>
    <w:rsid w:val="00776ADA"/>
    <w:rsid w:val="00780C52"/>
    <w:rsid w:val="00780C96"/>
    <w:rsid w:val="00781943"/>
    <w:rsid w:val="00782254"/>
    <w:rsid w:val="007830CA"/>
    <w:rsid w:val="00785051"/>
    <w:rsid w:val="00791522"/>
    <w:rsid w:val="00793EF6"/>
    <w:rsid w:val="0079578A"/>
    <w:rsid w:val="007A0516"/>
    <w:rsid w:val="007A1DF3"/>
    <w:rsid w:val="007A2F43"/>
    <w:rsid w:val="007A4E7E"/>
    <w:rsid w:val="007C3030"/>
    <w:rsid w:val="007C7539"/>
    <w:rsid w:val="007D29DE"/>
    <w:rsid w:val="007D3156"/>
    <w:rsid w:val="007D41E8"/>
    <w:rsid w:val="007E0ED7"/>
    <w:rsid w:val="007E552C"/>
    <w:rsid w:val="007E7597"/>
    <w:rsid w:val="007F1CDE"/>
    <w:rsid w:val="007F2C9A"/>
    <w:rsid w:val="007F3852"/>
    <w:rsid w:val="007F4574"/>
    <w:rsid w:val="007F64AE"/>
    <w:rsid w:val="00802998"/>
    <w:rsid w:val="00804232"/>
    <w:rsid w:val="00805176"/>
    <w:rsid w:val="0080768A"/>
    <w:rsid w:val="008136C2"/>
    <w:rsid w:val="00816ABF"/>
    <w:rsid w:val="0082120B"/>
    <w:rsid w:val="0082121D"/>
    <w:rsid w:val="00821CE5"/>
    <w:rsid w:val="0082292B"/>
    <w:rsid w:val="0082461B"/>
    <w:rsid w:val="008248B5"/>
    <w:rsid w:val="00826D2F"/>
    <w:rsid w:val="00827D92"/>
    <w:rsid w:val="00830341"/>
    <w:rsid w:val="00830B16"/>
    <w:rsid w:val="00831249"/>
    <w:rsid w:val="008344B6"/>
    <w:rsid w:val="00834E6A"/>
    <w:rsid w:val="00841A0D"/>
    <w:rsid w:val="00846AC5"/>
    <w:rsid w:val="00847142"/>
    <w:rsid w:val="00850930"/>
    <w:rsid w:val="00852EE6"/>
    <w:rsid w:val="00854BE9"/>
    <w:rsid w:val="00855590"/>
    <w:rsid w:val="0085643C"/>
    <w:rsid w:val="008608CC"/>
    <w:rsid w:val="008626D6"/>
    <w:rsid w:val="008709DB"/>
    <w:rsid w:val="00871170"/>
    <w:rsid w:val="00884750"/>
    <w:rsid w:val="00884D58"/>
    <w:rsid w:val="00884F57"/>
    <w:rsid w:val="00885176"/>
    <w:rsid w:val="00885C68"/>
    <w:rsid w:val="00885C73"/>
    <w:rsid w:val="00892B95"/>
    <w:rsid w:val="008976D7"/>
    <w:rsid w:val="008A2B55"/>
    <w:rsid w:val="008A3C2F"/>
    <w:rsid w:val="008B3911"/>
    <w:rsid w:val="008B728A"/>
    <w:rsid w:val="008C133D"/>
    <w:rsid w:val="008C1E98"/>
    <w:rsid w:val="008C3213"/>
    <w:rsid w:val="008C3775"/>
    <w:rsid w:val="008C5AF0"/>
    <w:rsid w:val="008D083C"/>
    <w:rsid w:val="008D0C6C"/>
    <w:rsid w:val="008D1D20"/>
    <w:rsid w:val="008D5910"/>
    <w:rsid w:val="008D7417"/>
    <w:rsid w:val="008E1B41"/>
    <w:rsid w:val="008E27A2"/>
    <w:rsid w:val="008E4973"/>
    <w:rsid w:val="008E6165"/>
    <w:rsid w:val="008E62A0"/>
    <w:rsid w:val="008F39CC"/>
    <w:rsid w:val="008F3D52"/>
    <w:rsid w:val="008F4DD7"/>
    <w:rsid w:val="00902AD6"/>
    <w:rsid w:val="009050D1"/>
    <w:rsid w:val="0090513C"/>
    <w:rsid w:val="00905434"/>
    <w:rsid w:val="00905EBD"/>
    <w:rsid w:val="00910BED"/>
    <w:rsid w:val="0091455E"/>
    <w:rsid w:val="00914992"/>
    <w:rsid w:val="00914F05"/>
    <w:rsid w:val="00915C95"/>
    <w:rsid w:val="00916AE8"/>
    <w:rsid w:val="00916D4F"/>
    <w:rsid w:val="00917563"/>
    <w:rsid w:val="00917B69"/>
    <w:rsid w:val="00921210"/>
    <w:rsid w:val="00923644"/>
    <w:rsid w:val="00930042"/>
    <w:rsid w:val="009302BF"/>
    <w:rsid w:val="0093441B"/>
    <w:rsid w:val="00934C98"/>
    <w:rsid w:val="0093561B"/>
    <w:rsid w:val="0093698E"/>
    <w:rsid w:val="00936C81"/>
    <w:rsid w:val="00940D9A"/>
    <w:rsid w:val="00941D29"/>
    <w:rsid w:val="009465D3"/>
    <w:rsid w:val="00946CC4"/>
    <w:rsid w:val="0094716E"/>
    <w:rsid w:val="00950963"/>
    <w:rsid w:val="009555BF"/>
    <w:rsid w:val="009562CC"/>
    <w:rsid w:val="00960719"/>
    <w:rsid w:val="00961147"/>
    <w:rsid w:val="00964F4F"/>
    <w:rsid w:val="00972D6A"/>
    <w:rsid w:val="00973FDC"/>
    <w:rsid w:val="00974354"/>
    <w:rsid w:val="009771B2"/>
    <w:rsid w:val="00980B3B"/>
    <w:rsid w:val="00982561"/>
    <w:rsid w:val="009850A6"/>
    <w:rsid w:val="00990952"/>
    <w:rsid w:val="0099170B"/>
    <w:rsid w:val="009935CA"/>
    <w:rsid w:val="0099361F"/>
    <w:rsid w:val="009969B0"/>
    <w:rsid w:val="009972CE"/>
    <w:rsid w:val="009A01E9"/>
    <w:rsid w:val="009A39F6"/>
    <w:rsid w:val="009A484C"/>
    <w:rsid w:val="009A4EC0"/>
    <w:rsid w:val="009A77FB"/>
    <w:rsid w:val="009B08C4"/>
    <w:rsid w:val="009B2A6A"/>
    <w:rsid w:val="009B41C7"/>
    <w:rsid w:val="009B51F7"/>
    <w:rsid w:val="009B5FA8"/>
    <w:rsid w:val="009C2DEB"/>
    <w:rsid w:val="009C5B74"/>
    <w:rsid w:val="009C5E6E"/>
    <w:rsid w:val="009C5F56"/>
    <w:rsid w:val="009C6206"/>
    <w:rsid w:val="009D09F5"/>
    <w:rsid w:val="009D1DE7"/>
    <w:rsid w:val="009D3BEB"/>
    <w:rsid w:val="009D62B5"/>
    <w:rsid w:val="009D6688"/>
    <w:rsid w:val="009D6929"/>
    <w:rsid w:val="009E2EC8"/>
    <w:rsid w:val="009E5013"/>
    <w:rsid w:val="009E71B6"/>
    <w:rsid w:val="009E7E84"/>
    <w:rsid w:val="009F5885"/>
    <w:rsid w:val="009F7F57"/>
    <w:rsid w:val="00A01644"/>
    <w:rsid w:val="00A02F01"/>
    <w:rsid w:val="00A05300"/>
    <w:rsid w:val="00A06688"/>
    <w:rsid w:val="00A07DE8"/>
    <w:rsid w:val="00A07E37"/>
    <w:rsid w:val="00A111D7"/>
    <w:rsid w:val="00A114E8"/>
    <w:rsid w:val="00A13210"/>
    <w:rsid w:val="00A141F8"/>
    <w:rsid w:val="00A15ACD"/>
    <w:rsid w:val="00A20663"/>
    <w:rsid w:val="00A244AB"/>
    <w:rsid w:val="00A251CC"/>
    <w:rsid w:val="00A26BC9"/>
    <w:rsid w:val="00A4215E"/>
    <w:rsid w:val="00A44A89"/>
    <w:rsid w:val="00A456BC"/>
    <w:rsid w:val="00A46FDF"/>
    <w:rsid w:val="00A474D2"/>
    <w:rsid w:val="00A47FFD"/>
    <w:rsid w:val="00A5083F"/>
    <w:rsid w:val="00A55B7A"/>
    <w:rsid w:val="00A60941"/>
    <w:rsid w:val="00A61F43"/>
    <w:rsid w:val="00A621E5"/>
    <w:rsid w:val="00A644C3"/>
    <w:rsid w:val="00A65903"/>
    <w:rsid w:val="00A6622C"/>
    <w:rsid w:val="00A67B73"/>
    <w:rsid w:val="00A67BD5"/>
    <w:rsid w:val="00A72A75"/>
    <w:rsid w:val="00A735DE"/>
    <w:rsid w:val="00A754FC"/>
    <w:rsid w:val="00A76B90"/>
    <w:rsid w:val="00A80528"/>
    <w:rsid w:val="00A82A0A"/>
    <w:rsid w:val="00A82D24"/>
    <w:rsid w:val="00A9007C"/>
    <w:rsid w:val="00A90499"/>
    <w:rsid w:val="00A92376"/>
    <w:rsid w:val="00A967E5"/>
    <w:rsid w:val="00A97F54"/>
    <w:rsid w:val="00AA049D"/>
    <w:rsid w:val="00AA0A47"/>
    <w:rsid w:val="00AA1077"/>
    <w:rsid w:val="00AA11A3"/>
    <w:rsid w:val="00AA2866"/>
    <w:rsid w:val="00AA7425"/>
    <w:rsid w:val="00AB29CD"/>
    <w:rsid w:val="00AB2A6C"/>
    <w:rsid w:val="00AB414F"/>
    <w:rsid w:val="00AD08BD"/>
    <w:rsid w:val="00AD1CAA"/>
    <w:rsid w:val="00AD2450"/>
    <w:rsid w:val="00AD25F7"/>
    <w:rsid w:val="00AD2C4C"/>
    <w:rsid w:val="00AE03A4"/>
    <w:rsid w:val="00AE0819"/>
    <w:rsid w:val="00AE69BF"/>
    <w:rsid w:val="00AE78A4"/>
    <w:rsid w:val="00AF1767"/>
    <w:rsid w:val="00AF3F04"/>
    <w:rsid w:val="00AF4744"/>
    <w:rsid w:val="00AF7C46"/>
    <w:rsid w:val="00B0025B"/>
    <w:rsid w:val="00B01F0B"/>
    <w:rsid w:val="00B02AB9"/>
    <w:rsid w:val="00B07853"/>
    <w:rsid w:val="00B12006"/>
    <w:rsid w:val="00B12671"/>
    <w:rsid w:val="00B146E7"/>
    <w:rsid w:val="00B14819"/>
    <w:rsid w:val="00B176E1"/>
    <w:rsid w:val="00B17A19"/>
    <w:rsid w:val="00B22DFB"/>
    <w:rsid w:val="00B343D5"/>
    <w:rsid w:val="00B370B5"/>
    <w:rsid w:val="00B420D0"/>
    <w:rsid w:val="00B53F96"/>
    <w:rsid w:val="00B54CBE"/>
    <w:rsid w:val="00B566B1"/>
    <w:rsid w:val="00B569E1"/>
    <w:rsid w:val="00B61F73"/>
    <w:rsid w:val="00B64004"/>
    <w:rsid w:val="00B7130F"/>
    <w:rsid w:val="00B71B2F"/>
    <w:rsid w:val="00B73E3D"/>
    <w:rsid w:val="00B7594F"/>
    <w:rsid w:val="00B76D5D"/>
    <w:rsid w:val="00B80331"/>
    <w:rsid w:val="00B80FF6"/>
    <w:rsid w:val="00B81C9B"/>
    <w:rsid w:val="00B838B5"/>
    <w:rsid w:val="00B8424D"/>
    <w:rsid w:val="00B87D51"/>
    <w:rsid w:val="00B93FEE"/>
    <w:rsid w:val="00BA5880"/>
    <w:rsid w:val="00BB0FDD"/>
    <w:rsid w:val="00BB1FC9"/>
    <w:rsid w:val="00BB29AC"/>
    <w:rsid w:val="00BB2CE9"/>
    <w:rsid w:val="00BB3AE8"/>
    <w:rsid w:val="00BB3DBA"/>
    <w:rsid w:val="00BB5246"/>
    <w:rsid w:val="00BB62F6"/>
    <w:rsid w:val="00BC1FB2"/>
    <w:rsid w:val="00BC2C03"/>
    <w:rsid w:val="00BC2D05"/>
    <w:rsid w:val="00BC2F9B"/>
    <w:rsid w:val="00BC3F3A"/>
    <w:rsid w:val="00BC538B"/>
    <w:rsid w:val="00BD6996"/>
    <w:rsid w:val="00BD7288"/>
    <w:rsid w:val="00BE3F12"/>
    <w:rsid w:val="00BE5EE9"/>
    <w:rsid w:val="00BF2AF1"/>
    <w:rsid w:val="00BF3B28"/>
    <w:rsid w:val="00BF516F"/>
    <w:rsid w:val="00C00CD6"/>
    <w:rsid w:val="00C03EBB"/>
    <w:rsid w:val="00C041FE"/>
    <w:rsid w:val="00C06108"/>
    <w:rsid w:val="00C076CB"/>
    <w:rsid w:val="00C13939"/>
    <w:rsid w:val="00C221E5"/>
    <w:rsid w:val="00C31363"/>
    <w:rsid w:val="00C327D1"/>
    <w:rsid w:val="00C34785"/>
    <w:rsid w:val="00C3639B"/>
    <w:rsid w:val="00C36DF2"/>
    <w:rsid w:val="00C41279"/>
    <w:rsid w:val="00C445AC"/>
    <w:rsid w:val="00C455EA"/>
    <w:rsid w:val="00C47344"/>
    <w:rsid w:val="00C50270"/>
    <w:rsid w:val="00C543E8"/>
    <w:rsid w:val="00C55484"/>
    <w:rsid w:val="00C55AF9"/>
    <w:rsid w:val="00C56293"/>
    <w:rsid w:val="00C61416"/>
    <w:rsid w:val="00C626F9"/>
    <w:rsid w:val="00C637B2"/>
    <w:rsid w:val="00C64118"/>
    <w:rsid w:val="00C65E4F"/>
    <w:rsid w:val="00C662B7"/>
    <w:rsid w:val="00C70A73"/>
    <w:rsid w:val="00C73D6C"/>
    <w:rsid w:val="00C75491"/>
    <w:rsid w:val="00C807BC"/>
    <w:rsid w:val="00C8121C"/>
    <w:rsid w:val="00C83255"/>
    <w:rsid w:val="00C83840"/>
    <w:rsid w:val="00C8465C"/>
    <w:rsid w:val="00C85658"/>
    <w:rsid w:val="00C90035"/>
    <w:rsid w:val="00C90FC4"/>
    <w:rsid w:val="00C92F80"/>
    <w:rsid w:val="00C957DE"/>
    <w:rsid w:val="00C977F3"/>
    <w:rsid w:val="00CA0E16"/>
    <w:rsid w:val="00CA1CAE"/>
    <w:rsid w:val="00CA2093"/>
    <w:rsid w:val="00CA248C"/>
    <w:rsid w:val="00CA2677"/>
    <w:rsid w:val="00CA4120"/>
    <w:rsid w:val="00CB0521"/>
    <w:rsid w:val="00CB0C21"/>
    <w:rsid w:val="00CB209B"/>
    <w:rsid w:val="00CB2A6A"/>
    <w:rsid w:val="00CB3B8C"/>
    <w:rsid w:val="00CB541F"/>
    <w:rsid w:val="00CC5BC1"/>
    <w:rsid w:val="00CC711E"/>
    <w:rsid w:val="00CC7149"/>
    <w:rsid w:val="00CD0029"/>
    <w:rsid w:val="00CD2B96"/>
    <w:rsid w:val="00CD42ED"/>
    <w:rsid w:val="00CD4C85"/>
    <w:rsid w:val="00CD5BE8"/>
    <w:rsid w:val="00CD688A"/>
    <w:rsid w:val="00CD7F14"/>
    <w:rsid w:val="00CE05BE"/>
    <w:rsid w:val="00CE0731"/>
    <w:rsid w:val="00CE0F4C"/>
    <w:rsid w:val="00CE79D6"/>
    <w:rsid w:val="00CF2280"/>
    <w:rsid w:val="00CF40F9"/>
    <w:rsid w:val="00CF718E"/>
    <w:rsid w:val="00CF7B86"/>
    <w:rsid w:val="00D00041"/>
    <w:rsid w:val="00D01AF5"/>
    <w:rsid w:val="00D072A5"/>
    <w:rsid w:val="00D12D24"/>
    <w:rsid w:val="00D13698"/>
    <w:rsid w:val="00D2007D"/>
    <w:rsid w:val="00D31083"/>
    <w:rsid w:val="00D3158B"/>
    <w:rsid w:val="00D31D1E"/>
    <w:rsid w:val="00D342F1"/>
    <w:rsid w:val="00D346A7"/>
    <w:rsid w:val="00D36838"/>
    <w:rsid w:val="00D41D68"/>
    <w:rsid w:val="00D46155"/>
    <w:rsid w:val="00D5249B"/>
    <w:rsid w:val="00D542C5"/>
    <w:rsid w:val="00D576CD"/>
    <w:rsid w:val="00D61716"/>
    <w:rsid w:val="00D62BA6"/>
    <w:rsid w:val="00D63C1B"/>
    <w:rsid w:val="00D63DB4"/>
    <w:rsid w:val="00D7008B"/>
    <w:rsid w:val="00D72E92"/>
    <w:rsid w:val="00D73989"/>
    <w:rsid w:val="00D75425"/>
    <w:rsid w:val="00D76543"/>
    <w:rsid w:val="00D77358"/>
    <w:rsid w:val="00D82271"/>
    <w:rsid w:val="00D82664"/>
    <w:rsid w:val="00D85F22"/>
    <w:rsid w:val="00D873B0"/>
    <w:rsid w:val="00D908D8"/>
    <w:rsid w:val="00D92BCC"/>
    <w:rsid w:val="00D94167"/>
    <w:rsid w:val="00D9419B"/>
    <w:rsid w:val="00DA1490"/>
    <w:rsid w:val="00DA3B49"/>
    <w:rsid w:val="00DA43A8"/>
    <w:rsid w:val="00DA43C5"/>
    <w:rsid w:val="00DA4F0A"/>
    <w:rsid w:val="00DB1235"/>
    <w:rsid w:val="00DB1DAE"/>
    <w:rsid w:val="00DB415E"/>
    <w:rsid w:val="00DB7B1E"/>
    <w:rsid w:val="00DC08B1"/>
    <w:rsid w:val="00DC1C08"/>
    <w:rsid w:val="00DC244C"/>
    <w:rsid w:val="00DC2D60"/>
    <w:rsid w:val="00DC5AFB"/>
    <w:rsid w:val="00DD022F"/>
    <w:rsid w:val="00DD102F"/>
    <w:rsid w:val="00DD10D6"/>
    <w:rsid w:val="00DD1179"/>
    <w:rsid w:val="00DD3317"/>
    <w:rsid w:val="00DE5007"/>
    <w:rsid w:val="00DF0C28"/>
    <w:rsid w:val="00DF1CBF"/>
    <w:rsid w:val="00DF3A30"/>
    <w:rsid w:val="00E007FD"/>
    <w:rsid w:val="00E02679"/>
    <w:rsid w:val="00E02D81"/>
    <w:rsid w:val="00E03E70"/>
    <w:rsid w:val="00E045AA"/>
    <w:rsid w:val="00E04EFE"/>
    <w:rsid w:val="00E062EA"/>
    <w:rsid w:val="00E0717B"/>
    <w:rsid w:val="00E1342D"/>
    <w:rsid w:val="00E14A18"/>
    <w:rsid w:val="00E15D35"/>
    <w:rsid w:val="00E2136B"/>
    <w:rsid w:val="00E248AD"/>
    <w:rsid w:val="00E24DE4"/>
    <w:rsid w:val="00E278AF"/>
    <w:rsid w:val="00E301F1"/>
    <w:rsid w:val="00E328DA"/>
    <w:rsid w:val="00E35E60"/>
    <w:rsid w:val="00E36060"/>
    <w:rsid w:val="00E36959"/>
    <w:rsid w:val="00E36AE5"/>
    <w:rsid w:val="00E4013C"/>
    <w:rsid w:val="00E428F6"/>
    <w:rsid w:val="00E4383E"/>
    <w:rsid w:val="00E458A0"/>
    <w:rsid w:val="00E45ED4"/>
    <w:rsid w:val="00E508FF"/>
    <w:rsid w:val="00E51542"/>
    <w:rsid w:val="00E523EB"/>
    <w:rsid w:val="00E537A8"/>
    <w:rsid w:val="00E53AB4"/>
    <w:rsid w:val="00E5671C"/>
    <w:rsid w:val="00E57975"/>
    <w:rsid w:val="00E604D5"/>
    <w:rsid w:val="00E64ABC"/>
    <w:rsid w:val="00E662DA"/>
    <w:rsid w:val="00E66A58"/>
    <w:rsid w:val="00E7173B"/>
    <w:rsid w:val="00E74EBA"/>
    <w:rsid w:val="00E76907"/>
    <w:rsid w:val="00E76F4E"/>
    <w:rsid w:val="00E7741C"/>
    <w:rsid w:val="00E77B1C"/>
    <w:rsid w:val="00E83AFD"/>
    <w:rsid w:val="00E85F7A"/>
    <w:rsid w:val="00E86201"/>
    <w:rsid w:val="00E8620A"/>
    <w:rsid w:val="00E91E02"/>
    <w:rsid w:val="00E92252"/>
    <w:rsid w:val="00E942CB"/>
    <w:rsid w:val="00E943FA"/>
    <w:rsid w:val="00E9545F"/>
    <w:rsid w:val="00E95788"/>
    <w:rsid w:val="00E95825"/>
    <w:rsid w:val="00E95E19"/>
    <w:rsid w:val="00E96869"/>
    <w:rsid w:val="00EA1C42"/>
    <w:rsid w:val="00EA2661"/>
    <w:rsid w:val="00EA32C9"/>
    <w:rsid w:val="00EB03CB"/>
    <w:rsid w:val="00EB089D"/>
    <w:rsid w:val="00EB2C66"/>
    <w:rsid w:val="00EB2E9A"/>
    <w:rsid w:val="00EB58A3"/>
    <w:rsid w:val="00EB72EC"/>
    <w:rsid w:val="00EC0E34"/>
    <w:rsid w:val="00EC294C"/>
    <w:rsid w:val="00EC2A5A"/>
    <w:rsid w:val="00EC3A39"/>
    <w:rsid w:val="00EC43F7"/>
    <w:rsid w:val="00EC718D"/>
    <w:rsid w:val="00ED1EFD"/>
    <w:rsid w:val="00ED2851"/>
    <w:rsid w:val="00ED4962"/>
    <w:rsid w:val="00ED73EB"/>
    <w:rsid w:val="00ED7E5F"/>
    <w:rsid w:val="00EE1186"/>
    <w:rsid w:val="00EE2F40"/>
    <w:rsid w:val="00EE695C"/>
    <w:rsid w:val="00EF0DF3"/>
    <w:rsid w:val="00EF4C0D"/>
    <w:rsid w:val="00EF6A7C"/>
    <w:rsid w:val="00F002F4"/>
    <w:rsid w:val="00F0036F"/>
    <w:rsid w:val="00F00A50"/>
    <w:rsid w:val="00F022D9"/>
    <w:rsid w:val="00F03B6E"/>
    <w:rsid w:val="00F04743"/>
    <w:rsid w:val="00F07339"/>
    <w:rsid w:val="00F1090B"/>
    <w:rsid w:val="00F1244C"/>
    <w:rsid w:val="00F13314"/>
    <w:rsid w:val="00F14426"/>
    <w:rsid w:val="00F17EE8"/>
    <w:rsid w:val="00F21059"/>
    <w:rsid w:val="00F25F33"/>
    <w:rsid w:val="00F27BAA"/>
    <w:rsid w:val="00F31614"/>
    <w:rsid w:val="00F31ADF"/>
    <w:rsid w:val="00F33913"/>
    <w:rsid w:val="00F354D2"/>
    <w:rsid w:val="00F431F2"/>
    <w:rsid w:val="00F51193"/>
    <w:rsid w:val="00F523F1"/>
    <w:rsid w:val="00F57419"/>
    <w:rsid w:val="00F66A1C"/>
    <w:rsid w:val="00F73F5C"/>
    <w:rsid w:val="00F821C7"/>
    <w:rsid w:val="00F8551D"/>
    <w:rsid w:val="00F858A9"/>
    <w:rsid w:val="00F867CF"/>
    <w:rsid w:val="00F86D25"/>
    <w:rsid w:val="00F923CF"/>
    <w:rsid w:val="00F928CE"/>
    <w:rsid w:val="00F94A03"/>
    <w:rsid w:val="00F94E8F"/>
    <w:rsid w:val="00F95208"/>
    <w:rsid w:val="00FA2AD5"/>
    <w:rsid w:val="00FA2F73"/>
    <w:rsid w:val="00FA40F8"/>
    <w:rsid w:val="00FA46A7"/>
    <w:rsid w:val="00FA485E"/>
    <w:rsid w:val="00FB3E00"/>
    <w:rsid w:val="00FB6B40"/>
    <w:rsid w:val="00FC21E3"/>
    <w:rsid w:val="00FC4AE7"/>
    <w:rsid w:val="00FC7124"/>
    <w:rsid w:val="00FD607B"/>
    <w:rsid w:val="00FD791F"/>
    <w:rsid w:val="00FE3922"/>
    <w:rsid w:val="00FE3A55"/>
    <w:rsid w:val="00FE5958"/>
    <w:rsid w:val="00FE6089"/>
    <w:rsid w:val="00FE74DA"/>
    <w:rsid w:val="00F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6DB12AE"/>
  <w15:chartTrackingRefBased/>
  <w15:docId w15:val="{F7E9C3B8-C3C8-4FD5-9D4E-B879E5DC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1" w:qFormat="1"/>
    <w:lsdException w:name="Signature" w:uiPriority="1" w:qFormat="1"/>
    <w:lsdException w:name="Subtitle" w:qFormat="1"/>
    <w:lsdException w:name="Salutation" w:uiPriority="1" w:qFormat="1"/>
    <w:lsdException w:name="Date" w:uiPriority="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22C"/>
    <w:rPr>
      <w:rFonts w:ascii="Calibri" w:hAnsi="Calibri"/>
      <w:sz w:val="24"/>
      <w:szCs w:val="24"/>
    </w:rPr>
  </w:style>
  <w:style w:type="paragraph" w:styleId="Heading1">
    <w:name w:val="heading 1"/>
    <w:basedOn w:val="Normal"/>
    <w:next w:val="Normal"/>
    <w:qFormat/>
    <w:rsid w:val="00A6622C"/>
    <w:pPr>
      <w:keepNext/>
      <w:tabs>
        <w:tab w:val="left" w:pos="-1440"/>
        <w:tab w:val="left" w:pos="-720"/>
        <w:tab w:val="left" w:pos="0"/>
        <w:tab w:val="left" w:pos="302"/>
        <w:tab w:val="left" w:pos="72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outlineLvl w:val="0"/>
    </w:pPr>
    <w:rPr>
      <w:b/>
      <w:bCs/>
      <w:sz w:val="32"/>
    </w:rPr>
  </w:style>
  <w:style w:type="paragraph" w:styleId="Heading2">
    <w:name w:val="heading 2"/>
    <w:basedOn w:val="Normal"/>
    <w:next w:val="Normal"/>
    <w:qFormat/>
    <w:rsid w:val="001A4EFE"/>
    <w:pPr>
      <w:keepNext/>
      <w:tabs>
        <w:tab w:val="left" w:pos="-1440"/>
        <w:tab w:val="left" w:pos="-720"/>
        <w:tab w:val="left" w:pos="0"/>
        <w:tab w:val="left" w:pos="302"/>
        <w:tab w:val="left" w:pos="720"/>
        <w:tab w:val="center" w:pos="1080"/>
        <w:tab w:val="left" w:pos="1440"/>
        <w:tab w:val="left" w:pos="2160"/>
        <w:tab w:val="left" w:pos="2880"/>
        <w:tab w:val="left" w:pos="3600"/>
        <w:tab w:val="left" w:pos="4204"/>
        <w:tab w:val="left" w:pos="4320"/>
        <w:tab w:val="left" w:pos="5040"/>
        <w:tab w:val="left" w:pos="5342"/>
        <w:tab w:val="left" w:pos="5760"/>
        <w:tab w:val="left" w:pos="6480"/>
        <w:tab w:val="left" w:pos="7200"/>
        <w:tab w:val="left" w:pos="7920"/>
        <w:tab w:val="left" w:pos="8640"/>
        <w:tab w:val="left" w:pos="9360"/>
      </w:tabs>
      <w:jc w:val="center"/>
      <w:outlineLvl w:val="1"/>
    </w:pPr>
    <w:rPr>
      <w:b/>
      <w:sz w:val="28"/>
      <w:szCs w:val="22"/>
    </w:rPr>
  </w:style>
  <w:style w:type="paragraph" w:styleId="Heading3">
    <w:name w:val="heading 3"/>
    <w:basedOn w:val="Normal"/>
    <w:next w:val="Normal"/>
    <w:qFormat/>
    <w:rsid w:val="00A5083F"/>
    <w:pPr>
      <w:keepNext/>
      <w:pBdr>
        <w:top w:val="single" w:sz="12" w:space="1" w:color="C00000"/>
        <w:bottom w:val="single" w:sz="12" w:space="1" w:color="C00000"/>
      </w:pBd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outlineLvl w:val="2"/>
    </w:pPr>
    <w:rPr>
      <w:b/>
      <w:bCs/>
      <w:sz w:val="26"/>
      <w:szCs w:val="26"/>
    </w:rPr>
  </w:style>
  <w:style w:type="paragraph" w:styleId="Heading4">
    <w:name w:val="heading 4"/>
    <w:basedOn w:val="Normal"/>
    <w:next w:val="Normal"/>
    <w:qFormat/>
    <w:rsid w:val="00972D6A"/>
    <w:pPr>
      <w:keepNext/>
      <w:outlineLvl w:val="3"/>
    </w:pPr>
    <w:rPr>
      <w:b/>
      <w:bCs/>
      <w:i/>
      <w:u w:val="single"/>
    </w:rPr>
  </w:style>
  <w:style w:type="paragraph" w:styleId="Heading5">
    <w:name w:val="heading 5"/>
    <w:basedOn w:val="Normal"/>
    <w:next w:val="Normal"/>
    <w:qFormat/>
    <w:rsid w:val="00F51193"/>
    <w:pPr>
      <w:keepNext/>
      <w:tabs>
        <w:tab w:val="left" w:pos="-490"/>
        <w:tab w:val="left" w:pos="-130"/>
        <w:tab w:val="left" w:pos="540"/>
        <w:tab w:val="left" w:pos="849"/>
        <w:tab w:val="left" w:pos="936"/>
        <w:tab w:val="left" w:pos="1396"/>
        <w:tab w:val="left" w:pos="2635"/>
        <w:tab w:val="left" w:pos="3052"/>
        <w:tab w:val="left" w:pos="3355"/>
      </w:tabs>
      <w:outlineLvl w:val="4"/>
    </w:pPr>
    <w:rPr>
      <w:b/>
      <w:i/>
    </w:rPr>
  </w:style>
  <w:style w:type="paragraph" w:styleId="Heading6">
    <w:name w:val="heading 6"/>
    <w:basedOn w:val="Normal"/>
    <w:next w:val="Normal"/>
    <w:qFormat/>
    <w:rsid w:val="00522D96"/>
    <w:pPr>
      <w:keepNext/>
      <w:outlineLvl w:val="5"/>
    </w:pPr>
    <w:rPr>
      <w:bCs/>
      <w:i/>
      <w:iCs/>
      <w:sz w:val="22"/>
      <w:u w:val="single"/>
    </w:rPr>
  </w:style>
  <w:style w:type="paragraph" w:styleId="Heading7">
    <w:name w:val="heading 7"/>
    <w:basedOn w:val="Normal"/>
    <w:next w:val="Normal"/>
    <w:link w:val="Heading7Char"/>
    <w:unhideWhenUsed/>
    <w:qFormat/>
    <w:rsid w:val="00C957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2">
    <w:name w:val="1AutoList22"/>
    <w:pPr>
      <w:tabs>
        <w:tab w:val="left" w:pos="720"/>
      </w:tabs>
      <w:autoSpaceDE w:val="0"/>
      <w:autoSpaceDN w:val="0"/>
      <w:adjustRightInd w:val="0"/>
      <w:ind w:left="720" w:hanging="720"/>
    </w:pPr>
    <w:rPr>
      <w:sz w:val="24"/>
      <w:szCs w:val="24"/>
    </w:rPr>
  </w:style>
  <w:style w:type="paragraph" w:customStyle="1" w:styleId="2AutoList22">
    <w:name w:val="2AutoList22"/>
    <w:pPr>
      <w:tabs>
        <w:tab w:val="left" w:pos="720"/>
        <w:tab w:val="left" w:pos="1440"/>
      </w:tabs>
      <w:autoSpaceDE w:val="0"/>
      <w:autoSpaceDN w:val="0"/>
      <w:adjustRightInd w:val="0"/>
      <w:ind w:left="1440" w:hanging="720"/>
    </w:pPr>
    <w:rPr>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autoSpaceDE w:val="0"/>
      <w:autoSpaceDN w:val="0"/>
      <w:adjustRightInd w:val="0"/>
    </w:pPr>
    <w:rPr>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lang w:val="x-none" w:eastAsia="x-none"/>
    </w:rPr>
  </w:style>
  <w:style w:type="character" w:styleId="FollowedHyperlink">
    <w:name w:val="FollowedHyperlink"/>
    <w:rPr>
      <w:color w:val="800080"/>
      <w:u w:val="single"/>
    </w:rPr>
  </w:style>
  <w:style w:type="paragraph" w:styleId="BodyTextIndent">
    <w:name w:val="Body Text Indent"/>
    <w:basedOn w:val="Normal"/>
    <w:pPr>
      <w:widowControl w:val="0"/>
      <w:overflowPunct w:val="0"/>
      <w:autoSpaceDE w:val="0"/>
      <w:autoSpaceDN w:val="0"/>
      <w:adjustRightInd w:val="0"/>
    </w:pPr>
  </w:style>
  <w:style w:type="paragraph" w:styleId="BodyTextIndent2">
    <w:name w:val="Body Text Indent 2"/>
    <w:basedOn w:val="Normal"/>
    <w:pPr>
      <w:tabs>
        <w:tab w:val="left" w:pos="-490"/>
        <w:tab w:val="left" w:pos="-130"/>
        <w:tab w:val="left" w:pos="475"/>
        <w:tab w:val="left" w:pos="547"/>
        <w:tab w:val="left" w:pos="763"/>
        <w:tab w:val="left" w:pos="936"/>
        <w:tab w:val="left" w:pos="1224"/>
        <w:tab w:val="left" w:pos="1396"/>
        <w:tab w:val="left" w:pos="2635"/>
      </w:tabs>
      <w:ind w:left="475" w:hanging="475"/>
    </w:pPr>
  </w:style>
  <w:style w:type="paragraph" w:styleId="BodyTextIndent3">
    <w:name w:val="Body Text Indent 3"/>
    <w:basedOn w:val="Normal"/>
    <w:pPr>
      <w:ind w:left="1080" w:hanging="3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pPr>
      <w:tabs>
        <w:tab w:val="left" w:pos="-490"/>
        <w:tab w:val="left" w:pos="-130"/>
        <w:tab w:val="left" w:pos="475"/>
        <w:tab w:val="left" w:pos="547"/>
        <w:tab w:val="left" w:pos="849"/>
        <w:tab w:val="left" w:pos="936"/>
        <w:tab w:val="left" w:pos="1396"/>
        <w:tab w:val="left" w:pos="2635"/>
        <w:tab w:val="left" w:pos="3052"/>
        <w:tab w:val="left" w:pos="3355"/>
      </w:tabs>
    </w:pPr>
    <w:rPr>
      <w:b/>
      <w:bCs/>
    </w:rPr>
  </w:style>
  <w:style w:type="paragraph" w:styleId="List2">
    <w:name w:val="List 2"/>
    <w:basedOn w:val="Normal"/>
    <w:rsid w:val="005437C2"/>
    <w:pPr>
      <w:ind w:left="720" w:hanging="360"/>
    </w:pPr>
  </w:style>
  <w:style w:type="paragraph" w:styleId="List3">
    <w:name w:val="List 3"/>
    <w:basedOn w:val="Normal"/>
    <w:rsid w:val="005437C2"/>
    <w:pPr>
      <w:ind w:left="1080" w:hanging="360"/>
    </w:pPr>
  </w:style>
  <w:style w:type="paragraph" w:styleId="ListParagraph">
    <w:name w:val="List Paragraph"/>
    <w:basedOn w:val="Normal"/>
    <w:uiPriority w:val="34"/>
    <w:qFormat/>
    <w:rsid w:val="00B80FF6"/>
    <w:pPr>
      <w:ind w:left="720"/>
    </w:pPr>
  </w:style>
  <w:style w:type="table" w:styleId="TableGrid">
    <w:name w:val="Table Grid"/>
    <w:basedOn w:val="TableNormal"/>
    <w:uiPriority w:val="39"/>
    <w:rsid w:val="0099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50963"/>
    <w:rPr>
      <w:sz w:val="24"/>
      <w:szCs w:val="24"/>
    </w:rPr>
  </w:style>
  <w:style w:type="character" w:styleId="Emphasis">
    <w:name w:val="Emphasis"/>
    <w:qFormat/>
    <w:rsid w:val="00CD42ED"/>
    <w:rPr>
      <w:i/>
      <w:iCs/>
    </w:rPr>
  </w:style>
  <w:style w:type="table" w:customStyle="1" w:styleId="TableGrid1">
    <w:name w:val="Table Grid1"/>
    <w:basedOn w:val="TableNormal"/>
    <w:next w:val="TableGrid"/>
    <w:uiPriority w:val="59"/>
    <w:rsid w:val="00E45E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537"/>
    <w:rPr>
      <w:sz w:val="24"/>
      <w:szCs w:val="24"/>
    </w:rPr>
  </w:style>
  <w:style w:type="paragraph" w:customStyle="1" w:styleId="Address">
    <w:name w:val="Address"/>
    <w:basedOn w:val="Normal"/>
    <w:uiPriority w:val="1"/>
    <w:qFormat/>
    <w:rsid w:val="009302BF"/>
    <w:pPr>
      <w:spacing w:line="276" w:lineRule="auto"/>
    </w:pPr>
    <w:rPr>
      <w:spacing w:val="4"/>
      <w:sz w:val="20"/>
      <w:szCs w:val="20"/>
      <w:lang w:eastAsia="ja-JP"/>
    </w:rPr>
  </w:style>
  <w:style w:type="paragraph" w:styleId="Closing">
    <w:name w:val="Closing"/>
    <w:basedOn w:val="Normal"/>
    <w:next w:val="Signature"/>
    <w:link w:val="ClosingChar"/>
    <w:uiPriority w:val="1"/>
    <w:qFormat/>
    <w:rsid w:val="009302BF"/>
    <w:pPr>
      <w:keepNext/>
      <w:spacing w:after="1000"/>
    </w:pPr>
    <w:rPr>
      <w:spacing w:val="4"/>
      <w:sz w:val="20"/>
      <w:szCs w:val="20"/>
      <w:lang w:eastAsia="ja-JP"/>
    </w:rPr>
  </w:style>
  <w:style w:type="character" w:customStyle="1" w:styleId="ClosingChar">
    <w:name w:val="Closing Char"/>
    <w:link w:val="Closing"/>
    <w:uiPriority w:val="1"/>
    <w:rsid w:val="009302BF"/>
    <w:rPr>
      <w:rFonts w:ascii="Calibri" w:hAnsi="Calibri"/>
      <w:spacing w:val="4"/>
      <w:lang w:eastAsia="ja-JP"/>
    </w:rPr>
  </w:style>
  <w:style w:type="paragraph" w:styleId="Signature">
    <w:name w:val="Signature"/>
    <w:basedOn w:val="Normal"/>
    <w:next w:val="Normal"/>
    <w:link w:val="SignatureChar"/>
    <w:uiPriority w:val="1"/>
    <w:qFormat/>
    <w:rsid w:val="009302BF"/>
    <w:pPr>
      <w:keepNext/>
      <w:spacing w:after="360" w:line="276" w:lineRule="auto"/>
      <w:contextualSpacing/>
    </w:pPr>
    <w:rPr>
      <w:spacing w:val="4"/>
      <w:sz w:val="20"/>
      <w:szCs w:val="20"/>
      <w:lang w:eastAsia="ja-JP"/>
    </w:rPr>
  </w:style>
  <w:style w:type="character" w:customStyle="1" w:styleId="SignatureChar">
    <w:name w:val="Signature Char"/>
    <w:link w:val="Signature"/>
    <w:uiPriority w:val="1"/>
    <w:rsid w:val="009302BF"/>
    <w:rPr>
      <w:rFonts w:ascii="Calibri" w:hAnsi="Calibri"/>
      <w:spacing w:val="4"/>
      <w:lang w:eastAsia="ja-JP"/>
    </w:rPr>
  </w:style>
  <w:style w:type="paragraph" w:styleId="Date">
    <w:name w:val="Date"/>
    <w:basedOn w:val="Normal"/>
    <w:next w:val="Normal"/>
    <w:link w:val="DateChar"/>
    <w:uiPriority w:val="1"/>
    <w:qFormat/>
    <w:rsid w:val="009302BF"/>
    <w:pPr>
      <w:spacing w:after="480"/>
    </w:pPr>
    <w:rPr>
      <w:spacing w:val="4"/>
      <w:sz w:val="20"/>
      <w:szCs w:val="20"/>
      <w:lang w:eastAsia="ja-JP"/>
    </w:rPr>
  </w:style>
  <w:style w:type="character" w:customStyle="1" w:styleId="DateChar">
    <w:name w:val="Date Char"/>
    <w:link w:val="Date"/>
    <w:uiPriority w:val="1"/>
    <w:rsid w:val="009302BF"/>
    <w:rPr>
      <w:rFonts w:ascii="Calibri" w:hAnsi="Calibri"/>
      <w:spacing w:val="4"/>
      <w:lang w:eastAsia="ja-JP"/>
    </w:rPr>
  </w:style>
  <w:style w:type="character" w:styleId="PlaceholderText">
    <w:name w:val="Placeholder Text"/>
    <w:uiPriority w:val="99"/>
    <w:semiHidden/>
    <w:rsid w:val="009302BF"/>
    <w:rPr>
      <w:color w:val="808080"/>
    </w:rPr>
  </w:style>
  <w:style w:type="paragraph" w:styleId="Salutation">
    <w:name w:val="Salutation"/>
    <w:basedOn w:val="Normal"/>
    <w:next w:val="Normal"/>
    <w:link w:val="SalutationChar"/>
    <w:uiPriority w:val="1"/>
    <w:qFormat/>
    <w:rsid w:val="009302BF"/>
    <w:pPr>
      <w:spacing w:before="400" w:after="200" w:line="276" w:lineRule="auto"/>
    </w:pPr>
    <w:rPr>
      <w:spacing w:val="4"/>
      <w:sz w:val="20"/>
      <w:szCs w:val="20"/>
      <w:lang w:eastAsia="ja-JP"/>
    </w:rPr>
  </w:style>
  <w:style w:type="character" w:customStyle="1" w:styleId="SalutationChar">
    <w:name w:val="Salutation Char"/>
    <w:link w:val="Salutation"/>
    <w:uiPriority w:val="1"/>
    <w:rsid w:val="009302BF"/>
    <w:rPr>
      <w:rFonts w:ascii="Calibri" w:hAnsi="Calibri"/>
      <w:spacing w:val="4"/>
      <w:lang w:eastAsia="ja-JP"/>
    </w:rPr>
  </w:style>
  <w:style w:type="paragraph" w:styleId="NoSpacing">
    <w:name w:val="No Spacing"/>
    <w:uiPriority w:val="1"/>
    <w:qFormat/>
    <w:rsid w:val="009935CA"/>
    <w:rPr>
      <w:rFonts w:ascii="Calibri" w:eastAsia="Calibri" w:hAnsi="Calibri"/>
      <w:sz w:val="22"/>
      <w:szCs w:val="22"/>
    </w:rPr>
  </w:style>
  <w:style w:type="table" w:styleId="PlainTable1">
    <w:name w:val="Plain Table 1"/>
    <w:basedOn w:val="TableNormal"/>
    <w:uiPriority w:val="99"/>
    <w:rsid w:val="00A6094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2D79DA"/>
    <w:pPr>
      <w:spacing w:before="100" w:beforeAutospacing="1" w:after="100" w:afterAutospacing="1"/>
    </w:pPr>
    <w:rPr>
      <w:rFonts w:ascii="Lato" w:hAnsi="Lato"/>
      <w:color w:val="595959"/>
    </w:rPr>
  </w:style>
  <w:style w:type="paragraph" w:customStyle="1" w:styleId="zw-paragraph">
    <w:name w:val="zw-paragraph"/>
    <w:basedOn w:val="Normal"/>
    <w:rsid w:val="00EB2E9A"/>
    <w:pPr>
      <w:spacing w:before="100" w:beforeAutospacing="1" w:after="100" w:afterAutospacing="1"/>
    </w:pPr>
  </w:style>
  <w:style w:type="character" w:customStyle="1" w:styleId="eop">
    <w:name w:val="eop"/>
    <w:rsid w:val="00EB2E9A"/>
  </w:style>
  <w:style w:type="paragraph" w:customStyle="1" w:styleId="zw-list">
    <w:name w:val="zw-list"/>
    <w:basedOn w:val="Normal"/>
    <w:rsid w:val="00EB2E9A"/>
    <w:pPr>
      <w:spacing w:before="100" w:beforeAutospacing="1" w:after="100" w:afterAutospacing="1"/>
    </w:pPr>
  </w:style>
  <w:style w:type="character" w:customStyle="1" w:styleId="zw-list-char">
    <w:name w:val="zw-list-char"/>
    <w:rsid w:val="00EB2E9A"/>
  </w:style>
  <w:style w:type="paragraph" w:styleId="IntenseQuote">
    <w:name w:val="Intense Quote"/>
    <w:basedOn w:val="Normal"/>
    <w:next w:val="Normal"/>
    <w:link w:val="IntenseQuoteChar"/>
    <w:autoRedefine/>
    <w:uiPriority w:val="30"/>
    <w:qFormat/>
    <w:rsid w:val="002B7CBF"/>
    <w:pPr>
      <w:pBdr>
        <w:top w:val="single" w:sz="4" w:space="4" w:color="C00000"/>
        <w:bottom w:val="single" w:sz="4" w:space="4" w:color="C00000"/>
      </w:pBdr>
      <w:ind w:right="864"/>
    </w:pPr>
    <w:rPr>
      <w:b/>
      <w:iCs/>
    </w:rPr>
  </w:style>
  <w:style w:type="character" w:customStyle="1" w:styleId="IntenseQuoteChar">
    <w:name w:val="Intense Quote Char"/>
    <w:link w:val="IntenseQuote"/>
    <w:uiPriority w:val="30"/>
    <w:rsid w:val="002B7CBF"/>
    <w:rPr>
      <w:rFonts w:ascii="Calibri" w:hAnsi="Calibri"/>
      <w:b/>
      <w:iCs/>
      <w:sz w:val="24"/>
      <w:szCs w:val="24"/>
    </w:rPr>
  </w:style>
  <w:style w:type="paragraph" w:styleId="Title">
    <w:name w:val="Title"/>
    <w:basedOn w:val="Normal"/>
    <w:next w:val="Normal"/>
    <w:link w:val="TitleChar"/>
    <w:qFormat/>
    <w:rsid w:val="00492AA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92AA5"/>
    <w:rPr>
      <w:rFonts w:ascii="Calibri Light" w:eastAsia="Times New Roman" w:hAnsi="Calibri Light" w:cs="Times New Roman"/>
      <w:b/>
      <w:bCs/>
      <w:kern w:val="28"/>
      <w:sz w:val="32"/>
      <w:szCs w:val="32"/>
    </w:rPr>
  </w:style>
  <w:style w:type="character" w:customStyle="1" w:styleId="Heading7Char">
    <w:name w:val="Heading 7 Char"/>
    <w:link w:val="Heading7"/>
    <w:rsid w:val="00C957D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834643294">
          <w:marLeft w:val="0"/>
          <w:marRight w:val="0"/>
          <w:marTop w:val="0"/>
          <w:marBottom w:val="0"/>
          <w:divBdr>
            <w:top w:val="none" w:sz="0" w:space="0" w:color="auto"/>
            <w:left w:val="none" w:sz="0" w:space="0" w:color="auto"/>
            <w:bottom w:val="none" w:sz="0" w:space="0" w:color="auto"/>
            <w:right w:val="none" w:sz="0" w:space="0" w:color="auto"/>
          </w:divBdr>
          <w:divsChild>
            <w:div w:id="1221477093">
              <w:marLeft w:val="225"/>
              <w:marRight w:val="0"/>
              <w:marTop w:val="0"/>
              <w:marBottom w:val="0"/>
              <w:divBdr>
                <w:top w:val="single" w:sz="48" w:space="0" w:color="EF9728"/>
                <w:left w:val="none" w:sz="0" w:space="0" w:color="auto"/>
                <w:bottom w:val="none" w:sz="0" w:space="0" w:color="auto"/>
                <w:right w:val="none" w:sz="0" w:space="0" w:color="auto"/>
              </w:divBdr>
            </w:div>
          </w:divsChild>
        </w:div>
      </w:divsChild>
    </w:div>
    <w:div w:id="193230096">
      <w:bodyDiv w:val="1"/>
      <w:marLeft w:val="0"/>
      <w:marRight w:val="0"/>
      <w:marTop w:val="0"/>
      <w:marBottom w:val="0"/>
      <w:divBdr>
        <w:top w:val="none" w:sz="0" w:space="0" w:color="auto"/>
        <w:left w:val="none" w:sz="0" w:space="0" w:color="auto"/>
        <w:bottom w:val="none" w:sz="0" w:space="0" w:color="auto"/>
        <w:right w:val="none" w:sz="0" w:space="0" w:color="auto"/>
      </w:divBdr>
      <w:divsChild>
        <w:div w:id="318852145">
          <w:marLeft w:val="0"/>
          <w:marRight w:val="0"/>
          <w:marTop w:val="0"/>
          <w:marBottom w:val="0"/>
          <w:divBdr>
            <w:top w:val="none" w:sz="0" w:space="0" w:color="auto"/>
            <w:left w:val="none" w:sz="0" w:space="0" w:color="auto"/>
            <w:bottom w:val="none" w:sz="0" w:space="0" w:color="auto"/>
            <w:right w:val="none" w:sz="0" w:space="0" w:color="auto"/>
          </w:divBdr>
          <w:divsChild>
            <w:div w:id="1513450087">
              <w:marLeft w:val="0"/>
              <w:marRight w:val="0"/>
              <w:marTop w:val="0"/>
              <w:marBottom w:val="0"/>
              <w:divBdr>
                <w:top w:val="none" w:sz="0" w:space="0" w:color="auto"/>
                <w:left w:val="none" w:sz="0" w:space="0" w:color="auto"/>
                <w:bottom w:val="none" w:sz="0" w:space="0" w:color="auto"/>
                <w:right w:val="none" w:sz="0" w:space="0" w:color="auto"/>
              </w:divBdr>
              <w:divsChild>
                <w:div w:id="1195076057">
                  <w:marLeft w:val="0"/>
                  <w:marRight w:val="0"/>
                  <w:marTop w:val="0"/>
                  <w:marBottom w:val="0"/>
                  <w:divBdr>
                    <w:top w:val="none" w:sz="0" w:space="0" w:color="auto"/>
                    <w:left w:val="none" w:sz="0" w:space="0" w:color="auto"/>
                    <w:bottom w:val="none" w:sz="0" w:space="0" w:color="auto"/>
                    <w:right w:val="none" w:sz="0" w:space="0" w:color="auto"/>
                  </w:divBdr>
                  <w:divsChild>
                    <w:div w:id="1871069037">
                      <w:marLeft w:val="0"/>
                      <w:marRight w:val="0"/>
                      <w:marTop w:val="0"/>
                      <w:marBottom w:val="0"/>
                      <w:divBdr>
                        <w:top w:val="none" w:sz="0" w:space="0" w:color="auto"/>
                        <w:left w:val="none" w:sz="0" w:space="0" w:color="auto"/>
                        <w:bottom w:val="none" w:sz="0" w:space="0" w:color="auto"/>
                        <w:right w:val="none" w:sz="0" w:space="0" w:color="auto"/>
                      </w:divBdr>
                      <w:divsChild>
                        <w:div w:id="1713994200">
                          <w:marLeft w:val="0"/>
                          <w:marRight w:val="0"/>
                          <w:marTop w:val="0"/>
                          <w:marBottom w:val="0"/>
                          <w:divBdr>
                            <w:top w:val="none" w:sz="0" w:space="0" w:color="auto"/>
                            <w:left w:val="none" w:sz="0" w:space="0" w:color="auto"/>
                            <w:bottom w:val="none" w:sz="0" w:space="0" w:color="auto"/>
                            <w:right w:val="none" w:sz="0" w:space="0" w:color="auto"/>
                          </w:divBdr>
                          <w:divsChild>
                            <w:div w:id="629674348">
                              <w:marLeft w:val="0"/>
                              <w:marRight w:val="0"/>
                              <w:marTop w:val="0"/>
                              <w:marBottom w:val="0"/>
                              <w:divBdr>
                                <w:top w:val="none" w:sz="0" w:space="0" w:color="auto"/>
                                <w:left w:val="none" w:sz="0" w:space="0" w:color="auto"/>
                                <w:bottom w:val="none" w:sz="0" w:space="0" w:color="auto"/>
                                <w:right w:val="none" w:sz="0" w:space="0" w:color="auto"/>
                              </w:divBdr>
                              <w:divsChild>
                                <w:div w:id="17647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378144">
      <w:bodyDiv w:val="1"/>
      <w:marLeft w:val="0"/>
      <w:marRight w:val="0"/>
      <w:marTop w:val="0"/>
      <w:marBottom w:val="0"/>
      <w:divBdr>
        <w:top w:val="none" w:sz="0" w:space="0" w:color="auto"/>
        <w:left w:val="none" w:sz="0" w:space="0" w:color="auto"/>
        <w:bottom w:val="none" w:sz="0" w:space="0" w:color="auto"/>
        <w:right w:val="none" w:sz="0" w:space="0" w:color="auto"/>
      </w:divBdr>
    </w:div>
    <w:div w:id="713386827">
      <w:bodyDiv w:val="1"/>
      <w:marLeft w:val="0"/>
      <w:marRight w:val="0"/>
      <w:marTop w:val="0"/>
      <w:marBottom w:val="0"/>
      <w:divBdr>
        <w:top w:val="none" w:sz="0" w:space="0" w:color="auto"/>
        <w:left w:val="none" w:sz="0" w:space="0" w:color="auto"/>
        <w:bottom w:val="none" w:sz="0" w:space="0" w:color="auto"/>
        <w:right w:val="none" w:sz="0" w:space="0" w:color="auto"/>
      </w:divBdr>
      <w:divsChild>
        <w:div w:id="1356343770">
          <w:marLeft w:val="0"/>
          <w:marRight w:val="0"/>
          <w:marTop w:val="0"/>
          <w:marBottom w:val="0"/>
          <w:divBdr>
            <w:top w:val="none" w:sz="0" w:space="0" w:color="auto"/>
            <w:left w:val="none" w:sz="0" w:space="0" w:color="auto"/>
            <w:bottom w:val="none" w:sz="0" w:space="0" w:color="auto"/>
            <w:right w:val="none" w:sz="0" w:space="0" w:color="auto"/>
          </w:divBdr>
          <w:divsChild>
            <w:div w:id="944384842">
              <w:marLeft w:val="225"/>
              <w:marRight w:val="225"/>
              <w:marTop w:val="0"/>
              <w:marBottom w:val="0"/>
              <w:divBdr>
                <w:top w:val="single" w:sz="48" w:space="0" w:color="EF9728"/>
                <w:left w:val="none" w:sz="0" w:space="0" w:color="auto"/>
                <w:bottom w:val="none" w:sz="0" w:space="0" w:color="auto"/>
                <w:right w:val="none" w:sz="0" w:space="0" w:color="auto"/>
              </w:divBdr>
            </w:div>
          </w:divsChild>
        </w:div>
      </w:divsChild>
    </w:div>
    <w:div w:id="1485271112">
      <w:bodyDiv w:val="1"/>
      <w:marLeft w:val="0"/>
      <w:marRight w:val="0"/>
      <w:marTop w:val="0"/>
      <w:marBottom w:val="0"/>
      <w:divBdr>
        <w:top w:val="none" w:sz="0" w:space="0" w:color="auto"/>
        <w:left w:val="none" w:sz="0" w:space="0" w:color="auto"/>
        <w:bottom w:val="none" w:sz="0" w:space="0" w:color="auto"/>
        <w:right w:val="none" w:sz="0" w:space="0" w:color="auto"/>
      </w:divBdr>
      <w:divsChild>
        <w:div w:id="1759014722">
          <w:marLeft w:val="0"/>
          <w:marRight w:val="0"/>
          <w:marTop w:val="0"/>
          <w:marBottom w:val="0"/>
          <w:divBdr>
            <w:top w:val="none" w:sz="0" w:space="0" w:color="auto"/>
            <w:left w:val="none" w:sz="0" w:space="0" w:color="auto"/>
            <w:bottom w:val="none" w:sz="0" w:space="0" w:color="auto"/>
            <w:right w:val="none" w:sz="0" w:space="0" w:color="auto"/>
          </w:divBdr>
          <w:divsChild>
            <w:div w:id="421536910">
              <w:marLeft w:val="0"/>
              <w:marRight w:val="0"/>
              <w:marTop w:val="0"/>
              <w:marBottom w:val="0"/>
              <w:divBdr>
                <w:top w:val="single" w:sz="48" w:space="0" w:color="EF9728"/>
                <w:left w:val="none" w:sz="0" w:space="0" w:color="auto"/>
                <w:bottom w:val="none" w:sz="0" w:space="0" w:color="auto"/>
                <w:right w:val="none" w:sz="0" w:space="0" w:color="auto"/>
              </w:divBdr>
            </w:div>
          </w:divsChild>
        </w:div>
      </w:divsChild>
    </w:div>
    <w:div w:id="2059279087">
      <w:bodyDiv w:val="1"/>
      <w:marLeft w:val="0"/>
      <w:marRight w:val="0"/>
      <w:marTop w:val="0"/>
      <w:marBottom w:val="0"/>
      <w:divBdr>
        <w:top w:val="none" w:sz="0" w:space="0" w:color="auto"/>
        <w:left w:val="none" w:sz="0" w:space="0" w:color="auto"/>
        <w:bottom w:val="none" w:sz="0" w:space="0" w:color="auto"/>
        <w:right w:val="none" w:sz="0" w:space="0" w:color="auto"/>
      </w:divBdr>
    </w:div>
    <w:div w:id="2140027609">
      <w:bodyDiv w:val="1"/>
      <w:marLeft w:val="0"/>
      <w:marRight w:val="0"/>
      <w:marTop w:val="0"/>
      <w:marBottom w:val="0"/>
      <w:divBdr>
        <w:top w:val="none" w:sz="0" w:space="0" w:color="auto"/>
        <w:left w:val="none" w:sz="0" w:space="0" w:color="auto"/>
        <w:bottom w:val="none" w:sz="0" w:space="0" w:color="auto"/>
        <w:right w:val="none" w:sz="0" w:space="0" w:color="auto"/>
      </w:divBdr>
      <w:divsChild>
        <w:div w:id="1850410481">
          <w:marLeft w:val="0"/>
          <w:marRight w:val="0"/>
          <w:marTop w:val="0"/>
          <w:marBottom w:val="0"/>
          <w:divBdr>
            <w:top w:val="none" w:sz="0" w:space="0" w:color="auto"/>
            <w:left w:val="none" w:sz="0" w:space="0" w:color="auto"/>
            <w:bottom w:val="none" w:sz="0" w:space="0" w:color="auto"/>
            <w:right w:val="none" w:sz="0" w:space="0" w:color="auto"/>
          </w:divBdr>
          <w:divsChild>
            <w:div w:id="1579363214">
              <w:marLeft w:val="225"/>
              <w:marRight w:val="225"/>
              <w:marTop w:val="0"/>
              <w:marBottom w:val="0"/>
              <w:divBdr>
                <w:top w:val="single" w:sz="48" w:space="0" w:color="EF9728"/>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pierce.ctc.edu/financial-aid" TargetMode="External"/><Relationship Id="rId3" Type="http://schemas.openxmlformats.org/officeDocument/2006/relationships/styles" Target="styles.xml"/><Relationship Id="rId21" Type="http://schemas.openxmlformats.org/officeDocument/2006/relationships/hyperlink" Target="mailto:jcarney@pierce.ctc.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ierce.ctc.edu/file-compla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ierce.ctc.edu/safety-emergency-response" TargetMode="External"/><Relationship Id="rId20" Type="http://schemas.openxmlformats.org/officeDocument/2006/relationships/hyperlink" Target="http://www.pierce.ctc.edu/about/policy/gradin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qsen.org/" TargetMode="External"/><Relationship Id="rId23" Type="http://schemas.openxmlformats.org/officeDocument/2006/relationships/hyperlink" Target="http://www.pierce.ctc.edu/" TargetMode="External"/><Relationship Id="rId10" Type="http://schemas.openxmlformats.org/officeDocument/2006/relationships/header" Target="header1.xml"/><Relationship Id="rId19" Type="http://schemas.openxmlformats.org/officeDocument/2006/relationships/hyperlink" Target="http://aspe.hhs.gov/admnsimp/pl104191.htm" TargetMode="External"/><Relationship Id="rId4" Type="http://schemas.openxmlformats.org/officeDocument/2006/relationships/settings" Target="settings.xml"/><Relationship Id="rId9" Type="http://schemas.openxmlformats.org/officeDocument/2006/relationships/hyperlink" Target="http://www.pierce.ctc.edu/nursing" TargetMode="External"/><Relationship Id="rId14" Type="http://schemas.openxmlformats.org/officeDocument/2006/relationships/hyperlink" Target="http://www.acenursing.org" TargetMode="External"/><Relationship Id="rId22" Type="http://schemas.openxmlformats.org/officeDocument/2006/relationships/hyperlink" Target="https://www.pierce.ctc.edu/complaint-process"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080F3F-5B5F-4875-AF7F-1DA6DE9B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63</Pages>
  <Words>16053</Words>
  <Characters>91508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107347</CharactersWithSpaces>
  <SharedDoc>false</SharedDoc>
  <HLinks>
    <vt:vector size="168" baseType="variant">
      <vt:variant>
        <vt:i4>8323199</vt:i4>
      </vt:variant>
      <vt:variant>
        <vt:i4>81</vt:i4>
      </vt:variant>
      <vt:variant>
        <vt:i4>0</vt:i4>
      </vt:variant>
      <vt:variant>
        <vt:i4>5</vt:i4>
      </vt:variant>
      <vt:variant>
        <vt:lpwstr/>
      </vt:variant>
      <vt:variant>
        <vt:lpwstr>Policy3</vt:lpwstr>
      </vt:variant>
      <vt:variant>
        <vt:i4>6422590</vt:i4>
      </vt:variant>
      <vt:variant>
        <vt:i4>78</vt:i4>
      </vt:variant>
      <vt:variant>
        <vt:i4>0</vt:i4>
      </vt:variant>
      <vt:variant>
        <vt:i4>5</vt:i4>
      </vt:variant>
      <vt:variant>
        <vt:lpwstr>http://www.pierce.ctc.edu/</vt:lpwstr>
      </vt:variant>
      <vt:variant>
        <vt:lpwstr/>
      </vt:variant>
      <vt:variant>
        <vt:i4>8323199</vt:i4>
      </vt:variant>
      <vt:variant>
        <vt:i4>75</vt:i4>
      </vt:variant>
      <vt:variant>
        <vt:i4>0</vt:i4>
      </vt:variant>
      <vt:variant>
        <vt:i4>5</vt:i4>
      </vt:variant>
      <vt:variant>
        <vt:lpwstr/>
      </vt:variant>
      <vt:variant>
        <vt:lpwstr>Policy8</vt:lpwstr>
      </vt:variant>
      <vt:variant>
        <vt:i4>8323199</vt:i4>
      </vt:variant>
      <vt:variant>
        <vt:i4>72</vt:i4>
      </vt:variant>
      <vt:variant>
        <vt:i4>0</vt:i4>
      </vt:variant>
      <vt:variant>
        <vt:i4>5</vt:i4>
      </vt:variant>
      <vt:variant>
        <vt:lpwstr/>
      </vt:variant>
      <vt:variant>
        <vt:lpwstr>Policy8</vt:lpwstr>
      </vt:variant>
      <vt:variant>
        <vt:i4>8323199</vt:i4>
      </vt:variant>
      <vt:variant>
        <vt:i4>69</vt:i4>
      </vt:variant>
      <vt:variant>
        <vt:i4>0</vt:i4>
      </vt:variant>
      <vt:variant>
        <vt:i4>5</vt:i4>
      </vt:variant>
      <vt:variant>
        <vt:lpwstr/>
      </vt:variant>
      <vt:variant>
        <vt:lpwstr>Policy9</vt:lpwstr>
      </vt:variant>
      <vt:variant>
        <vt:i4>5242966</vt:i4>
      </vt:variant>
      <vt:variant>
        <vt:i4>66</vt:i4>
      </vt:variant>
      <vt:variant>
        <vt:i4>0</vt:i4>
      </vt:variant>
      <vt:variant>
        <vt:i4>5</vt:i4>
      </vt:variant>
      <vt:variant>
        <vt:lpwstr>https://www.pierce.ctc.edu/complaint-process</vt:lpwstr>
      </vt:variant>
      <vt:variant>
        <vt:lpwstr/>
      </vt:variant>
      <vt:variant>
        <vt:i4>1572965</vt:i4>
      </vt:variant>
      <vt:variant>
        <vt:i4>63</vt:i4>
      </vt:variant>
      <vt:variant>
        <vt:i4>0</vt:i4>
      </vt:variant>
      <vt:variant>
        <vt:i4>5</vt:i4>
      </vt:variant>
      <vt:variant>
        <vt:lpwstr>mailto:jcarney@pierce.ctc.edu</vt:lpwstr>
      </vt:variant>
      <vt:variant>
        <vt:lpwstr/>
      </vt:variant>
      <vt:variant>
        <vt:i4>8323199</vt:i4>
      </vt:variant>
      <vt:variant>
        <vt:i4>60</vt:i4>
      </vt:variant>
      <vt:variant>
        <vt:i4>0</vt:i4>
      </vt:variant>
      <vt:variant>
        <vt:i4>5</vt:i4>
      </vt:variant>
      <vt:variant>
        <vt:lpwstr/>
      </vt:variant>
      <vt:variant>
        <vt:lpwstr>Policy4</vt:lpwstr>
      </vt:variant>
      <vt:variant>
        <vt:i4>8323199</vt:i4>
      </vt:variant>
      <vt:variant>
        <vt:i4>57</vt:i4>
      </vt:variant>
      <vt:variant>
        <vt:i4>0</vt:i4>
      </vt:variant>
      <vt:variant>
        <vt:i4>5</vt:i4>
      </vt:variant>
      <vt:variant>
        <vt:lpwstr/>
      </vt:variant>
      <vt:variant>
        <vt:lpwstr>Policy7</vt:lpwstr>
      </vt:variant>
      <vt:variant>
        <vt:i4>2949228</vt:i4>
      </vt:variant>
      <vt:variant>
        <vt:i4>54</vt:i4>
      </vt:variant>
      <vt:variant>
        <vt:i4>0</vt:i4>
      </vt:variant>
      <vt:variant>
        <vt:i4>5</vt:i4>
      </vt:variant>
      <vt:variant>
        <vt:lpwstr>http://www.pierce.ctc.edu/about/policy/grading</vt:lpwstr>
      </vt:variant>
      <vt:variant>
        <vt:lpwstr/>
      </vt:variant>
      <vt:variant>
        <vt:i4>8323199</vt:i4>
      </vt:variant>
      <vt:variant>
        <vt:i4>51</vt:i4>
      </vt:variant>
      <vt:variant>
        <vt:i4>0</vt:i4>
      </vt:variant>
      <vt:variant>
        <vt:i4>5</vt:i4>
      </vt:variant>
      <vt:variant>
        <vt:lpwstr/>
      </vt:variant>
      <vt:variant>
        <vt:lpwstr>Policy4</vt:lpwstr>
      </vt:variant>
      <vt:variant>
        <vt:i4>8323199</vt:i4>
      </vt:variant>
      <vt:variant>
        <vt:i4>48</vt:i4>
      </vt:variant>
      <vt:variant>
        <vt:i4>0</vt:i4>
      </vt:variant>
      <vt:variant>
        <vt:i4>5</vt:i4>
      </vt:variant>
      <vt:variant>
        <vt:lpwstr/>
      </vt:variant>
      <vt:variant>
        <vt:lpwstr>Policy8</vt:lpwstr>
      </vt:variant>
      <vt:variant>
        <vt:i4>8323199</vt:i4>
      </vt:variant>
      <vt:variant>
        <vt:i4>45</vt:i4>
      </vt:variant>
      <vt:variant>
        <vt:i4>0</vt:i4>
      </vt:variant>
      <vt:variant>
        <vt:i4>5</vt:i4>
      </vt:variant>
      <vt:variant>
        <vt:lpwstr/>
      </vt:variant>
      <vt:variant>
        <vt:lpwstr>Policy6</vt:lpwstr>
      </vt:variant>
      <vt:variant>
        <vt:i4>8323199</vt:i4>
      </vt:variant>
      <vt:variant>
        <vt:i4>42</vt:i4>
      </vt:variant>
      <vt:variant>
        <vt:i4>0</vt:i4>
      </vt:variant>
      <vt:variant>
        <vt:i4>5</vt:i4>
      </vt:variant>
      <vt:variant>
        <vt:lpwstr/>
      </vt:variant>
      <vt:variant>
        <vt:lpwstr>Policy1</vt:lpwstr>
      </vt:variant>
      <vt:variant>
        <vt:i4>8323199</vt:i4>
      </vt:variant>
      <vt:variant>
        <vt:i4>39</vt:i4>
      </vt:variant>
      <vt:variant>
        <vt:i4>0</vt:i4>
      </vt:variant>
      <vt:variant>
        <vt:i4>5</vt:i4>
      </vt:variant>
      <vt:variant>
        <vt:lpwstr/>
      </vt:variant>
      <vt:variant>
        <vt:lpwstr>Policy2</vt:lpwstr>
      </vt:variant>
      <vt:variant>
        <vt:i4>1507356</vt:i4>
      </vt:variant>
      <vt:variant>
        <vt:i4>36</vt:i4>
      </vt:variant>
      <vt:variant>
        <vt:i4>0</vt:i4>
      </vt:variant>
      <vt:variant>
        <vt:i4>5</vt:i4>
      </vt:variant>
      <vt:variant>
        <vt:lpwstr>http://aspe.hhs.gov/admnsimp/pl104191.htm</vt:lpwstr>
      </vt:variant>
      <vt:variant>
        <vt:lpwstr/>
      </vt:variant>
      <vt:variant>
        <vt:i4>8323199</vt:i4>
      </vt:variant>
      <vt:variant>
        <vt:i4>33</vt:i4>
      </vt:variant>
      <vt:variant>
        <vt:i4>0</vt:i4>
      </vt:variant>
      <vt:variant>
        <vt:i4>5</vt:i4>
      </vt:variant>
      <vt:variant>
        <vt:lpwstr/>
      </vt:variant>
      <vt:variant>
        <vt:lpwstr>Policy2</vt:lpwstr>
      </vt:variant>
      <vt:variant>
        <vt:i4>8323199</vt:i4>
      </vt:variant>
      <vt:variant>
        <vt:i4>30</vt:i4>
      </vt:variant>
      <vt:variant>
        <vt:i4>0</vt:i4>
      </vt:variant>
      <vt:variant>
        <vt:i4>5</vt:i4>
      </vt:variant>
      <vt:variant>
        <vt:lpwstr/>
      </vt:variant>
      <vt:variant>
        <vt:lpwstr>Policy3</vt:lpwstr>
      </vt:variant>
      <vt:variant>
        <vt:i4>8323199</vt:i4>
      </vt:variant>
      <vt:variant>
        <vt:i4>27</vt:i4>
      </vt:variant>
      <vt:variant>
        <vt:i4>0</vt:i4>
      </vt:variant>
      <vt:variant>
        <vt:i4>5</vt:i4>
      </vt:variant>
      <vt:variant>
        <vt:lpwstr/>
      </vt:variant>
      <vt:variant>
        <vt:lpwstr>Policy4</vt:lpwstr>
      </vt:variant>
      <vt:variant>
        <vt:i4>5767243</vt:i4>
      </vt:variant>
      <vt:variant>
        <vt:i4>24</vt:i4>
      </vt:variant>
      <vt:variant>
        <vt:i4>0</vt:i4>
      </vt:variant>
      <vt:variant>
        <vt:i4>5</vt:i4>
      </vt:variant>
      <vt:variant>
        <vt:lpwstr>http://www.pierce.ctc.edu/ferpa/</vt:lpwstr>
      </vt:variant>
      <vt:variant>
        <vt:lpwstr/>
      </vt:variant>
      <vt:variant>
        <vt:i4>8323199</vt:i4>
      </vt:variant>
      <vt:variant>
        <vt:i4>21</vt:i4>
      </vt:variant>
      <vt:variant>
        <vt:i4>0</vt:i4>
      </vt:variant>
      <vt:variant>
        <vt:i4>5</vt:i4>
      </vt:variant>
      <vt:variant>
        <vt:lpwstr/>
      </vt:variant>
      <vt:variant>
        <vt:lpwstr>Policy1</vt:lpwstr>
      </vt:variant>
      <vt:variant>
        <vt:i4>4194375</vt:i4>
      </vt:variant>
      <vt:variant>
        <vt:i4>18</vt:i4>
      </vt:variant>
      <vt:variant>
        <vt:i4>0</vt:i4>
      </vt:variant>
      <vt:variant>
        <vt:i4>5</vt:i4>
      </vt:variant>
      <vt:variant>
        <vt:lpwstr>https://www.pierce.ctc.edu/financial-aid</vt:lpwstr>
      </vt:variant>
      <vt:variant>
        <vt:lpwstr/>
      </vt:variant>
      <vt:variant>
        <vt:i4>1114126</vt:i4>
      </vt:variant>
      <vt:variant>
        <vt:i4>15</vt:i4>
      </vt:variant>
      <vt:variant>
        <vt:i4>0</vt:i4>
      </vt:variant>
      <vt:variant>
        <vt:i4>5</vt:i4>
      </vt:variant>
      <vt:variant>
        <vt:lpwstr>https://www.pierce.ctc.edu/file-complaint</vt:lpwstr>
      </vt:variant>
      <vt:variant>
        <vt:lpwstr/>
      </vt:variant>
      <vt:variant>
        <vt:i4>4194329</vt:i4>
      </vt:variant>
      <vt:variant>
        <vt:i4>12</vt:i4>
      </vt:variant>
      <vt:variant>
        <vt:i4>0</vt:i4>
      </vt:variant>
      <vt:variant>
        <vt:i4>5</vt:i4>
      </vt:variant>
      <vt:variant>
        <vt:lpwstr>https://www.pierce.ctc.edu/safety-emergency-response</vt:lpwstr>
      </vt:variant>
      <vt:variant>
        <vt:lpwstr/>
      </vt:variant>
      <vt:variant>
        <vt:i4>6029398</vt:i4>
      </vt:variant>
      <vt:variant>
        <vt:i4>9</vt:i4>
      </vt:variant>
      <vt:variant>
        <vt:i4>0</vt:i4>
      </vt:variant>
      <vt:variant>
        <vt:i4>5</vt:i4>
      </vt:variant>
      <vt:variant>
        <vt:lpwstr>https://www.pierce.ctc.edu/sites/default/files/2019/08/pub-2019-20-PierceCollege-StudentHandbook-WEB.pdf</vt:lpwstr>
      </vt:variant>
      <vt:variant>
        <vt:lpwstr/>
      </vt:variant>
      <vt:variant>
        <vt:i4>4980764</vt:i4>
      </vt:variant>
      <vt:variant>
        <vt:i4>6</vt:i4>
      </vt:variant>
      <vt:variant>
        <vt:i4>0</vt:i4>
      </vt:variant>
      <vt:variant>
        <vt:i4>5</vt:i4>
      </vt:variant>
      <vt:variant>
        <vt:lpwstr>http://qsen.org/</vt:lpwstr>
      </vt:variant>
      <vt:variant>
        <vt:lpwstr/>
      </vt:variant>
      <vt:variant>
        <vt:i4>3407913</vt:i4>
      </vt:variant>
      <vt:variant>
        <vt:i4>3</vt:i4>
      </vt:variant>
      <vt:variant>
        <vt:i4>0</vt:i4>
      </vt:variant>
      <vt:variant>
        <vt:i4>5</vt:i4>
      </vt:variant>
      <vt:variant>
        <vt:lpwstr>http://www.acenursing.org/</vt:lpwstr>
      </vt:variant>
      <vt:variant>
        <vt:lpwstr/>
      </vt:variant>
      <vt:variant>
        <vt:i4>655435</vt:i4>
      </vt:variant>
      <vt:variant>
        <vt:i4>0</vt:i4>
      </vt:variant>
      <vt:variant>
        <vt:i4>0</vt:i4>
      </vt:variant>
      <vt:variant>
        <vt:i4>5</vt:i4>
      </vt:variant>
      <vt:variant>
        <vt:lpwstr>http://www.pierce.ctc.edu/nursing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David Hammerberg</dc:creator>
  <cp:keywords/>
  <cp:lastModifiedBy>Vicki Dickson</cp:lastModifiedBy>
  <cp:revision>66</cp:revision>
  <cp:lastPrinted>2017-07-11T20:33:00Z</cp:lastPrinted>
  <dcterms:created xsi:type="dcterms:W3CDTF">2022-03-10T15:35:00Z</dcterms:created>
  <dcterms:modified xsi:type="dcterms:W3CDTF">2023-03-16T17:57:00Z</dcterms:modified>
</cp:coreProperties>
</file>